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EB" w:rsidRPr="00590EC4" w:rsidRDefault="00327055" w:rsidP="00AB3CEB">
      <w:pPr>
        <w:autoSpaceDE w:val="0"/>
        <w:spacing w:after="0" w:line="240" w:lineRule="auto"/>
        <w:ind w:right="-20"/>
        <w:jc w:val="center"/>
        <w:rPr>
          <w:rFonts w:ascii="Palatino Linotype" w:eastAsia="Times New Roman" w:hAnsi="Palatino Linotype"/>
          <w:b/>
          <w:color w:val="365F91" w:themeColor="accent1" w:themeShade="BF"/>
          <w:w w:val="99"/>
          <w:sz w:val="32"/>
          <w:szCs w:val="32"/>
          <w:lang w:eastAsia="hu-HU"/>
        </w:rPr>
      </w:pPr>
      <w:r>
        <w:rPr>
          <w:rFonts w:ascii="Palatino Linotype" w:eastAsia="Times New Roman" w:hAnsi="Palatino Linotype"/>
          <w:b/>
          <w:color w:val="365F91" w:themeColor="accent1" w:themeShade="BF"/>
          <w:w w:val="99"/>
          <w:sz w:val="32"/>
          <w:szCs w:val="32"/>
        </w:rPr>
        <w:t>12</w:t>
      </w:r>
      <w:r w:rsidR="00AB3CEB" w:rsidRPr="00590EC4">
        <w:rPr>
          <w:rFonts w:ascii="Palatino Linotype" w:eastAsia="Times New Roman" w:hAnsi="Palatino Linotype"/>
          <w:b/>
          <w:color w:val="365F91" w:themeColor="accent1" w:themeShade="BF"/>
          <w:w w:val="99"/>
          <w:sz w:val="32"/>
          <w:szCs w:val="32"/>
          <w:lang w:eastAsia="hu-HU"/>
        </w:rPr>
        <w:t>. sz. Melléklet</w:t>
      </w:r>
    </w:p>
    <w:p w:rsidR="00AB3CEB" w:rsidRPr="00590EC4" w:rsidRDefault="00AB3CEB" w:rsidP="00AB3CEB">
      <w:pPr>
        <w:autoSpaceDE w:val="0"/>
        <w:spacing w:after="0" w:line="240" w:lineRule="auto"/>
        <w:ind w:right="-20"/>
        <w:jc w:val="center"/>
        <w:rPr>
          <w:rFonts w:ascii="Palatino Linotype" w:eastAsia="Times New Roman" w:hAnsi="Palatino Linotype"/>
          <w:b/>
          <w:color w:val="365F91" w:themeColor="accent1" w:themeShade="BF"/>
          <w:w w:val="99"/>
          <w:sz w:val="24"/>
          <w:szCs w:val="24"/>
          <w:lang w:eastAsia="hu-HU"/>
        </w:rPr>
      </w:pPr>
    </w:p>
    <w:p w:rsidR="00AB3CEB" w:rsidRPr="00590EC4" w:rsidRDefault="00AB3CEB" w:rsidP="00AB3CEB">
      <w:pPr>
        <w:autoSpaceDE w:val="0"/>
        <w:spacing w:after="0" w:line="240" w:lineRule="auto"/>
        <w:ind w:right="-20"/>
        <w:jc w:val="center"/>
        <w:rPr>
          <w:rFonts w:ascii="Palatino Linotype" w:eastAsia="Times New Roman" w:hAnsi="Palatino Linotype"/>
          <w:b/>
          <w:color w:val="365F91" w:themeColor="accent1" w:themeShade="BF"/>
          <w:w w:val="99"/>
          <w:sz w:val="24"/>
          <w:szCs w:val="24"/>
          <w:lang w:eastAsia="hu-HU"/>
        </w:rPr>
      </w:pPr>
    </w:p>
    <w:p w:rsidR="00AB3CEB" w:rsidRPr="00590EC4" w:rsidRDefault="002F0311" w:rsidP="00AB3CEB">
      <w:pPr>
        <w:autoSpaceDE w:val="0"/>
        <w:spacing w:after="0" w:line="240" w:lineRule="auto"/>
        <w:ind w:right="-20"/>
        <w:jc w:val="center"/>
        <w:rPr>
          <w:rFonts w:ascii="Palatino Linotype" w:eastAsia="Times New Roman" w:hAnsi="Palatino Linotype"/>
          <w:b/>
          <w:color w:val="365F91" w:themeColor="accent1" w:themeShade="BF"/>
          <w:w w:val="99"/>
          <w:sz w:val="32"/>
          <w:szCs w:val="32"/>
          <w:lang w:eastAsia="hu-HU"/>
        </w:rPr>
      </w:pPr>
      <w:r w:rsidRPr="00590EC4">
        <w:rPr>
          <w:rFonts w:ascii="Palatino Linotype" w:eastAsia="Times New Roman" w:hAnsi="Palatino Linotype"/>
          <w:b/>
          <w:color w:val="365F91" w:themeColor="accent1" w:themeShade="BF"/>
          <w:w w:val="99"/>
          <w:sz w:val="32"/>
          <w:szCs w:val="32"/>
        </w:rPr>
        <w:t>A JÁRMŰIPARI FÉMALKATRÉSZ-GYÁRTÓ</w:t>
      </w:r>
      <w:r w:rsidR="00AB3CEB" w:rsidRPr="00590EC4">
        <w:rPr>
          <w:rFonts w:ascii="Palatino Linotype" w:eastAsia="Times New Roman" w:hAnsi="Palatino Linotype"/>
          <w:b/>
          <w:color w:val="365F91" w:themeColor="accent1" w:themeShade="BF"/>
          <w:w w:val="99"/>
          <w:sz w:val="32"/>
          <w:szCs w:val="32"/>
        </w:rPr>
        <w:t xml:space="preserve"> SZAK</w:t>
      </w:r>
      <w:r w:rsidRPr="00590EC4">
        <w:rPr>
          <w:rFonts w:ascii="Palatino Linotype" w:eastAsia="Times New Roman" w:hAnsi="Palatino Linotype"/>
          <w:b/>
          <w:color w:val="365F91" w:themeColor="accent1" w:themeShade="BF"/>
          <w:w w:val="99"/>
          <w:sz w:val="32"/>
          <w:szCs w:val="32"/>
          <w:lang w:eastAsia="hu-HU"/>
        </w:rPr>
        <w:t>KÖZÉPISKOLAI</w:t>
      </w:r>
      <w:r w:rsidR="00AB3CEB" w:rsidRPr="00590EC4">
        <w:rPr>
          <w:rFonts w:ascii="Palatino Linotype" w:eastAsia="Times New Roman" w:hAnsi="Palatino Linotype"/>
          <w:b/>
          <w:color w:val="365F91" w:themeColor="accent1" w:themeShade="BF"/>
          <w:w w:val="99"/>
          <w:sz w:val="32"/>
          <w:szCs w:val="32"/>
          <w:lang w:eastAsia="hu-HU"/>
        </w:rPr>
        <w:t xml:space="preserve"> KÉPZÉS SZAKMAI TANTERVEI </w:t>
      </w:r>
    </w:p>
    <w:p w:rsidR="00AB3CEB" w:rsidRPr="00590EC4" w:rsidRDefault="00AB3CEB" w:rsidP="00AB3CEB">
      <w:pPr>
        <w:autoSpaceDE w:val="0"/>
        <w:spacing w:after="0" w:line="240" w:lineRule="auto"/>
        <w:ind w:right="-20"/>
        <w:jc w:val="center"/>
        <w:rPr>
          <w:rFonts w:ascii="Palatino Linotype" w:eastAsia="Times New Roman" w:hAnsi="Palatino Linotype"/>
          <w:b/>
          <w:color w:val="365F91" w:themeColor="accent1" w:themeShade="BF"/>
          <w:w w:val="99"/>
          <w:sz w:val="32"/>
          <w:szCs w:val="32"/>
          <w:lang w:eastAsia="hu-HU"/>
        </w:rPr>
      </w:pPr>
      <w:r w:rsidRPr="00590EC4">
        <w:rPr>
          <w:rFonts w:ascii="Palatino Linotype" w:eastAsia="Times New Roman" w:hAnsi="Palatino Linotype"/>
          <w:b/>
          <w:color w:val="365F91" w:themeColor="accent1" w:themeShade="BF"/>
          <w:w w:val="99"/>
          <w:sz w:val="32"/>
          <w:szCs w:val="32"/>
        </w:rPr>
        <w:t>(9-11</w:t>
      </w:r>
      <w:r w:rsidRPr="00590EC4">
        <w:rPr>
          <w:rFonts w:ascii="Palatino Linotype" w:eastAsia="Times New Roman" w:hAnsi="Palatino Linotype"/>
          <w:b/>
          <w:color w:val="365F91" w:themeColor="accent1" w:themeShade="BF"/>
          <w:w w:val="99"/>
          <w:sz w:val="32"/>
          <w:szCs w:val="32"/>
          <w:lang w:eastAsia="hu-HU"/>
        </w:rPr>
        <w:t>. ÉVFOLYAMRA)</w:t>
      </w:r>
    </w:p>
    <w:p w:rsidR="00AB3CEB" w:rsidRPr="00AB3CEB" w:rsidRDefault="00AB3CEB" w:rsidP="00AB3CEB">
      <w:pPr>
        <w:autoSpaceDE w:val="0"/>
        <w:spacing w:after="0" w:line="240" w:lineRule="auto"/>
        <w:ind w:right="-20"/>
        <w:jc w:val="center"/>
        <w:rPr>
          <w:rFonts w:ascii="Palatino Linotype" w:eastAsia="Times New Roman" w:hAnsi="Palatino Linotype"/>
          <w:b/>
          <w:w w:val="99"/>
          <w:sz w:val="24"/>
          <w:szCs w:val="24"/>
          <w:lang w:eastAsia="hu-HU"/>
        </w:rPr>
      </w:pPr>
    </w:p>
    <w:p w:rsidR="00AB3CEB" w:rsidRPr="00EE1328" w:rsidRDefault="002F0311" w:rsidP="002F0311">
      <w:pPr>
        <w:autoSpaceDE w:val="0"/>
        <w:spacing w:after="0" w:line="240" w:lineRule="auto"/>
        <w:ind w:right="-20"/>
        <w:rPr>
          <w:rFonts w:ascii="Palatino Linotype" w:eastAsia="Times New Roman" w:hAnsi="Palatino Linotype"/>
          <w:b/>
          <w:color w:val="FF0000"/>
          <w:w w:val="99"/>
          <w:sz w:val="24"/>
          <w:szCs w:val="24"/>
          <w:lang w:eastAsia="hu-HU"/>
        </w:rPr>
      </w:pPr>
      <w:r w:rsidRPr="00EE1328">
        <w:rPr>
          <w:rFonts w:ascii="Palatino Linotype" w:eastAsia="Times New Roman" w:hAnsi="Palatino Linotype"/>
          <w:b/>
          <w:color w:val="FF0000"/>
          <w:w w:val="99"/>
          <w:sz w:val="24"/>
          <w:szCs w:val="24"/>
          <w:lang w:eastAsia="hu-HU"/>
        </w:rPr>
        <w:t>Bevezetésre kerül a szakképesítés oktatása az iskolában: 2017.09.01.</w:t>
      </w:r>
    </w:p>
    <w:p w:rsidR="00FB6D0D" w:rsidRDefault="00FB6D0D" w:rsidP="00FB6D0D">
      <w:pPr>
        <w:autoSpaceDE w:val="0"/>
        <w:spacing w:after="0" w:line="240" w:lineRule="auto"/>
        <w:ind w:right="-20" w:firstLine="708"/>
        <w:rPr>
          <w:rFonts w:ascii="Palatino Linotype" w:eastAsia="Times New Roman" w:hAnsi="Palatino Linotype"/>
          <w:b/>
          <w:w w:val="99"/>
          <w:sz w:val="24"/>
          <w:szCs w:val="24"/>
          <w:lang w:eastAsia="hu-HU"/>
        </w:rPr>
      </w:pPr>
      <w:r>
        <w:rPr>
          <w:rFonts w:ascii="Palatino Linotype" w:eastAsia="Times New Roman" w:hAnsi="Palatino Linotype"/>
          <w:b/>
          <w:w w:val="99"/>
          <w:sz w:val="24"/>
          <w:szCs w:val="24"/>
          <w:lang w:eastAsia="hu-HU"/>
        </w:rPr>
        <w:t>K</w:t>
      </w:r>
      <w:r w:rsidR="002F0311">
        <w:rPr>
          <w:rFonts w:ascii="Palatino Linotype" w:eastAsia="Times New Roman" w:hAnsi="Palatino Linotype"/>
          <w:b/>
          <w:w w:val="99"/>
          <w:sz w:val="24"/>
          <w:szCs w:val="24"/>
          <w:lang w:eastAsia="hu-HU"/>
        </w:rPr>
        <w:t>erettantervet kiadó rendelet:</w:t>
      </w:r>
      <w:r w:rsidR="00710A40">
        <w:rPr>
          <w:rFonts w:ascii="Palatino Linotype" w:eastAsia="Times New Roman" w:hAnsi="Palatino Linotype"/>
          <w:b/>
          <w:w w:val="99"/>
          <w:sz w:val="24"/>
          <w:szCs w:val="24"/>
          <w:lang w:eastAsia="hu-HU"/>
        </w:rPr>
        <w:t xml:space="preserve"> </w:t>
      </w:r>
    </w:p>
    <w:p w:rsidR="002F0311" w:rsidRPr="00FB6D0D" w:rsidRDefault="00FB6D0D" w:rsidP="00FB6D0D">
      <w:pPr>
        <w:pStyle w:val="Listaszerbekezds"/>
        <w:numPr>
          <w:ilvl w:val="0"/>
          <w:numId w:val="26"/>
        </w:numPr>
        <w:autoSpaceDE w:val="0"/>
        <w:spacing w:after="0" w:line="240" w:lineRule="auto"/>
        <w:ind w:right="-20"/>
        <w:rPr>
          <w:rFonts w:ascii="Palatino Linotype" w:hAnsi="Palatino Linotype"/>
          <w:w w:val="99"/>
          <w:lang w:eastAsia="hu-HU"/>
        </w:rPr>
      </w:pPr>
      <w:r w:rsidRPr="00FB6D0D">
        <w:rPr>
          <w:rFonts w:ascii="Palatino Linotype" w:hAnsi="Palatino Linotype"/>
          <w:w w:val="99"/>
          <w:lang w:eastAsia="hu-HU"/>
        </w:rPr>
        <w:t>30/2016. (VIII. 31.) NGM rendelet</w:t>
      </w:r>
    </w:p>
    <w:p w:rsidR="00AB3CEB" w:rsidRDefault="00FB6D0D" w:rsidP="00FB6D0D">
      <w:pPr>
        <w:autoSpaceDE w:val="0"/>
        <w:spacing w:after="0" w:line="240" w:lineRule="auto"/>
        <w:ind w:left="720" w:right="-20"/>
        <w:rPr>
          <w:rFonts w:ascii="Palatino Linotype" w:eastAsia="Times New Roman" w:hAnsi="Palatino Linotype"/>
          <w:b/>
          <w:w w:val="99"/>
          <w:sz w:val="24"/>
          <w:szCs w:val="24"/>
          <w:lang w:eastAsia="hu-HU"/>
        </w:rPr>
      </w:pPr>
      <w:r>
        <w:rPr>
          <w:rFonts w:ascii="Palatino Linotype" w:eastAsia="Times New Roman" w:hAnsi="Palatino Linotype"/>
          <w:b/>
          <w:w w:val="99"/>
          <w:sz w:val="24"/>
          <w:szCs w:val="24"/>
          <w:lang w:eastAsia="hu-HU"/>
        </w:rPr>
        <w:t>S</w:t>
      </w:r>
      <w:r w:rsidR="002F0311">
        <w:rPr>
          <w:rFonts w:ascii="Palatino Linotype" w:eastAsia="Times New Roman" w:hAnsi="Palatino Linotype"/>
          <w:b/>
          <w:w w:val="99"/>
          <w:sz w:val="24"/>
          <w:szCs w:val="24"/>
          <w:lang w:eastAsia="hu-HU"/>
        </w:rPr>
        <w:t>zakmai- és vizsgakövetelményt kiadó rendelet:</w:t>
      </w:r>
    </w:p>
    <w:p w:rsidR="00FB6D0D" w:rsidRPr="00FB6D0D" w:rsidRDefault="00FB6D0D" w:rsidP="00FB6D0D">
      <w:pPr>
        <w:pStyle w:val="Listaszerbekezds"/>
        <w:numPr>
          <w:ilvl w:val="0"/>
          <w:numId w:val="26"/>
        </w:numPr>
        <w:spacing w:after="0" w:line="240" w:lineRule="auto"/>
        <w:contextualSpacing/>
        <w:jc w:val="both"/>
        <w:rPr>
          <w:rFonts w:ascii="Times New Roman" w:hAnsi="Times New Roman"/>
          <w:szCs w:val="24"/>
        </w:rPr>
      </w:pPr>
      <w:r w:rsidRPr="00FB6D0D">
        <w:rPr>
          <w:rFonts w:ascii="Times New Roman" w:hAnsi="Times New Roman"/>
        </w:rPr>
        <w:t>29/2016 (VIII.26.) NGM rendelet a nemzetgazdasági miniszter hatáskörébe tartozó szakképesítések szakmai és vizsgakövetelményeiről szóló 27/2012 (VIII.27.) NGM rendelet módosításáról</w:t>
      </w:r>
    </w:p>
    <w:p w:rsidR="00FB6D0D" w:rsidRPr="00FB6D0D" w:rsidRDefault="00FB6D0D" w:rsidP="00FB6D0D">
      <w:pPr>
        <w:pStyle w:val="Listaszerbekezds"/>
        <w:numPr>
          <w:ilvl w:val="0"/>
          <w:numId w:val="26"/>
        </w:numPr>
        <w:autoSpaceDE w:val="0"/>
        <w:spacing w:after="0" w:line="240" w:lineRule="auto"/>
        <w:ind w:right="-20"/>
        <w:rPr>
          <w:rFonts w:ascii="Palatino Linotype" w:hAnsi="Palatino Linotype"/>
          <w:b/>
          <w:w w:val="99"/>
          <w:sz w:val="24"/>
          <w:szCs w:val="24"/>
          <w:lang w:eastAsia="hu-HU"/>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C04B5C" w:rsidP="00C04B5C">
      <w:pPr>
        <w:spacing w:after="0" w:line="240" w:lineRule="auto"/>
        <w:rPr>
          <w:rFonts w:ascii="Times New Roman" w:hAnsi="Times New Roman"/>
          <w:b/>
          <w:w w:val="99"/>
          <w:kern w:val="1"/>
          <w:sz w:val="24"/>
          <w:szCs w:val="24"/>
          <w:lang w:eastAsia="hi-IN" w:bidi="hi-IN"/>
        </w:rPr>
      </w:pPr>
      <w:r>
        <w:rPr>
          <w:rFonts w:ascii="Times New Roman" w:hAnsi="Times New Roman"/>
          <w:b/>
          <w:w w:val="99"/>
          <w:kern w:val="1"/>
          <w:sz w:val="24"/>
          <w:szCs w:val="24"/>
          <w:lang w:eastAsia="hi-IN" w:bidi="hi-IN"/>
        </w:rPr>
        <w:br w:type="page"/>
      </w:r>
    </w:p>
    <w:p w:rsidR="00AB3CEB" w:rsidRDefault="00C45F11"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r>
        <w:rPr>
          <w:rFonts w:ascii="Times New Roman" w:hAnsi="Times New Roman"/>
          <w:b/>
          <w:w w:val="99"/>
          <w:kern w:val="1"/>
          <w:sz w:val="24"/>
          <w:szCs w:val="24"/>
          <w:lang w:eastAsia="hi-IN" w:bidi="hi-IN"/>
        </w:rPr>
        <w:lastRenderedPageBreak/>
        <w:t>Tartalomjegyzék</w:t>
      </w: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sdt>
      <w:sdtPr>
        <w:rPr>
          <w:rFonts w:ascii="Times New Roman" w:hAnsi="Times New Roman"/>
          <w:b w:val="0"/>
          <w:bCs w:val="0"/>
          <w:color w:val="auto"/>
          <w:sz w:val="24"/>
          <w:szCs w:val="24"/>
          <w:lang w:eastAsia="en-US"/>
        </w:rPr>
        <w:id w:val="-701245398"/>
        <w:docPartObj>
          <w:docPartGallery w:val="Table of Contents"/>
          <w:docPartUnique/>
        </w:docPartObj>
      </w:sdtPr>
      <w:sdtEndPr>
        <w:rPr>
          <w:rFonts w:ascii="Calibri" w:hAnsi="Calibri"/>
          <w:sz w:val="22"/>
          <w:szCs w:val="22"/>
        </w:rPr>
      </w:sdtEndPr>
      <w:sdtContent>
        <w:p w:rsidR="00B6405D" w:rsidRPr="00CB5F4F" w:rsidRDefault="00B6405D">
          <w:pPr>
            <w:pStyle w:val="Tartalomjegyzkcmsora"/>
            <w:rPr>
              <w:rFonts w:ascii="Times New Roman" w:hAnsi="Times New Roman"/>
            </w:rPr>
          </w:pPr>
          <w:r w:rsidRPr="00CB5F4F">
            <w:rPr>
              <w:rFonts w:ascii="Times New Roman" w:hAnsi="Times New Roman"/>
            </w:rPr>
            <w:t>Tartalom</w:t>
          </w:r>
        </w:p>
        <w:p w:rsidR="00B6405D" w:rsidRPr="00B6405D" w:rsidRDefault="00B6405D">
          <w:pPr>
            <w:pStyle w:val="TJ1"/>
            <w:rPr>
              <w:rFonts w:ascii="Times New Roman" w:eastAsiaTheme="minorEastAsia" w:hAnsi="Times New Roman"/>
              <w:b w:val="0"/>
              <w:i w:val="0"/>
              <w:w w:val="100"/>
              <w:kern w:val="0"/>
              <w:sz w:val="24"/>
              <w:szCs w:val="24"/>
              <w:lang w:eastAsia="hu-HU" w:bidi="ar-SA"/>
            </w:rPr>
          </w:pPr>
          <w:r w:rsidRPr="00B6405D">
            <w:rPr>
              <w:rFonts w:ascii="Times New Roman" w:hAnsi="Times New Roman"/>
              <w:sz w:val="24"/>
              <w:szCs w:val="24"/>
            </w:rPr>
            <w:fldChar w:fldCharType="begin"/>
          </w:r>
          <w:r w:rsidRPr="00B6405D">
            <w:rPr>
              <w:rFonts w:ascii="Times New Roman" w:hAnsi="Times New Roman"/>
              <w:sz w:val="24"/>
              <w:szCs w:val="24"/>
            </w:rPr>
            <w:instrText xml:space="preserve"> TOC \o "1-3" \h \z \u </w:instrText>
          </w:r>
          <w:r w:rsidRPr="00B6405D">
            <w:rPr>
              <w:rFonts w:ascii="Times New Roman" w:hAnsi="Times New Roman"/>
              <w:sz w:val="24"/>
              <w:szCs w:val="24"/>
            </w:rPr>
            <w:fldChar w:fldCharType="separate"/>
          </w:r>
          <w:hyperlink w:anchor="_Toc486270814" w:history="1">
            <w:r w:rsidRPr="00B6405D">
              <w:rPr>
                <w:rStyle w:val="Hiperhivatkozs"/>
                <w:rFonts w:ascii="Times New Roman" w:hAnsi="Times New Roman"/>
                <w:sz w:val="24"/>
                <w:szCs w:val="24"/>
              </w:rPr>
              <w:t>Járműipari fémalkatrész-gyártó – általános tudnivalók</w:t>
            </w:r>
            <w:r w:rsidRPr="00B6405D">
              <w:rPr>
                <w:rFonts w:ascii="Times New Roman" w:hAnsi="Times New Roman"/>
                <w:webHidden/>
                <w:sz w:val="24"/>
                <w:szCs w:val="24"/>
              </w:rPr>
              <w:tab/>
            </w:r>
            <w:r w:rsidRPr="00B6405D">
              <w:rPr>
                <w:rFonts w:ascii="Times New Roman" w:hAnsi="Times New Roman"/>
                <w:webHidden/>
                <w:sz w:val="24"/>
                <w:szCs w:val="24"/>
              </w:rPr>
              <w:fldChar w:fldCharType="begin"/>
            </w:r>
            <w:r w:rsidRPr="00B6405D">
              <w:rPr>
                <w:rFonts w:ascii="Times New Roman" w:hAnsi="Times New Roman"/>
                <w:webHidden/>
                <w:sz w:val="24"/>
                <w:szCs w:val="24"/>
              </w:rPr>
              <w:instrText xml:space="preserve"> PAGEREF _Toc486270814 \h </w:instrText>
            </w:r>
            <w:r w:rsidRPr="00B6405D">
              <w:rPr>
                <w:rFonts w:ascii="Times New Roman" w:hAnsi="Times New Roman"/>
                <w:webHidden/>
                <w:sz w:val="24"/>
                <w:szCs w:val="24"/>
              </w:rPr>
            </w:r>
            <w:r w:rsidRPr="00B6405D">
              <w:rPr>
                <w:rFonts w:ascii="Times New Roman" w:hAnsi="Times New Roman"/>
                <w:webHidden/>
                <w:sz w:val="24"/>
                <w:szCs w:val="24"/>
              </w:rPr>
              <w:fldChar w:fldCharType="separate"/>
            </w:r>
            <w:r w:rsidRPr="00B6405D">
              <w:rPr>
                <w:rFonts w:ascii="Times New Roman" w:hAnsi="Times New Roman"/>
                <w:webHidden/>
                <w:sz w:val="24"/>
                <w:szCs w:val="24"/>
              </w:rPr>
              <w:t>3</w:t>
            </w:r>
            <w:r w:rsidRPr="00B6405D">
              <w:rPr>
                <w:rFonts w:ascii="Times New Roman" w:hAnsi="Times New Roman"/>
                <w:webHidden/>
                <w:sz w:val="24"/>
                <w:szCs w:val="24"/>
              </w:rPr>
              <w:fldChar w:fldCharType="end"/>
            </w:r>
          </w:hyperlink>
        </w:p>
        <w:p w:rsidR="00B6405D" w:rsidRPr="00B6405D" w:rsidRDefault="00D1553F">
          <w:pPr>
            <w:pStyle w:val="TJ2"/>
            <w:rPr>
              <w:rFonts w:eastAsiaTheme="minorEastAsia"/>
            </w:rPr>
          </w:pPr>
          <w:hyperlink w:anchor="_Toc486270815" w:history="1">
            <w:r w:rsidR="00B6405D" w:rsidRPr="00B6405D">
              <w:rPr>
                <w:rStyle w:val="Hiperhivatkozs"/>
              </w:rPr>
              <w:t>1.1 Járműipari fémalkatrész-gyártó szakképesítés szakmai követelménymoduljai és az ahhoz rendelt tantárgyak heti óraszáma évfolyamonként</w:t>
            </w:r>
            <w:r w:rsidR="00B6405D" w:rsidRPr="00B6405D">
              <w:rPr>
                <w:webHidden/>
              </w:rPr>
              <w:tab/>
            </w:r>
            <w:r w:rsidR="00B6405D" w:rsidRPr="00B6405D">
              <w:rPr>
                <w:webHidden/>
              </w:rPr>
              <w:fldChar w:fldCharType="begin"/>
            </w:r>
            <w:r w:rsidR="00B6405D" w:rsidRPr="00B6405D">
              <w:rPr>
                <w:webHidden/>
              </w:rPr>
              <w:instrText xml:space="preserve"> PAGEREF _Toc486270815 \h </w:instrText>
            </w:r>
            <w:r w:rsidR="00B6405D" w:rsidRPr="00B6405D">
              <w:rPr>
                <w:webHidden/>
              </w:rPr>
            </w:r>
            <w:r w:rsidR="00B6405D" w:rsidRPr="00B6405D">
              <w:rPr>
                <w:webHidden/>
              </w:rPr>
              <w:fldChar w:fldCharType="separate"/>
            </w:r>
            <w:r w:rsidR="00B6405D" w:rsidRPr="00B6405D">
              <w:rPr>
                <w:webHidden/>
              </w:rPr>
              <w:t>5</w:t>
            </w:r>
            <w:r w:rsidR="00B6405D" w:rsidRPr="00B6405D">
              <w:rPr>
                <w:webHidden/>
              </w:rPr>
              <w:fldChar w:fldCharType="end"/>
            </w:r>
          </w:hyperlink>
        </w:p>
        <w:p w:rsidR="00B6405D" w:rsidRPr="00B6405D" w:rsidRDefault="00D1553F">
          <w:pPr>
            <w:pStyle w:val="TJ2"/>
            <w:rPr>
              <w:rFonts w:eastAsiaTheme="minorEastAsia"/>
            </w:rPr>
          </w:pPr>
          <w:hyperlink w:anchor="_Toc486270816" w:history="1">
            <w:r w:rsidR="00B6405D" w:rsidRPr="00B6405D">
              <w:rPr>
                <w:rStyle w:val="Hiperhivatkozs"/>
                <w:rFonts w:eastAsia="Lucida Sans Unicode"/>
                <w:lang w:bidi="hi-IN"/>
              </w:rPr>
              <w:t>1.2 Járműipari fémalkatrész-gyártó szakképesítés szakmai követelménymoduljai és az ahhoz rendelt tantárgyak és témakörök óraszáma évfolyamonként</w:t>
            </w:r>
            <w:r w:rsidR="00B6405D" w:rsidRPr="00B6405D">
              <w:rPr>
                <w:webHidden/>
              </w:rPr>
              <w:tab/>
            </w:r>
            <w:r w:rsidR="00B6405D" w:rsidRPr="00B6405D">
              <w:rPr>
                <w:webHidden/>
              </w:rPr>
              <w:fldChar w:fldCharType="begin"/>
            </w:r>
            <w:r w:rsidR="00B6405D" w:rsidRPr="00B6405D">
              <w:rPr>
                <w:webHidden/>
              </w:rPr>
              <w:instrText xml:space="preserve"> PAGEREF _Toc486270816 \h </w:instrText>
            </w:r>
            <w:r w:rsidR="00B6405D" w:rsidRPr="00B6405D">
              <w:rPr>
                <w:webHidden/>
              </w:rPr>
            </w:r>
            <w:r w:rsidR="00B6405D" w:rsidRPr="00B6405D">
              <w:rPr>
                <w:webHidden/>
              </w:rPr>
              <w:fldChar w:fldCharType="separate"/>
            </w:r>
            <w:r w:rsidR="00B6405D" w:rsidRPr="00B6405D">
              <w:rPr>
                <w:webHidden/>
              </w:rPr>
              <w:t>7</w:t>
            </w:r>
            <w:r w:rsidR="00B6405D" w:rsidRPr="00B6405D">
              <w:rPr>
                <w:webHidden/>
              </w:rPr>
              <w:fldChar w:fldCharType="end"/>
            </w:r>
          </w:hyperlink>
        </w:p>
        <w:p w:rsidR="00B6405D" w:rsidRPr="00B6405D" w:rsidRDefault="00D1553F">
          <w:pPr>
            <w:pStyle w:val="TJ2"/>
            <w:rPr>
              <w:rFonts w:eastAsiaTheme="minorEastAsia"/>
            </w:rPr>
          </w:pPr>
          <w:hyperlink w:anchor="_Toc486270817" w:history="1">
            <w:r w:rsidR="00B6405D" w:rsidRPr="00B6405D">
              <w:rPr>
                <w:rStyle w:val="Hiperhivatkozs"/>
                <w:rFonts w:eastAsiaTheme="minorHAnsi"/>
              </w:rPr>
              <w:t>1.3. Járműipari fémalkatrész-gyártó szakképesítés szakmai követelménymoduljai, tantárgyai, témakörei, óraszámok</w:t>
            </w:r>
            <w:r w:rsidR="00B6405D" w:rsidRPr="00B6405D">
              <w:rPr>
                <w:webHidden/>
              </w:rPr>
              <w:tab/>
            </w:r>
            <w:r w:rsidR="00B6405D" w:rsidRPr="00B6405D">
              <w:rPr>
                <w:webHidden/>
              </w:rPr>
              <w:fldChar w:fldCharType="begin"/>
            </w:r>
            <w:r w:rsidR="00B6405D" w:rsidRPr="00B6405D">
              <w:rPr>
                <w:webHidden/>
              </w:rPr>
              <w:instrText xml:space="preserve"> PAGEREF _Toc486270817 \h </w:instrText>
            </w:r>
            <w:r w:rsidR="00B6405D" w:rsidRPr="00B6405D">
              <w:rPr>
                <w:webHidden/>
              </w:rPr>
            </w:r>
            <w:r w:rsidR="00B6405D" w:rsidRPr="00B6405D">
              <w:rPr>
                <w:webHidden/>
              </w:rPr>
              <w:fldChar w:fldCharType="separate"/>
            </w:r>
            <w:r w:rsidR="00B6405D" w:rsidRPr="00B6405D">
              <w:rPr>
                <w:webHidden/>
              </w:rPr>
              <w:t>12</w:t>
            </w:r>
            <w:r w:rsidR="00B6405D" w:rsidRPr="00B6405D">
              <w:rPr>
                <w:webHidden/>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18" w:history="1">
            <w:r w:rsidR="00B6405D" w:rsidRPr="00B6405D">
              <w:rPr>
                <w:rStyle w:val="Hiperhivatkozs"/>
                <w:rFonts w:ascii="Times New Roman" w:eastAsiaTheme="minorHAnsi" w:hAnsi="Times New Roman"/>
                <w:noProof/>
                <w:sz w:val="24"/>
                <w:szCs w:val="24"/>
              </w:rPr>
              <w:t>1.3.1. A 11500-12 azonosító számú Munkahelyi egészség és biztonság megnevezésű szakmai követelménymodul 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_Toc486270818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12</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19" w:history="1">
            <w:r w:rsidR="00B6405D" w:rsidRPr="00B6405D">
              <w:rPr>
                <w:rStyle w:val="Hiperhivatkozs"/>
                <w:rFonts w:ascii="Times New Roman" w:eastAsiaTheme="minorHAnsi" w:hAnsi="Times New Roman"/>
                <w:noProof/>
                <w:sz w:val="24"/>
                <w:szCs w:val="24"/>
              </w:rPr>
              <w:t>1.3.2. A 11499-12 azonosító számú Foglalkoztatás II. megnevezésű szakmai követelménymodultantárgyai,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_Toc486270819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19</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20" w:history="1">
            <w:r w:rsidR="00B6405D" w:rsidRPr="00B6405D">
              <w:rPr>
                <w:rStyle w:val="Hiperhivatkozs"/>
                <w:rFonts w:ascii="Times New Roman" w:eastAsiaTheme="minorHAnsi" w:hAnsi="Times New Roman"/>
                <w:noProof/>
                <w:sz w:val="24"/>
                <w:szCs w:val="24"/>
              </w:rPr>
              <w:t>1.3.3. A 11497-12 azonosító számú Foglalkoztatás I. megnevezésű szakmai követelménymodultantárgyai,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_Toc486270820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25</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21" w:history="1">
            <w:r w:rsidR="00B6405D" w:rsidRPr="00B6405D">
              <w:rPr>
                <w:rStyle w:val="Hiperhivatkozs"/>
                <w:rFonts w:ascii="Times New Roman" w:eastAsiaTheme="minorHAnsi" w:hAnsi="Times New Roman"/>
                <w:noProof/>
                <w:sz w:val="24"/>
                <w:szCs w:val="24"/>
              </w:rPr>
              <w:t>1.3.4. A 10163-12 azonosító számú Gépészeti munkabiztonság és környezetvédelem megnevezésű szakmai követelménymodul 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_Toc486270821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30</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22" w:history="1">
            <w:r w:rsidR="00B6405D" w:rsidRPr="00B6405D">
              <w:rPr>
                <w:rStyle w:val="Hiperhivatkozs"/>
                <w:rFonts w:ascii="Times New Roman" w:eastAsiaTheme="minorHAnsi" w:hAnsi="Times New Roman"/>
                <w:noProof/>
                <w:sz w:val="24"/>
                <w:szCs w:val="24"/>
              </w:rPr>
              <w:t xml:space="preserve">1.3.5. A </w:t>
            </w:r>
            <w:r w:rsidR="00B6405D" w:rsidRPr="00B6405D">
              <w:rPr>
                <w:rStyle w:val="Hiperhivatkozs"/>
                <w:rFonts w:ascii="Times New Roman" w:hAnsi="Times New Roman"/>
                <w:noProof/>
                <w:sz w:val="24"/>
                <w:szCs w:val="24"/>
                <w:lang w:eastAsia="hu-HU"/>
              </w:rPr>
              <w:t xml:space="preserve">10162-12 </w:t>
            </w:r>
            <w:r w:rsidR="00B6405D" w:rsidRPr="00B6405D">
              <w:rPr>
                <w:rStyle w:val="Hiperhivatkozs"/>
                <w:rFonts w:ascii="Times New Roman" w:eastAsiaTheme="minorHAnsi" w:hAnsi="Times New Roman"/>
                <w:noProof/>
                <w:sz w:val="24"/>
                <w:szCs w:val="24"/>
              </w:rPr>
              <w:t xml:space="preserve">azonosító számú </w:t>
            </w:r>
            <w:r w:rsidR="00B6405D" w:rsidRPr="00B6405D">
              <w:rPr>
                <w:rStyle w:val="Hiperhivatkozs"/>
                <w:rFonts w:ascii="Times New Roman" w:hAnsi="Times New Roman"/>
                <w:noProof/>
                <w:sz w:val="24"/>
                <w:szCs w:val="24"/>
                <w:lang w:eastAsia="hu-HU"/>
              </w:rPr>
              <w:t xml:space="preserve">Gépészeti alapozó feladatok </w:t>
            </w:r>
            <w:r w:rsidR="00B6405D" w:rsidRPr="00B6405D">
              <w:rPr>
                <w:rStyle w:val="Hiperhivatkozs"/>
                <w:rFonts w:ascii="Times New Roman" w:eastAsiaTheme="minorHAnsi" w:hAnsi="Times New Roman"/>
                <w:noProof/>
                <w:sz w:val="24"/>
                <w:szCs w:val="24"/>
              </w:rPr>
              <w:t>megnevezésű szakmai követelménymodul 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_Toc486270822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39</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23" w:history="1">
            <w:r w:rsidR="00B6405D" w:rsidRPr="00B6405D">
              <w:rPr>
                <w:rStyle w:val="Hiperhivatkozs"/>
                <w:rFonts w:ascii="Times New Roman" w:hAnsi="Times New Roman"/>
                <w:noProof/>
                <w:sz w:val="24"/>
                <w:szCs w:val="24"/>
              </w:rPr>
              <w:t>1.3.6. A 10173-12 azonosító számú Anyagvizsgálatok és geometriai mérések megnevezésű szakmai követelménymodul 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_Toc486270823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52</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24" w:history="1">
            <w:r w:rsidR="00B6405D" w:rsidRPr="00B6405D">
              <w:rPr>
                <w:rStyle w:val="Hiperhivatkozs"/>
                <w:rFonts w:ascii="Times New Roman" w:hAnsi="Times New Roman"/>
                <w:noProof/>
                <w:sz w:val="24"/>
                <w:szCs w:val="24"/>
              </w:rPr>
              <w:t>1.3.7. A 10182-12 azonosító számú Járműipari fémalkatrész-gyártó alapfeladatok megnevezésű szakmai követelménymodul 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_Toc486270824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62</w:t>
            </w:r>
            <w:r w:rsidR="00B6405D" w:rsidRPr="00B6405D">
              <w:rPr>
                <w:rFonts w:ascii="Times New Roman" w:hAnsi="Times New Roman"/>
                <w:noProof/>
                <w:webHidden/>
                <w:sz w:val="24"/>
                <w:szCs w:val="24"/>
              </w:rPr>
              <w:fldChar w:fldCharType="end"/>
            </w:r>
          </w:hyperlink>
        </w:p>
        <w:p w:rsidR="00B6405D" w:rsidRPr="00B6405D" w:rsidRDefault="00D1553F">
          <w:pPr>
            <w:pStyle w:val="TJ3"/>
            <w:tabs>
              <w:tab w:val="right" w:leader="dot" w:pos="9203"/>
            </w:tabs>
            <w:rPr>
              <w:rFonts w:ascii="Times New Roman" w:eastAsiaTheme="minorEastAsia" w:hAnsi="Times New Roman"/>
              <w:noProof/>
              <w:sz w:val="24"/>
              <w:szCs w:val="24"/>
              <w:lang w:eastAsia="hu-HU"/>
            </w:rPr>
          </w:pPr>
          <w:hyperlink w:anchor="_Toc486270825" w:history="1">
            <w:r w:rsidR="00B6405D" w:rsidRPr="00B6405D">
              <w:rPr>
                <w:rStyle w:val="Hiperhivatkozs"/>
                <w:rFonts w:ascii="Times New Roman" w:hAnsi="Times New Roman"/>
                <w:noProof/>
                <w:sz w:val="24"/>
                <w:szCs w:val="24"/>
              </w:rPr>
              <w:t xml:space="preserve">1.3.8. A 10183-12 azonosító számú Járműipari fémalkatrész-gyártó feladatok megnevezésű </w:t>
            </w:r>
            <w:r w:rsidR="00B6405D" w:rsidRPr="00B6405D">
              <w:rPr>
                <w:rStyle w:val="Hiperhivatkozs"/>
                <w:rFonts w:ascii="Times New Roman" w:hAnsi="Times New Roman"/>
                <w:noProof/>
                <w:kern w:val="1"/>
                <w:sz w:val="24"/>
                <w:szCs w:val="24"/>
                <w:lang w:eastAsia="hi-IN" w:bidi="hi-IN"/>
              </w:rPr>
              <w:t>szakmai követelménymodul tantárgyai, témakörei</w:t>
            </w:r>
            <w:r w:rsidR="00B6405D" w:rsidRPr="00B6405D">
              <w:rPr>
                <w:rFonts w:ascii="Times New Roman" w:hAnsi="Times New Roman"/>
                <w:noProof/>
                <w:webHidden/>
                <w:sz w:val="24"/>
                <w:szCs w:val="24"/>
              </w:rPr>
              <w:tab/>
            </w:r>
            <w:r w:rsidR="00B6405D" w:rsidRPr="00B6405D">
              <w:rPr>
                <w:rFonts w:ascii="Times New Roman" w:hAnsi="Times New Roman"/>
                <w:noProof/>
                <w:webHidden/>
                <w:sz w:val="24"/>
                <w:szCs w:val="24"/>
              </w:rPr>
              <w:fldChar w:fldCharType="begin"/>
            </w:r>
            <w:r w:rsidR="00B6405D" w:rsidRPr="00B6405D">
              <w:rPr>
                <w:rFonts w:ascii="Times New Roman" w:hAnsi="Times New Roman"/>
                <w:noProof/>
                <w:webHidden/>
                <w:sz w:val="24"/>
                <w:szCs w:val="24"/>
              </w:rPr>
              <w:instrText xml:space="preserve"> PAGEREF _Toc486270825 \h </w:instrText>
            </w:r>
            <w:r w:rsidR="00B6405D" w:rsidRPr="00B6405D">
              <w:rPr>
                <w:rFonts w:ascii="Times New Roman" w:hAnsi="Times New Roman"/>
                <w:noProof/>
                <w:webHidden/>
                <w:sz w:val="24"/>
                <w:szCs w:val="24"/>
              </w:rPr>
            </w:r>
            <w:r w:rsidR="00B6405D" w:rsidRPr="00B6405D">
              <w:rPr>
                <w:rFonts w:ascii="Times New Roman" w:hAnsi="Times New Roman"/>
                <w:noProof/>
                <w:webHidden/>
                <w:sz w:val="24"/>
                <w:szCs w:val="24"/>
              </w:rPr>
              <w:fldChar w:fldCharType="separate"/>
            </w:r>
            <w:r w:rsidR="00B6405D" w:rsidRPr="00B6405D">
              <w:rPr>
                <w:rFonts w:ascii="Times New Roman" w:hAnsi="Times New Roman"/>
                <w:noProof/>
                <w:webHidden/>
                <w:sz w:val="24"/>
                <w:szCs w:val="24"/>
              </w:rPr>
              <w:t>74</w:t>
            </w:r>
            <w:r w:rsidR="00B6405D" w:rsidRPr="00B6405D">
              <w:rPr>
                <w:rFonts w:ascii="Times New Roman" w:hAnsi="Times New Roman"/>
                <w:noProof/>
                <w:webHidden/>
                <w:sz w:val="24"/>
                <w:szCs w:val="24"/>
              </w:rPr>
              <w:fldChar w:fldCharType="end"/>
            </w:r>
          </w:hyperlink>
        </w:p>
        <w:p w:rsidR="00B6405D" w:rsidRPr="00B6405D" w:rsidRDefault="00D1553F">
          <w:pPr>
            <w:pStyle w:val="TJ2"/>
            <w:rPr>
              <w:rFonts w:eastAsiaTheme="minorEastAsia"/>
            </w:rPr>
          </w:pPr>
          <w:hyperlink w:anchor="_Toc486270826" w:history="1">
            <w:r w:rsidR="00B6405D" w:rsidRPr="00B6405D">
              <w:rPr>
                <w:rStyle w:val="Hiperhivatkozs"/>
              </w:rPr>
              <w:t>1.4. Összefüggő szakmai gyakorlat – Járműipari fémalkatrész-gyártó</w:t>
            </w:r>
            <w:r w:rsidR="00B6405D" w:rsidRPr="00B6405D">
              <w:rPr>
                <w:webHidden/>
              </w:rPr>
              <w:tab/>
            </w:r>
            <w:r w:rsidR="00B6405D" w:rsidRPr="00B6405D">
              <w:rPr>
                <w:webHidden/>
              </w:rPr>
              <w:fldChar w:fldCharType="begin"/>
            </w:r>
            <w:r w:rsidR="00B6405D" w:rsidRPr="00B6405D">
              <w:rPr>
                <w:webHidden/>
              </w:rPr>
              <w:instrText xml:space="preserve"> PAGEREF _Toc486270826 \h </w:instrText>
            </w:r>
            <w:r w:rsidR="00B6405D" w:rsidRPr="00B6405D">
              <w:rPr>
                <w:webHidden/>
              </w:rPr>
            </w:r>
            <w:r w:rsidR="00B6405D" w:rsidRPr="00B6405D">
              <w:rPr>
                <w:webHidden/>
              </w:rPr>
              <w:fldChar w:fldCharType="separate"/>
            </w:r>
            <w:r w:rsidR="00B6405D" w:rsidRPr="00B6405D">
              <w:rPr>
                <w:webHidden/>
              </w:rPr>
              <w:t>85</w:t>
            </w:r>
            <w:r w:rsidR="00B6405D" w:rsidRPr="00B6405D">
              <w:rPr>
                <w:webHidden/>
              </w:rPr>
              <w:fldChar w:fldCharType="end"/>
            </w:r>
          </w:hyperlink>
        </w:p>
        <w:p w:rsidR="00B6405D" w:rsidRDefault="00B6405D">
          <w:r w:rsidRPr="00B6405D">
            <w:rPr>
              <w:rFonts w:ascii="Times New Roman" w:hAnsi="Times New Roman"/>
              <w:b/>
              <w:bCs/>
              <w:sz w:val="24"/>
              <w:szCs w:val="24"/>
            </w:rPr>
            <w:fldChar w:fldCharType="end"/>
          </w:r>
        </w:p>
      </w:sdtContent>
    </w:sdt>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6946DB" w:rsidRDefault="006946DB">
      <w:pPr>
        <w:spacing w:after="0" w:line="240" w:lineRule="auto"/>
        <w:rPr>
          <w:rFonts w:ascii="Times New Roman" w:hAnsi="Times New Roman"/>
          <w:b/>
          <w:w w:val="99"/>
          <w:kern w:val="1"/>
          <w:sz w:val="24"/>
          <w:szCs w:val="24"/>
          <w:lang w:eastAsia="hi-IN" w:bidi="hi-IN"/>
        </w:rPr>
      </w:pPr>
      <w:r>
        <w:rPr>
          <w:rFonts w:ascii="Times New Roman" w:hAnsi="Times New Roman"/>
          <w:b/>
          <w:w w:val="99"/>
          <w:kern w:val="1"/>
          <w:sz w:val="24"/>
          <w:szCs w:val="24"/>
          <w:lang w:eastAsia="hi-IN" w:bidi="hi-IN"/>
        </w:rPr>
        <w:br w:type="page"/>
      </w:r>
    </w:p>
    <w:p w:rsidR="00AB3CEB" w:rsidRDefault="00AB3CEB" w:rsidP="00C763AB">
      <w:pPr>
        <w:widowControl w:val="0"/>
        <w:suppressAutoHyphens/>
        <w:autoSpaceDE w:val="0"/>
        <w:spacing w:after="0" w:line="240" w:lineRule="auto"/>
        <w:ind w:right="-20"/>
        <w:jc w:val="center"/>
        <w:rPr>
          <w:rFonts w:ascii="Times New Roman" w:hAnsi="Times New Roman"/>
          <w:b/>
          <w:w w:val="99"/>
          <w:kern w:val="1"/>
          <w:sz w:val="24"/>
          <w:szCs w:val="24"/>
          <w:lang w:eastAsia="hi-IN" w:bidi="hi-IN"/>
        </w:rPr>
      </w:pPr>
    </w:p>
    <w:p w:rsidR="00C763AB" w:rsidRPr="00C04B5C" w:rsidRDefault="00C45F11" w:rsidP="00C04B5C">
      <w:pPr>
        <w:pStyle w:val="Cmsor1"/>
        <w:rPr>
          <w:sz w:val="24"/>
          <w:szCs w:val="24"/>
          <w:lang w:bidi="hi-IN"/>
        </w:rPr>
      </w:pPr>
      <w:bookmarkStart w:id="0" w:name="_Toc486270814"/>
      <w:r w:rsidRPr="00C04B5C">
        <w:rPr>
          <w:sz w:val="24"/>
          <w:szCs w:val="24"/>
          <w:lang w:bidi="hi-IN"/>
        </w:rPr>
        <w:t>Járműipari fémalkatrész-gyártó – általános tudnivalók</w:t>
      </w:r>
      <w:bookmarkEnd w:id="0"/>
    </w:p>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bCs/>
          <w:kern w:val="1"/>
          <w:sz w:val="24"/>
          <w:szCs w:val="24"/>
          <w:lang w:eastAsia="hi-IN" w:bidi="hi-IN"/>
        </w:rPr>
        <w:t xml:space="preserve">I. </w:t>
      </w:r>
      <w:r w:rsidRPr="00135642">
        <w:rPr>
          <w:rFonts w:ascii="Times New Roman" w:eastAsia="Times New Roman" w:hAnsi="Times New Roman"/>
          <w:b/>
          <w:kern w:val="1"/>
          <w:sz w:val="24"/>
          <w:szCs w:val="24"/>
          <w:lang w:eastAsia="hi-IN" w:bidi="hi-IN"/>
        </w:rPr>
        <w:t>A szakképzés jogi háttere</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szakképzési kerettanterv</w:t>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p>
    <w:p w:rsidR="00C763AB" w:rsidRPr="00135642" w:rsidRDefault="00C763AB" w:rsidP="00C763AB">
      <w:pPr>
        <w:widowControl w:val="0"/>
        <w:numPr>
          <w:ilvl w:val="0"/>
          <w:numId w:val="1"/>
        </w:numPr>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nemzeti köznevelésről szóló 2011. évi CXC. törvény,</w:t>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p>
    <w:p w:rsidR="00C763AB" w:rsidRPr="00C45F11" w:rsidRDefault="00C763AB" w:rsidP="00C45F11">
      <w:pPr>
        <w:widowControl w:val="0"/>
        <w:numPr>
          <w:ilvl w:val="0"/>
          <w:numId w:val="1"/>
        </w:numPr>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szakképzésről szóló 2011. évi CLXXXVII. törvény,</w:t>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valamint</w:t>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p>
    <w:p w:rsidR="00C763AB" w:rsidRPr="00135642" w:rsidRDefault="00C763AB" w:rsidP="00C763AB">
      <w:pPr>
        <w:widowControl w:val="0"/>
        <w:numPr>
          <w:ilvl w:val="0"/>
          <w:numId w:val="1"/>
        </w:numPr>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az Országos Képzési Jegyzékről és az Országos Képzési Jegyzék módosításának eljárásrendjéről szóló 150/2012. (VII. 6.) Korm</w:t>
      </w:r>
      <w:r w:rsidR="00135642">
        <w:rPr>
          <w:rFonts w:ascii="Times New Roman" w:eastAsia="Times New Roman" w:hAnsi="Times New Roman"/>
          <w:kern w:val="1"/>
          <w:sz w:val="24"/>
          <w:szCs w:val="24"/>
          <w:lang w:eastAsia="hi-IN" w:bidi="hi-IN"/>
        </w:rPr>
        <w:t xml:space="preserve">. </w:t>
      </w:r>
      <w:r w:rsidRPr="00135642">
        <w:rPr>
          <w:rFonts w:ascii="Times New Roman" w:eastAsia="Times New Roman" w:hAnsi="Times New Roman"/>
          <w:kern w:val="1"/>
          <w:sz w:val="24"/>
          <w:szCs w:val="24"/>
          <w:lang w:eastAsia="hi-IN" w:bidi="hi-IN"/>
        </w:rPr>
        <w:t>rendelet,</w:t>
      </w:r>
    </w:p>
    <w:p w:rsidR="00C763AB" w:rsidRPr="00135642" w:rsidRDefault="00C763AB" w:rsidP="00C763AB">
      <w:pPr>
        <w:widowControl w:val="0"/>
        <w:numPr>
          <w:ilvl w:val="0"/>
          <w:numId w:val="1"/>
        </w:numPr>
        <w:suppressAutoHyphens/>
        <w:spacing w:after="0" w:line="240" w:lineRule="auto"/>
        <w:ind w:left="1288" w:hanging="373"/>
        <w:jc w:val="both"/>
        <w:rPr>
          <w:rFonts w:ascii="Times New Roman" w:eastAsia="Times New Roman" w:hAnsi="Times New Roman"/>
          <w:sz w:val="24"/>
          <w:szCs w:val="24"/>
        </w:rPr>
      </w:pPr>
      <w:r w:rsidRPr="00135642">
        <w:rPr>
          <w:rFonts w:ascii="Times New Roman" w:eastAsia="Times New Roman" w:hAnsi="Times New Roman"/>
          <w:sz w:val="24"/>
          <w:szCs w:val="24"/>
        </w:rPr>
        <w:t>az állam által elismert szakképesítések szakmai követelménymoduljairól</w:t>
      </w:r>
      <w:r w:rsidRPr="00135642">
        <w:rPr>
          <w:rFonts w:ascii="Times New Roman" w:eastAsia="Times New Roman" w:hAnsi="Times New Roman"/>
          <w:iCs/>
          <w:sz w:val="24"/>
          <w:szCs w:val="24"/>
        </w:rPr>
        <w:t xml:space="preserve"> szóló</w:t>
      </w:r>
      <w:r w:rsidRPr="00135642">
        <w:rPr>
          <w:rFonts w:ascii="Times New Roman" w:eastAsia="Times New Roman" w:hAnsi="Times New Roman"/>
          <w:sz w:val="24"/>
          <w:szCs w:val="24"/>
        </w:rPr>
        <w:t xml:space="preserve"> 217/2012. (VIII. 9.) Korm</w:t>
      </w:r>
      <w:r w:rsidR="00135642">
        <w:rPr>
          <w:rFonts w:ascii="Times New Roman" w:eastAsia="Times New Roman" w:hAnsi="Times New Roman"/>
          <w:sz w:val="24"/>
          <w:szCs w:val="24"/>
        </w:rPr>
        <w:t xml:space="preserve">. </w:t>
      </w:r>
      <w:r w:rsidRPr="00135642">
        <w:rPr>
          <w:rFonts w:ascii="Times New Roman" w:eastAsia="Times New Roman" w:hAnsi="Times New Roman"/>
          <w:sz w:val="24"/>
          <w:szCs w:val="24"/>
        </w:rPr>
        <w:t xml:space="preserve">rendelet, </w:t>
      </w:r>
      <w:r w:rsidR="00135642">
        <w:rPr>
          <w:rFonts w:ascii="Times New Roman" w:eastAsia="Times New Roman" w:hAnsi="Times New Roman"/>
          <w:sz w:val="24"/>
          <w:szCs w:val="24"/>
        </w:rPr>
        <w:t>és</w:t>
      </w:r>
    </w:p>
    <w:p w:rsidR="00C763AB" w:rsidRPr="00135642" w:rsidRDefault="00C763AB" w:rsidP="00C763AB">
      <w:pPr>
        <w:spacing w:after="0" w:line="240" w:lineRule="auto"/>
        <w:ind w:left="1288" w:hanging="373"/>
        <w:jc w:val="both"/>
        <w:rPr>
          <w:rFonts w:ascii="Times New Roman" w:eastAsia="Times New Roman" w:hAnsi="Times New Roman"/>
          <w:sz w:val="24"/>
          <w:szCs w:val="24"/>
        </w:rPr>
      </w:pPr>
      <w:r w:rsidRPr="00135642">
        <w:rPr>
          <w:rFonts w:ascii="Times New Roman" w:eastAsia="Times New Roman" w:hAnsi="Times New Roman"/>
          <w:sz w:val="24"/>
          <w:szCs w:val="24"/>
        </w:rPr>
        <w:t>–</w:t>
      </w:r>
      <w:r w:rsidRPr="00135642">
        <w:rPr>
          <w:rFonts w:ascii="Times New Roman" w:eastAsia="Times New Roman" w:hAnsi="Times New Roman"/>
          <w:sz w:val="24"/>
          <w:szCs w:val="24"/>
        </w:rPr>
        <w:tab/>
      </w:r>
      <w:r w:rsidRPr="00135642">
        <w:rPr>
          <w:rFonts w:ascii="Times New Roman" w:eastAsia="Times New Roman" w:hAnsi="Times New Roman"/>
          <w:kern w:val="1"/>
          <w:sz w:val="24"/>
          <w:szCs w:val="24"/>
          <w:lang w:eastAsia="hi-IN" w:bidi="hi-IN"/>
        </w:rPr>
        <w:t xml:space="preserve">a 34 521 07 </w:t>
      </w:r>
      <w:bookmarkStart w:id="1" w:name="OLE_LINK2"/>
      <w:bookmarkStart w:id="2" w:name="OLE_LINK3"/>
      <w:r w:rsidRPr="00135642">
        <w:rPr>
          <w:rFonts w:ascii="Times New Roman" w:eastAsia="Times New Roman" w:hAnsi="Times New Roman"/>
          <w:kern w:val="1"/>
          <w:sz w:val="24"/>
          <w:szCs w:val="24"/>
          <w:lang w:eastAsia="hi-IN" w:bidi="hi-IN"/>
        </w:rPr>
        <w:t xml:space="preserve">Járműipari fémalkatrész-gyártó </w:t>
      </w:r>
      <w:bookmarkEnd w:id="1"/>
      <w:bookmarkEnd w:id="2"/>
      <w:r w:rsidRPr="00135642">
        <w:rPr>
          <w:rFonts w:ascii="Times New Roman" w:eastAsia="Times New Roman" w:hAnsi="Times New Roman"/>
          <w:kern w:val="1"/>
          <w:sz w:val="24"/>
          <w:szCs w:val="24"/>
          <w:lang w:eastAsia="hi-IN" w:bidi="hi-IN"/>
        </w:rPr>
        <w:t xml:space="preserve">szakképesítés szakmai és vizsgakövetelményeit tartalmazó </w:t>
      </w:r>
      <w:r w:rsidRPr="00135642">
        <w:rPr>
          <w:rFonts w:ascii="Times New Roman" w:eastAsia="Lucida Sans Unicode" w:hAnsi="Times New Roman"/>
          <w:kern w:val="1"/>
          <w:sz w:val="24"/>
          <w:lang w:eastAsia="hi-IN" w:bidi="hi-IN"/>
        </w:rPr>
        <w:t xml:space="preserve">27/2012. (VIII. 27.) NGM </w:t>
      </w:r>
      <w:r w:rsidRPr="00135642">
        <w:rPr>
          <w:rFonts w:ascii="Times New Roman" w:eastAsia="Times New Roman" w:hAnsi="Times New Roman"/>
          <w:kern w:val="1"/>
          <w:sz w:val="24"/>
          <w:szCs w:val="24"/>
          <w:lang w:eastAsia="hi-IN" w:bidi="hi-IN"/>
        </w:rPr>
        <w:t xml:space="preserve">rendelet </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alapján készült.</w:t>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II. A szakképesítés alapadatai</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A sz</w:t>
      </w:r>
      <w:r w:rsidR="00FF1882">
        <w:rPr>
          <w:rFonts w:ascii="Times New Roman" w:eastAsia="Times New Roman" w:hAnsi="Times New Roman"/>
          <w:iCs/>
          <w:kern w:val="1"/>
          <w:sz w:val="24"/>
          <w:szCs w:val="24"/>
          <w:lang w:eastAsia="hi-IN" w:bidi="hi-IN"/>
        </w:rPr>
        <w:t xml:space="preserve">akképesítés azonosító száma: 34 </w:t>
      </w:r>
      <w:r w:rsidRPr="00135642">
        <w:rPr>
          <w:rFonts w:ascii="Times New Roman" w:eastAsia="Times New Roman" w:hAnsi="Times New Roman"/>
          <w:iCs/>
          <w:kern w:val="1"/>
          <w:sz w:val="24"/>
          <w:szCs w:val="24"/>
          <w:lang w:eastAsia="hi-IN" w:bidi="hi-IN"/>
        </w:rPr>
        <w:t>521 07</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A szakképesítés megnevezése: Járműipari fémalkatrész-gyártó</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 xml:space="preserve">A szakmacsoport </w:t>
      </w:r>
      <w:r w:rsidRPr="00135642">
        <w:rPr>
          <w:rFonts w:ascii="Times New Roman" w:eastAsia="Times New Roman" w:hAnsi="Times New Roman"/>
          <w:iCs/>
          <w:sz w:val="24"/>
          <w:szCs w:val="24"/>
        </w:rPr>
        <w:t>száma és megnevezése</w:t>
      </w:r>
      <w:r w:rsidRPr="00135642">
        <w:rPr>
          <w:rFonts w:ascii="Times New Roman" w:eastAsia="Times New Roman" w:hAnsi="Times New Roman"/>
          <w:iCs/>
          <w:kern w:val="1"/>
          <w:sz w:val="24"/>
          <w:szCs w:val="24"/>
          <w:lang w:eastAsia="hi-IN" w:bidi="hi-IN"/>
        </w:rPr>
        <w:t>: 5. Gépészet</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 xml:space="preserve">Ágazati besorolás </w:t>
      </w:r>
      <w:r w:rsidRPr="00135642">
        <w:rPr>
          <w:rFonts w:ascii="Times New Roman" w:eastAsia="Times New Roman" w:hAnsi="Times New Roman"/>
          <w:iCs/>
          <w:sz w:val="24"/>
          <w:szCs w:val="24"/>
        </w:rPr>
        <w:t>száma és megnevezése</w:t>
      </w:r>
      <w:r w:rsidRPr="00135642">
        <w:rPr>
          <w:rFonts w:ascii="Times New Roman" w:eastAsia="Times New Roman" w:hAnsi="Times New Roman"/>
          <w:iCs/>
          <w:kern w:val="1"/>
          <w:sz w:val="24"/>
          <w:szCs w:val="24"/>
          <w:lang w:eastAsia="hi-IN" w:bidi="hi-IN"/>
        </w:rPr>
        <w:t>: IX. Gépészet</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Iskolai rendszerű szakképzésben a szakképzési évfolyamok száma: 3</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Elméleti képzési idő aránya: 30%</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Gyakorlati képzési idő aránya: 70%</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832EB5">
      <w:pPr>
        <w:autoSpaceDE w:val="0"/>
        <w:autoSpaceDN w:val="0"/>
        <w:adjustRightInd w:val="0"/>
        <w:spacing w:after="0" w:line="240" w:lineRule="auto"/>
        <w:jc w:val="both"/>
        <w:rPr>
          <w:rFonts w:ascii="Times New Roman" w:eastAsia="Times New Roman" w:hAnsi="Times New Roman"/>
          <w:iCs/>
          <w:sz w:val="24"/>
          <w:szCs w:val="24"/>
        </w:rPr>
      </w:pPr>
      <w:r w:rsidRPr="00135642">
        <w:rPr>
          <w:rFonts w:ascii="Times New Roman" w:eastAsia="Times New Roman" w:hAnsi="Times New Roman"/>
          <w:iCs/>
          <w:sz w:val="24"/>
          <w:szCs w:val="24"/>
        </w:rPr>
        <w:t>Az iskolai rendszerű képzésben az összefüggő szakmai gyakorlat időtartama:</w:t>
      </w:r>
    </w:p>
    <w:p w:rsidR="00C763AB" w:rsidRPr="00C45F11" w:rsidRDefault="00C763AB" w:rsidP="00C45F11">
      <w:pPr>
        <w:autoSpaceDE w:val="0"/>
        <w:autoSpaceDN w:val="0"/>
        <w:adjustRightInd w:val="0"/>
        <w:spacing w:after="0" w:line="240" w:lineRule="auto"/>
        <w:jc w:val="both"/>
        <w:rPr>
          <w:rFonts w:ascii="Times New Roman" w:eastAsia="Times New Roman" w:hAnsi="Times New Roman"/>
          <w:iCs/>
          <w:sz w:val="24"/>
          <w:szCs w:val="24"/>
        </w:rPr>
      </w:pPr>
      <w:r w:rsidRPr="00135642">
        <w:rPr>
          <w:rFonts w:ascii="Times New Roman" w:eastAsia="Times New Roman" w:hAnsi="Times New Roman"/>
          <w:iCs/>
          <w:sz w:val="24"/>
          <w:szCs w:val="24"/>
        </w:rPr>
        <w:t xml:space="preserve">3 évfolyamos képzés esetén a 9. évfolyamot követően 140 óra, a 10. évfolyamot követően 140 óra; </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tabs>
          <w:tab w:val="left" w:pos="1260"/>
        </w:tabs>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III. A szakképzésbe történő belépés feltételei</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Iskolai előképzettség: alapfokú iskolai végzettség</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ind w:firstLine="708"/>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vagy iskolai előképzettség hiányában</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lang w:eastAsia="hi-IN" w:bidi="hi-IN"/>
        </w:rPr>
      </w:pPr>
      <w:r w:rsidRPr="00135642">
        <w:rPr>
          <w:rFonts w:ascii="Times New Roman" w:eastAsia="Times New Roman" w:hAnsi="Times New Roman"/>
          <w:iCs/>
          <w:kern w:val="1"/>
          <w:sz w:val="24"/>
          <w:szCs w:val="24"/>
          <w:lang w:eastAsia="hi-IN" w:bidi="hi-IN"/>
        </w:rPr>
        <w:t xml:space="preserve">Bemeneti kompetenciák: </w:t>
      </w:r>
      <w:r w:rsidRPr="00135642">
        <w:rPr>
          <w:rFonts w:ascii="Times New Roman" w:eastAsia="Times New Roman" w:hAnsi="Times New Roman"/>
          <w:sz w:val="24"/>
          <w:szCs w:val="24"/>
        </w:rPr>
        <w:t>a képzés megkezdhető a szakmai és vizsgakövetelményt kiadó rendelet 3. számú mellékletében</w:t>
      </w:r>
      <w:r w:rsidRPr="00135642">
        <w:rPr>
          <w:rFonts w:ascii="Times New Roman" w:eastAsia="Times New Roman" w:hAnsi="Times New Roman"/>
          <w:iCs/>
          <w:kern w:val="1"/>
          <w:sz w:val="24"/>
          <w:szCs w:val="24"/>
          <w:lang w:eastAsia="hi-IN" w:bidi="hi-IN"/>
        </w:rPr>
        <w:t xml:space="preserve"> az 5. Gépészet szakmacsoportra meghatározott kompetenciák birtokában</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lastRenderedPageBreak/>
        <w:t>Szakmai előképzettség: -</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Előírt gyakorlat: -</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Egészségügyi alkalmassági követelmények: szükségesek</w:t>
      </w: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C763AB">
      <w:pPr>
        <w:widowControl w:val="0"/>
        <w:suppressAutoHyphens/>
        <w:autoSpaceDE w:val="0"/>
        <w:autoSpaceDN w:val="0"/>
        <w:adjustRightInd w:val="0"/>
        <w:spacing w:after="0" w:line="240" w:lineRule="auto"/>
        <w:jc w:val="both"/>
        <w:rPr>
          <w:rFonts w:ascii="Times New Roman" w:eastAsia="Times New Roman" w:hAnsi="Times New Roman"/>
          <w:iCs/>
          <w:kern w:val="1"/>
          <w:sz w:val="24"/>
          <w:szCs w:val="24"/>
          <w:lang w:eastAsia="hi-IN" w:bidi="hi-IN"/>
        </w:rPr>
      </w:pPr>
      <w:r w:rsidRPr="00135642">
        <w:rPr>
          <w:rFonts w:ascii="Times New Roman" w:eastAsia="Times New Roman" w:hAnsi="Times New Roman"/>
          <w:iCs/>
          <w:kern w:val="1"/>
          <w:sz w:val="24"/>
          <w:szCs w:val="24"/>
          <w:lang w:eastAsia="hi-IN" w:bidi="hi-IN"/>
        </w:rPr>
        <w:t>Pályaalkalmassági követelmények: -</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IV.</w:t>
      </w:r>
      <w:r w:rsidRPr="00135642">
        <w:rPr>
          <w:rFonts w:ascii="Times New Roman" w:eastAsia="Times New Roman" w:hAnsi="Times New Roman"/>
          <w:b/>
          <w:kern w:val="1"/>
          <w:sz w:val="24"/>
          <w:szCs w:val="24"/>
          <w:lang w:eastAsia="hi-IN" w:bidi="hi-IN"/>
        </w:rPr>
        <w:tab/>
        <w:t>A szakképzés szervezésének feltételei</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Személyi feltételek</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Ezen túl az alábbi tantárgyak oktatására az alábbi végzettséggel rendelkező szakember alkalmazható:</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3"/>
        <w:gridCol w:w="4678"/>
      </w:tblGrid>
      <w:tr w:rsidR="00C763AB" w:rsidRPr="00135642" w:rsidTr="00C763AB">
        <w:trPr>
          <w:jc w:val="center"/>
        </w:trPr>
        <w:tc>
          <w:tcPr>
            <w:tcW w:w="4053" w:type="dxa"/>
            <w:tcBorders>
              <w:top w:val="single" w:sz="4" w:space="0" w:color="auto"/>
              <w:left w:val="single" w:sz="4" w:space="0" w:color="auto"/>
              <w:bottom w:val="single" w:sz="4" w:space="0" w:color="auto"/>
              <w:right w:val="single" w:sz="4" w:space="0" w:color="auto"/>
            </w:tcBorders>
          </w:tcPr>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Tantárgy</w:t>
            </w:r>
          </w:p>
        </w:tc>
        <w:tc>
          <w:tcPr>
            <w:tcW w:w="4678" w:type="dxa"/>
            <w:tcBorders>
              <w:top w:val="single" w:sz="4" w:space="0" w:color="auto"/>
              <w:left w:val="single" w:sz="4" w:space="0" w:color="auto"/>
              <w:bottom w:val="single" w:sz="4" w:space="0" w:color="auto"/>
              <w:right w:val="single" w:sz="4" w:space="0" w:color="auto"/>
            </w:tcBorders>
          </w:tcPr>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Szakképesítés/Szakképzettség</w:t>
            </w:r>
          </w:p>
        </w:tc>
      </w:tr>
      <w:tr w:rsidR="00C763AB" w:rsidRPr="00135642" w:rsidTr="00C763AB">
        <w:trPr>
          <w:jc w:val="center"/>
        </w:trPr>
        <w:tc>
          <w:tcPr>
            <w:tcW w:w="4053"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0E0DB3">
            <w:pPr>
              <w:widowControl w:val="0"/>
              <w:suppressAutoHyphens/>
              <w:spacing w:after="0" w:line="240" w:lineRule="auto"/>
              <w:jc w:val="center"/>
              <w:rPr>
                <w:rFonts w:ascii="Times New Roman" w:eastAsia="Times New Roman" w:hAnsi="Times New Roman"/>
                <w:bCs/>
                <w:kern w:val="1"/>
                <w:sz w:val="24"/>
                <w:szCs w:val="24"/>
                <w:lang w:eastAsia="hi-IN" w:bidi="hi-IN"/>
              </w:rPr>
            </w:pPr>
            <w:r w:rsidRPr="00135642">
              <w:rPr>
                <w:rFonts w:ascii="Times New Roman" w:eastAsia="Times New Roman" w:hAnsi="Times New Roman"/>
                <w:bCs/>
                <w:kern w:val="1"/>
                <w:sz w:val="24"/>
                <w:szCs w:val="24"/>
                <w:lang w:eastAsia="hi-IN" w:bidi="hi-IN"/>
              </w:rPr>
              <w:t>-</w:t>
            </w:r>
          </w:p>
        </w:tc>
        <w:tc>
          <w:tcPr>
            <w:tcW w:w="4678" w:type="dxa"/>
            <w:tcBorders>
              <w:top w:val="single" w:sz="4" w:space="0" w:color="auto"/>
              <w:left w:val="single" w:sz="4" w:space="0" w:color="auto"/>
              <w:bottom w:val="single" w:sz="4" w:space="0" w:color="auto"/>
              <w:right w:val="single" w:sz="4" w:space="0" w:color="auto"/>
            </w:tcBorders>
          </w:tcPr>
          <w:p w:rsidR="00C763AB" w:rsidRPr="00135642" w:rsidRDefault="00C763AB" w:rsidP="000E0DB3">
            <w:pPr>
              <w:widowControl w:val="0"/>
              <w:suppressAutoHyphens/>
              <w:spacing w:after="0" w:line="240" w:lineRule="auto"/>
              <w:jc w:val="center"/>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w:t>
            </w:r>
          </w:p>
        </w:tc>
      </w:tr>
    </w:tbl>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Tárgyi feltételek</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szakmai képzés lebonyolításához szükséges eszközök és felszerelések felsorolását a szakképesítés szakmai és vizsgakövetelménye (szvk) tartalmazza, melynek további részletei az alábbiak: nincs</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i/>
          <w:kern w:val="1"/>
          <w:sz w:val="24"/>
          <w:szCs w:val="24"/>
          <w:lang w:eastAsia="hi-IN" w:bidi="hi-IN"/>
        </w:rPr>
        <w:t>Ajánlás a szakmai képzés lebonyolításához szükséges további eszközökre és felszerelésekre:</w:t>
      </w:r>
    </w:p>
    <w:p w:rsidR="00C763AB" w:rsidRPr="00135642" w:rsidRDefault="00C763AB" w:rsidP="00832EB5">
      <w:pPr>
        <w:widowControl w:val="0"/>
        <w:suppressAutoHyphens/>
        <w:spacing w:after="0" w:line="240" w:lineRule="auto"/>
        <w:jc w:val="both"/>
        <w:rPr>
          <w:rFonts w:ascii="Times New Roman" w:eastAsia="Times New Roman" w:hAnsi="Times New Roman"/>
          <w:i/>
          <w:kern w:val="1"/>
          <w:sz w:val="24"/>
          <w:szCs w:val="24"/>
          <w:lang w:eastAsia="hi-IN" w:bidi="hi-IN"/>
        </w:rPr>
      </w:pPr>
      <w:r w:rsidRPr="00135642">
        <w:rPr>
          <w:rFonts w:ascii="Times New Roman" w:eastAsia="Times New Roman" w:hAnsi="Times New Roman"/>
          <w:i/>
          <w:kern w:val="1"/>
          <w:sz w:val="24"/>
          <w:szCs w:val="24"/>
          <w:lang w:eastAsia="hi-IN" w:bidi="hi-IN"/>
        </w:rPr>
        <w:t>nincs</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numPr>
          <w:ilvl w:val="0"/>
          <w:numId w:val="4"/>
        </w:numPr>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kern w:val="1"/>
          <w:sz w:val="24"/>
          <w:szCs w:val="24"/>
          <w:lang w:eastAsia="hi-IN" w:bidi="hi-IN"/>
        </w:rPr>
        <w:t>A szakképesítés óraterve nappali rendszerű oktatásra</w:t>
      </w:r>
    </w:p>
    <w:p w:rsidR="00C763AB" w:rsidRPr="00135642" w:rsidRDefault="00C763AB" w:rsidP="00C763AB">
      <w:pPr>
        <w:widowControl w:val="0"/>
        <w:suppressAutoHyphens/>
        <w:spacing w:after="0" w:line="240" w:lineRule="auto"/>
        <w:ind w:left="30"/>
        <w:jc w:val="both"/>
        <w:rPr>
          <w:rFonts w:ascii="Times New Roman" w:eastAsia="Times New Roman" w:hAnsi="Times New Roman"/>
          <w:b/>
          <w:kern w:val="1"/>
          <w:sz w:val="24"/>
          <w:szCs w:val="24"/>
          <w:lang w:eastAsia="hi-IN" w:bidi="hi-IN"/>
        </w:rPr>
      </w:pPr>
    </w:p>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Szak</w:t>
      </w:r>
      <w:r w:rsidR="002758FA" w:rsidRPr="00135642">
        <w:rPr>
          <w:rFonts w:ascii="Times New Roman" w:eastAsia="Lucida Sans Unicode" w:hAnsi="Times New Roman"/>
          <w:kern w:val="1"/>
          <w:sz w:val="24"/>
          <w:szCs w:val="24"/>
          <w:lang w:eastAsia="hi-IN" w:bidi="hi-IN"/>
        </w:rPr>
        <w:t>közép</w:t>
      </w:r>
      <w:r w:rsidRPr="00135642">
        <w:rPr>
          <w:rFonts w:ascii="Times New Roman" w:eastAsia="Lucida Sans Unicode" w:hAnsi="Times New Roman"/>
          <w:kern w:val="1"/>
          <w:sz w:val="24"/>
          <w:szCs w:val="24"/>
          <w:lang w:eastAsia="hi-IN" w:bidi="hi-IN"/>
        </w:rPr>
        <w:t xml:space="preserve">iskolai képzés esetén a heti és éves szakmai óraszámok: </w:t>
      </w:r>
    </w:p>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99"/>
        <w:gridCol w:w="1679"/>
        <w:gridCol w:w="1679"/>
        <w:gridCol w:w="1679"/>
      </w:tblGrid>
      <w:tr w:rsidR="00C763AB" w:rsidRPr="00135642" w:rsidTr="00C763AB">
        <w:trPr>
          <w:jc w:val="center"/>
        </w:trPr>
        <w:tc>
          <w:tcPr>
            <w:tcW w:w="1687" w:type="dxa"/>
            <w:shd w:val="clear" w:color="auto" w:fill="auto"/>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évfolyam</w:t>
            </w:r>
          </w:p>
        </w:tc>
        <w:tc>
          <w:tcPr>
            <w:tcW w:w="1699" w:type="dxa"/>
            <w:shd w:val="clear" w:color="auto" w:fill="auto"/>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heti óraszám</w:t>
            </w:r>
          </w:p>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szabadsáv nélkül</w:t>
            </w:r>
          </w:p>
        </w:tc>
        <w:tc>
          <w:tcPr>
            <w:tcW w:w="1679" w:type="dxa"/>
            <w:shd w:val="clear" w:color="auto" w:fill="auto"/>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éves óraszám</w:t>
            </w:r>
          </w:p>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szabadsáv nélkül</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heti óraszám</w:t>
            </w:r>
          </w:p>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szabadsávval</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éves óraszám</w:t>
            </w:r>
          </w:p>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szabadsávval</w:t>
            </w:r>
          </w:p>
        </w:tc>
      </w:tr>
      <w:tr w:rsidR="00C763AB" w:rsidRPr="00135642" w:rsidTr="00C763AB">
        <w:trPr>
          <w:jc w:val="center"/>
        </w:trPr>
        <w:tc>
          <w:tcPr>
            <w:tcW w:w="1687"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9. évfolyam</w:t>
            </w:r>
          </w:p>
        </w:tc>
        <w:tc>
          <w:tcPr>
            <w:tcW w:w="169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14,5 óra/hét</w:t>
            </w:r>
          </w:p>
        </w:tc>
        <w:tc>
          <w:tcPr>
            <w:tcW w:w="167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522 óra/év</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17 óra/hét</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612 óra/év</w:t>
            </w:r>
          </w:p>
        </w:tc>
      </w:tr>
      <w:tr w:rsidR="00C763AB" w:rsidRPr="00135642" w:rsidTr="00C763AB">
        <w:trPr>
          <w:jc w:val="center"/>
        </w:trPr>
        <w:tc>
          <w:tcPr>
            <w:tcW w:w="1687"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Ögy</w:t>
            </w:r>
          </w:p>
        </w:tc>
        <w:tc>
          <w:tcPr>
            <w:tcW w:w="169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p>
        </w:tc>
        <w:tc>
          <w:tcPr>
            <w:tcW w:w="167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140</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140</w:t>
            </w:r>
          </w:p>
        </w:tc>
      </w:tr>
      <w:tr w:rsidR="00C763AB" w:rsidRPr="00135642" w:rsidTr="00C763AB">
        <w:trPr>
          <w:jc w:val="center"/>
        </w:trPr>
        <w:tc>
          <w:tcPr>
            <w:tcW w:w="1687"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10. évfolyam</w:t>
            </w:r>
          </w:p>
        </w:tc>
        <w:tc>
          <w:tcPr>
            <w:tcW w:w="169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23 óra/hét</w:t>
            </w:r>
          </w:p>
        </w:tc>
        <w:tc>
          <w:tcPr>
            <w:tcW w:w="167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828 óra/év</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25 óra/hét</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900 óra/év</w:t>
            </w:r>
          </w:p>
        </w:tc>
      </w:tr>
      <w:tr w:rsidR="00C763AB" w:rsidRPr="00135642" w:rsidTr="00C763AB">
        <w:trPr>
          <w:jc w:val="center"/>
        </w:trPr>
        <w:tc>
          <w:tcPr>
            <w:tcW w:w="1687"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Ögy</w:t>
            </w:r>
          </w:p>
        </w:tc>
        <w:tc>
          <w:tcPr>
            <w:tcW w:w="169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p>
        </w:tc>
        <w:tc>
          <w:tcPr>
            <w:tcW w:w="167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140</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140</w:t>
            </w:r>
          </w:p>
        </w:tc>
      </w:tr>
      <w:tr w:rsidR="00C763AB" w:rsidRPr="00135642" w:rsidTr="00C763AB">
        <w:trPr>
          <w:jc w:val="center"/>
        </w:trPr>
        <w:tc>
          <w:tcPr>
            <w:tcW w:w="1687"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11. évfolyam</w:t>
            </w:r>
          </w:p>
        </w:tc>
        <w:tc>
          <w:tcPr>
            <w:tcW w:w="1699" w:type="dxa"/>
            <w:shd w:val="clear" w:color="auto" w:fill="auto"/>
          </w:tcPr>
          <w:p w:rsidR="00C763AB" w:rsidRPr="00135642" w:rsidRDefault="00C763AB"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23 óra/hét</w:t>
            </w:r>
          </w:p>
        </w:tc>
        <w:tc>
          <w:tcPr>
            <w:tcW w:w="1679" w:type="dxa"/>
            <w:shd w:val="clear" w:color="auto" w:fill="auto"/>
          </w:tcPr>
          <w:p w:rsidR="00C763AB" w:rsidRPr="00135642" w:rsidRDefault="002758FA"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 xml:space="preserve">713 </w:t>
            </w:r>
            <w:r w:rsidR="00C763AB" w:rsidRPr="00135642">
              <w:rPr>
                <w:rFonts w:ascii="Times New Roman" w:eastAsia="Lucida Sans Unicode" w:hAnsi="Times New Roman"/>
                <w:kern w:val="1"/>
                <w:sz w:val="24"/>
                <w:szCs w:val="24"/>
                <w:lang w:eastAsia="hi-IN" w:bidi="hi-IN"/>
              </w:rPr>
              <w:t>óra/év</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25,5 óra/hét</w:t>
            </w:r>
          </w:p>
        </w:tc>
        <w:tc>
          <w:tcPr>
            <w:tcW w:w="1679" w:type="dxa"/>
            <w:vAlign w:val="center"/>
          </w:tcPr>
          <w:p w:rsidR="00C763AB" w:rsidRPr="00135642" w:rsidRDefault="002758FA"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790</w:t>
            </w:r>
            <w:r w:rsidR="00CD346C">
              <w:rPr>
                <w:rFonts w:ascii="Times New Roman" w:eastAsia="Lucida Sans Unicode" w:hAnsi="Times New Roman"/>
                <w:kern w:val="1"/>
                <w:sz w:val="24"/>
                <w:szCs w:val="24"/>
                <w:lang w:eastAsia="hi-IN" w:bidi="hi-IN"/>
              </w:rPr>
              <w:t>,5</w:t>
            </w:r>
            <w:r w:rsidRPr="00135642">
              <w:rPr>
                <w:rFonts w:ascii="Times New Roman" w:eastAsia="Lucida Sans Unicode" w:hAnsi="Times New Roman"/>
                <w:kern w:val="1"/>
                <w:sz w:val="24"/>
                <w:szCs w:val="24"/>
                <w:lang w:eastAsia="hi-IN" w:bidi="hi-IN"/>
              </w:rPr>
              <w:t xml:space="preserve"> </w:t>
            </w:r>
            <w:r w:rsidR="00C763AB" w:rsidRPr="00135642">
              <w:rPr>
                <w:rFonts w:ascii="Times New Roman" w:eastAsia="Lucida Sans Unicode" w:hAnsi="Times New Roman"/>
                <w:kern w:val="1"/>
                <w:sz w:val="24"/>
                <w:szCs w:val="24"/>
                <w:lang w:eastAsia="hi-IN" w:bidi="hi-IN"/>
              </w:rPr>
              <w:t>óra/év</w:t>
            </w:r>
          </w:p>
        </w:tc>
      </w:tr>
      <w:tr w:rsidR="00C763AB" w:rsidRPr="00135642" w:rsidTr="00C763AB">
        <w:trPr>
          <w:jc w:val="center"/>
        </w:trPr>
        <w:tc>
          <w:tcPr>
            <w:tcW w:w="3386" w:type="dxa"/>
            <w:gridSpan w:val="2"/>
            <w:shd w:val="clear" w:color="auto" w:fill="auto"/>
          </w:tcPr>
          <w:p w:rsidR="00C763AB" w:rsidRPr="00135642" w:rsidRDefault="00C763AB" w:rsidP="00C763AB">
            <w:pPr>
              <w:widowControl w:val="0"/>
              <w:shd w:val="clear" w:color="auto" w:fill="FFFFFF"/>
              <w:tabs>
                <w:tab w:val="left" w:pos="1165"/>
              </w:tabs>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Összesen:</w:t>
            </w:r>
          </w:p>
        </w:tc>
        <w:tc>
          <w:tcPr>
            <w:tcW w:w="1679" w:type="dxa"/>
            <w:shd w:val="clear" w:color="auto" w:fill="auto"/>
          </w:tcPr>
          <w:p w:rsidR="00C763AB" w:rsidRPr="00135642" w:rsidRDefault="002758FA" w:rsidP="00C763AB">
            <w:pPr>
              <w:widowControl w:val="0"/>
              <w:shd w:val="clear" w:color="auto" w:fill="FFFFFF"/>
              <w:suppressAutoHyphens/>
              <w:spacing w:after="0" w:line="240" w:lineRule="auto"/>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 xml:space="preserve">2343 </w:t>
            </w:r>
            <w:r w:rsidR="00C763AB" w:rsidRPr="00135642">
              <w:rPr>
                <w:rFonts w:ascii="Times New Roman" w:eastAsia="Lucida Sans Unicode" w:hAnsi="Times New Roman"/>
                <w:kern w:val="1"/>
                <w:sz w:val="24"/>
                <w:szCs w:val="24"/>
                <w:lang w:eastAsia="hi-IN" w:bidi="hi-IN"/>
              </w:rPr>
              <w:t>óra</w:t>
            </w:r>
          </w:p>
        </w:tc>
        <w:tc>
          <w:tcPr>
            <w:tcW w:w="1679" w:type="dxa"/>
            <w:vAlign w:val="center"/>
          </w:tcPr>
          <w:p w:rsidR="00C763AB" w:rsidRPr="00135642" w:rsidRDefault="00C763AB"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p>
        </w:tc>
        <w:tc>
          <w:tcPr>
            <w:tcW w:w="1679" w:type="dxa"/>
            <w:vAlign w:val="center"/>
          </w:tcPr>
          <w:p w:rsidR="00C763AB" w:rsidRPr="00135642" w:rsidRDefault="002758FA" w:rsidP="00C763AB">
            <w:pPr>
              <w:widowControl w:val="0"/>
              <w:shd w:val="clear" w:color="auto" w:fill="FFFFFF"/>
              <w:suppressAutoHyphens/>
              <w:spacing w:after="0" w:line="240" w:lineRule="auto"/>
              <w:jc w:val="center"/>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2582</w:t>
            </w:r>
            <w:r w:rsidR="00CD346C">
              <w:rPr>
                <w:rFonts w:ascii="Times New Roman" w:eastAsia="Lucida Sans Unicode" w:hAnsi="Times New Roman"/>
                <w:kern w:val="1"/>
                <w:sz w:val="24"/>
                <w:szCs w:val="24"/>
                <w:lang w:eastAsia="hi-IN" w:bidi="hi-IN"/>
              </w:rPr>
              <w:t>,5</w:t>
            </w:r>
            <w:r w:rsidRPr="00135642">
              <w:rPr>
                <w:rFonts w:ascii="Times New Roman" w:eastAsia="Lucida Sans Unicode" w:hAnsi="Times New Roman"/>
                <w:kern w:val="1"/>
                <w:sz w:val="24"/>
                <w:szCs w:val="24"/>
                <w:lang w:eastAsia="hi-IN" w:bidi="hi-IN"/>
              </w:rPr>
              <w:t xml:space="preserve"> </w:t>
            </w:r>
            <w:r w:rsidR="00C763AB" w:rsidRPr="00135642">
              <w:rPr>
                <w:rFonts w:ascii="Times New Roman" w:eastAsia="Lucida Sans Unicode" w:hAnsi="Times New Roman"/>
                <w:kern w:val="1"/>
                <w:sz w:val="24"/>
                <w:szCs w:val="24"/>
                <w:lang w:eastAsia="hi-IN" w:bidi="hi-IN"/>
              </w:rPr>
              <w:t>óra</w:t>
            </w:r>
          </w:p>
        </w:tc>
      </w:tr>
    </w:tbl>
    <w:p w:rsidR="00C763AB" w:rsidRPr="00135642" w:rsidRDefault="00C763AB" w:rsidP="00C763AB">
      <w:pPr>
        <w:spacing w:after="0" w:line="240" w:lineRule="auto"/>
        <w:rPr>
          <w:rFonts w:ascii="Times New Roman" w:hAnsi="Times New Roma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sectPr w:rsidR="00C763AB" w:rsidRPr="00135642" w:rsidSect="00C763AB">
          <w:footerReference w:type="default" r:id="rId8"/>
          <w:pgSz w:w="11906" w:h="16838"/>
          <w:pgMar w:top="1417" w:right="1417" w:bottom="1417" w:left="1276" w:header="708" w:footer="708" w:gutter="0"/>
          <w:cols w:space="708"/>
          <w:titlePg/>
          <w:docGrid w:linePitch="360"/>
        </w:sectPr>
      </w:pPr>
    </w:p>
    <w:p w:rsidR="00135642" w:rsidRPr="00C04B5C" w:rsidRDefault="00C45F11" w:rsidP="00C04B5C">
      <w:pPr>
        <w:pStyle w:val="Cmsor2"/>
        <w:jc w:val="center"/>
        <w:rPr>
          <w:rFonts w:ascii="Times New Roman" w:hAnsi="Times New Roman"/>
          <w:i w:val="0"/>
          <w:sz w:val="24"/>
          <w:szCs w:val="24"/>
        </w:rPr>
      </w:pPr>
      <w:bookmarkStart w:id="3" w:name="_Toc330281762"/>
      <w:bookmarkStart w:id="4" w:name="_Toc330384983"/>
      <w:bookmarkStart w:id="5" w:name="_Toc330981289"/>
      <w:bookmarkStart w:id="6" w:name="_Toc486270815"/>
      <w:r w:rsidRPr="00C04B5C">
        <w:rPr>
          <w:rFonts w:ascii="Times New Roman" w:hAnsi="Times New Roman"/>
          <w:i w:val="0"/>
          <w:sz w:val="24"/>
          <w:szCs w:val="24"/>
        </w:rPr>
        <w:lastRenderedPageBreak/>
        <w:t>1.1 Járműipari fémalkatrész-gyártó szakképesítés szakmai követelménymoduljai és az ahhoz</w:t>
      </w:r>
      <w:r w:rsidR="00C763AB" w:rsidRPr="00C04B5C">
        <w:rPr>
          <w:rFonts w:ascii="Times New Roman" w:hAnsi="Times New Roman"/>
          <w:i w:val="0"/>
          <w:sz w:val="24"/>
          <w:szCs w:val="24"/>
        </w:rPr>
        <w:t xml:space="preserve"> rendelt tantárgyak heti óraszáma évfolyamonként</w:t>
      </w:r>
      <w:bookmarkEnd w:id="3"/>
      <w:bookmarkEnd w:id="4"/>
      <w:bookmarkEnd w:id="5"/>
      <w:bookmarkEnd w:id="6"/>
    </w:p>
    <w:tbl>
      <w:tblPr>
        <w:tblW w:w="10998" w:type="dxa"/>
        <w:jc w:val="center"/>
        <w:tblCellMar>
          <w:left w:w="70" w:type="dxa"/>
          <w:right w:w="70" w:type="dxa"/>
        </w:tblCellMar>
        <w:tblLook w:val="0000" w:firstRow="0" w:lastRow="0" w:firstColumn="0" w:lastColumn="0" w:noHBand="0" w:noVBand="0"/>
      </w:tblPr>
      <w:tblGrid>
        <w:gridCol w:w="1876"/>
        <w:gridCol w:w="1717"/>
        <w:gridCol w:w="896"/>
        <w:gridCol w:w="1074"/>
        <w:gridCol w:w="720"/>
        <w:gridCol w:w="896"/>
        <w:gridCol w:w="1074"/>
        <w:gridCol w:w="720"/>
        <w:gridCol w:w="896"/>
        <w:gridCol w:w="1129"/>
      </w:tblGrid>
      <w:tr w:rsidR="00C45F11" w:rsidRPr="00135642" w:rsidTr="00C45F11">
        <w:trPr>
          <w:trHeight w:val="345"/>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Szakmai követelmény-modulok</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Tantárgyak</w:t>
            </w:r>
          </w:p>
        </w:tc>
        <w:tc>
          <w:tcPr>
            <w:tcW w:w="7405" w:type="dxa"/>
            <w:gridSpan w:val="8"/>
            <w:tcBorders>
              <w:top w:val="single" w:sz="4" w:space="0" w:color="auto"/>
              <w:left w:val="nil"/>
              <w:bottom w:val="single" w:sz="4" w:space="0" w:color="auto"/>
              <w:right w:val="single" w:sz="4" w:space="0" w:color="000000"/>
            </w:tcBorders>
            <w:shd w:val="clear" w:color="auto" w:fill="auto"/>
            <w:noWrap/>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Szakközépiskolai képzés közismereti oktatással</w:t>
            </w:r>
          </w:p>
        </w:tc>
      </w:tr>
      <w:tr w:rsidR="00C45F11" w:rsidRPr="00135642" w:rsidTr="00C45F11">
        <w:trPr>
          <w:trHeight w:val="240"/>
          <w:jc w:val="center"/>
        </w:trPr>
        <w:tc>
          <w:tcPr>
            <w:tcW w:w="1876"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2690" w:type="dxa"/>
            <w:gridSpan w:val="3"/>
            <w:tcBorders>
              <w:top w:val="single" w:sz="4" w:space="0" w:color="auto"/>
              <w:left w:val="nil"/>
              <w:bottom w:val="nil"/>
              <w:right w:val="single" w:sz="4" w:space="0" w:color="000000"/>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1/9. évfolyam</w:t>
            </w:r>
          </w:p>
        </w:tc>
        <w:tc>
          <w:tcPr>
            <w:tcW w:w="2690" w:type="dxa"/>
            <w:gridSpan w:val="3"/>
            <w:tcBorders>
              <w:top w:val="single" w:sz="4" w:space="0" w:color="auto"/>
              <w:left w:val="nil"/>
              <w:bottom w:val="single" w:sz="4" w:space="0" w:color="auto"/>
              <w:right w:val="single" w:sz="4" w:space="0" w:color="000000"/>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2/10. évfolyam</w:t>
            </w:r>
          </w:p>
        </w:tc>
        <w:tc>
          <w:tcPr>
            <w:tcW w:w="2025" w:type="dxa"/>
            <w:gridSpan w:val="2"/>
            <w:tcBorders>
              <w:top w:val="single" w:sz="4" w:space="0" w:color="auto"/>
              <w:left w:val="nil"/>
              <w:bottom w:val="single" w:sz="4" w:space="0" w:color="auto"/>
              <w:right w:val="single" w:sz="4" w:space="0" w:color="000000"/>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3/11. évfolyam</w:t>
            </w:r>
          </w:p>
        </w:tc>
      </w:tr>
      <w:tr w:rsidR="00C45F11" w:rsidRPr="00135642" w:rsidTr="00C45F11">
        <w:trPr>
          <w:trHeight w:val="465"/>
          <w:jc w:val="center"/>
        </w:trPr>
        <w:tc>
          <w:tcPr>
            <w:tcW w:w="1876"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elméleti heti óraszám</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gyakorlati heti óraszám</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969696"/>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ögy</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elméleti heti óraszám</w:t>
            </w:r>
          </w:p>
        </w:tc>
        <w:tc>
          <w:tcPr>
            <w:tcW w:w="1074" w:type="dxa"/>
            <w:vMerge w:val="restart"/>
            <w:tcBorders>
              <w:top w:val="nil"/>
              <w:left w:val="single" w:sz="4" w:space="0" w:color="auto"/>
              <w:bottom w:val="single" w:sz="4" w:space="0" w:color="auto"/>
              <w:right w:val="single" w:sz="4" w:space="0" w:color="auto"/>
            </w:tcBorders>
            <w:shd w:val="clear" w:color="auto" w:fill="C0C0C0"/>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gyakorlati heti óraszám</w:t>
            </w:r>
          </w:p>
        </w:tc>
        <w:tc>
          <w:tcPr>
            <w:tcW w:w="720" w:type="dxa"/>
            <w:vMerge w:val="restart"/>
            <w:tcBorders>
              <w:top w:val="nil"/>
              <w:left w:val="single" w:sz="4" w:space="0" w:color="auto"/>
              <w:bottom w:val="single" w:sz="4" w:space="0" w:color="000000"/>
              <w:right w:val="single" w:sz="4" w:space="0" w:color="auto"/>
            </w:tcBorders>
            <w:shd w:val="clear" w:color="auto" w:fill="969696"/>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ögy</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elméleti heti óraszám</w:t>
            </w:r>
          </w:p>
        </w:tc>
        <w:tc>
          <w:tcPr>
            <w:tcW w:w="1129" w:type="dxa"/>
            <w:vMerge w:val="restart"/>
            <w:tcBorders>
              <w:top w:val="nil"/>
              <w:left w:val="single" w:sz="4" w:space="0" w:color="auto"/>
              <w:bottom w:val="single" w:sz="4" w:space="0" w:color="auto"/>
              <w:right w:val="single" w:sz="4" w:space="0" w:color="auto"/>
            </w:tcBorders>
            <w:shd w:val="clear" w:color="auto" w:fill="C0C0C0"/>
            <w:vAlign w:val="center"/>
          </w:tcPr>
          <w:p w:rsidR="00C45F11" w:rsidRPr="00135642" w:rsidRDefault="00C45F11"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gyakorlati heti óraszám</w:t>
            </w:r>
          </w:p>
        </w:tc>
      </w:tr>
      <w:tr w:rsidR="00C45F11" w:rsidRPr="00135642" w:rsidTr="00C45F11">
        <w:trPr>
          <w:trHeight w:val="375"/>
          <w:jc w:val="center"/>
        </w:trPr>
        <w:tc>
          <w:tcPr>
            <w:tcW w:w="1876"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720" w:type="dxa"/>
            <w:vMerge/>
            <w:tcBorders>
              <w:top w:val="single" w:sz="4" w:space="0" w:color="000000"/>
              <w:left w:val="single" w:sz="4" w:space="0" w:color="auto"/>
              <w:bottom w:val="single" w:sz="4" w:space="0" w:color="000000"/>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896" w:type="dxa"/>
            <w:vMerge/>
            <w:tcBorders>
              <w:top w:val="nil"/>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1074" w:type="dxa"/>
            <w:vMerge/>
            <w:tcBorders>
              <w:top w:val="nil"/>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720" w:type="dxa"/>
            <w:vMerge/>
            <w:tcBorders>
              <w:top w:val="nil"/>
              <w:left w:val="single" w:sz="4" w:space="0" w:color="auto"/>
              <w:bottom w:val="single" w:sz="4" w:space="0" w:color="000000"/>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896" w:type="dxa"/>
            <w:vMerge/>
            <w:tcBorders>
              <w:top w:val="nil"/>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c>
          <w:tcPr>
            <w:tcW w:w="1129" w:type="dxa"/>
            <w:vMerge/>
            <w:tcBorders>
              <w:top w:val="nil"/>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b/>
                <w:bCs/>
                <w:sz w:val="20"/>
                <w:szCs w:val="20"/>
                <w:lang w:eastAsia="hu-HU"/>
              </w:rPr>
            </w:pPr>
          </w:p>
        </w:tc>
      </w:tr>
      <w:tr w:rsidR="00C45F11" w:rsidRPr="00135642" w:rsidTr="00C45F11">
        <w:trPr>
          <w:trHeight w:val="840"/>
          <w:jc w:val="center"/>
        </w:trPr>
        <w:tc>
          <w:tcPr>
            <w:tcW w:w="1876" w:type="dxa"/>
            <w:tcBorders>
              <w:top w:val="nil"/>
              <w:left w:val="single" w:sz="4" w:space="0" w:color="auto"/>
              <w:bottom w:val="single" w:sz="4" w:space="0" w:color="auto"/>
              <w:right w:val="single" w:sz="4" w:space="0" w:color="auto"/>
            </w:tcBorders>
            <w:shd w:val="clear" w:color="auto" w:fill="FFCC00"/>
            <w:vAlign w:val="center"/>
          </w:tcPr>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11500-12 Munkahelyi egészség és biztonság</w:t>
            </w: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color w:val="000000"/>
                <w:sz w:val="20"/>
                <w:szCs w:val="20"/>
                <w:lang w:eastAsia="hu-HU"/>
              </w:rPr>
              <w:t>Munkahelyi egészség és biztonság</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0,5</w:t>
            </w: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val="restart"/>
            <w:tcBorders>
              <w:top w:val="nil"/>
              <w:left w:val="single" w:sz="4" w:space="0" w:color="auto"/>
              <w:right w:val="single" w:sz="4" w:space="0" w:color="auto"/>
            </w:tcBorders>
            <w:shd w:val="clear" w:color="auto" w:fill="969696"/>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val="restart"/>
            <w:tcBorders>
              <w:top w:val="nil"/>
              <w:left w:val="single" w:sz="4" w:space="0" w:color="auto"/>
              <w:right w:val="single" w:sz="4" w:space="0" w:color="auto"/>
            </w:tcBorders>
            <w:shd w:val="clear" w:color="auto" w:fill="969696"/>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584"/>
          <w:jc w:val="center"/>
        </w:trPr>
        <w:tc>
          <w:tcPr>
            <w:tcW w:w="1876" w:type="dxa"/>
            <w:tcBorders>
              <w:top w:val="nil"/>
              <w:left w:val="single" w:sz="4" w:space="0" w:color="auto"/>
              <w:bottom w:val="single" w:sz="4" w:space="0" w:color="auto"/>
              <w:right w:val="single" w:sz="4" w:space="0" w:color="auto"/>
            </w:tcBorders>
            <w:shd w:val="clear" w:color="auto" w:fill="FFCC00"/>
            <w:vAlign w:val="center"/>
          </w:tcPr>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11499-12 Foglalkoztatás II. </w:t>
            </w: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color w:val="000000"/>
                <w:sz w:val="20"/>
                <w:szCs w:val="20"/>
                <w:lang w:eastAsia="hu-HU"/>
              </w:rPr>
              <w:t>Foglalkoztatás II.</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0,5</w:t>
            </w: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550"/>
          <w:jc w:val="center"/>
        </w:trPr>
        <w:tc>
          <w:tcPr>
            <w:tcW w:w="1876" w:type="dxa"/>
            <w:tcBorders>
              <w:top w:val="nil"/>
              <w:left w:val="single" w:sz="4" w:space="0" w:color="auto"/>
              <w:bottom w:val="single" w:sz="4" w:space="0" w:color="auto"/>
              <w:right w:val="single" w:sz="4" w:space="0" w:color="auto"/>
            </w:tcBorders>
            <w:shd w:val="clear" w:color="auto" w:fill="FFCC00"/>
            <w:vAlign w:val="center"/>
          </w:tcPr>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11497-12 Foglalkoztatás I.</w:t>
            </w: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color w:val="000000"/>
                <w:sz w:val="20"/>
                <w:szCs w:val="20"/>
                <w:lang w:eastAsia="hu-HU"/>
              </w:rPr>
              <w:t>Foglalkoztatás I.</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2</w:t>
            </w: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558"/>
          <w:jc w:val="center"/>
        </w:trPr>
        <w:tc>
          <w:tcPr>
            <w:tcW w:w="1876" w:type="dxa"/>
            <w:vMerge w:val="restart"/>
            <w:tcBorders>
              <w:top w:val="nil"/>
              <w:left w:val="single" w:sz="4" w:space="0" w:color="auto"/>
              <w:right w:val="single" w:sz="4" w:space="0" w:color="auto"/>
            </w:tcBorders>
            <w:shd w:val="clear" w:color="auto" w:fill="FFCC00"/>
            <w:vAlign w:val="center"/>
          </w:tcPr>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10163-12</w:t>
            </w:r>
          </w:p>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Gépészeti munkabiztonság és környezetvédelem</w:t>
            </w: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color w:val="000000"/>
                <w:sz w:val="20"/>
                <w:szCs w:val="20"/>
                <w:lang w:eastAsia="hu-HU"/>
              </w:rPr>
              <w:t>Munkavédelem</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0,5</w:t>
            </w: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556"/>
          <w:jc w:val="center"/>
        </w:trPr>
        <w:tc>
          <w:tcPr>
            <w:tcW w:w="1876" w:type="dxa"/>
            <w:vMerge/>
            <w:tcBorders>
              <w:left w:val="single" w:sz="4" w:space="0" w:color="auto"/>
              <w:bottom w:val="single" w:sz="4" w:space="0" w:color="auto"/>
              <w:right w:val="single" w:sz="4" w:space="0" w:color="auto"/>
            </w:tcBorders>
            <w:shd w:val="clear" w:color="auto" w:fill="FFCC00"/>
            <w:vAlign w:val="center"/>
          </w:tcPr>
          <w:p w:rsidR="00C45F11" w:rsidRPr="00135642" w:rsidRDefault="00C45F11" w:rsidP="000E0DB3">
            <w:pPr>
              <w:spacing w:after="0" w:line="240" w:lineRule="auto"/>
              <w:rPr>
                <w:rFonts w:ascii="Times New Roman" w:hAnsi="Times New Roman"/>
                <w:sz w:val="20"/>
                <w:szCs w:val="20"/>
                <w:lang w:eastAsia="hu-HU"/>
              </w:rPr>
            </w:pP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color w:val="000000"/>
                <w:sz w:val="20"/>
                <w:szCs w:val="20"/>
                <w:lang w:eastAsia="hu-HU"/>
              </w:rPr>
              <w:t>Elsősegélynyújtás gyakorlata</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0C4522" w:rsidRDefault="000C4522" w:rsidP="004E64D1">
            <w:pPr>
              <w:spacing w:after="0" w:line="240" w:lineRule="auto"/>
              <w:jc w:val="center"/>
              <w:rPr>
                <w:rFonts w:ascii="Times New Roman" w:hAnsi="Times New Roman"/>
                <w:color w:val="FF0000"/>
                <w:sz w:val="20"/>
                <w:szCs w:val="20"/>
                <w:lang w:eastAsia="hu-HU"/>
              </w:rPr>
            </w:pPr>
            <w:r w:rsidRPr="000C4522">
              <w:rPr>
                <w:rFonts w:ascii="Times New Roman" w:hAnsi="Times New Roman"/>
                <w:color w:val="FF0000"/>
                <w:sz w:val="20"/>
                <w:szCs w:val="20"/>
                <w:lang w:eastAsia="hu-HU"/>
              </w:rPr>
              <w:t>1</w:t>
            </w:r>
          </w:p>
        </w:tc>
        <w:tc>
          <w:tcPr>
            <w:tcW w:w="720" w:type="dxa"/>
            <w:vMerge/>
            <w:tcBorders>
              <w:left w:val="single" w:sz="4" w:space="0" w:color="auto"/>
              <w:right w:val="single" w:sz="4" w:space="0" w:color="auto"/>
            </w:tcBorders>
            <w:shd w:val="clear" w:color="auto" w:fill="969696"/>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663"/>
          <w:jc w:val="center"/>
        </w:trPr>
        <w:tc>
          <w:tcPr>
            <w:tcW w:w="1876" w:type="dxa"/>
            <w:vMerge w:val="restart"/>
            <w:tcBorders>
              <w:top w:val="nil"/>
              <w:left w:val="single" w:sz="4" w:space="0" w:color="auto"/>
              <w:bottom w:val="single" w:sz="4" w:space="0" w:color="auto"/>
              <w:right w:val="single" w:sz="4" w:space="0" w:color="auto"/>
            </w:tcBorders>
            <w:shd w:val="clear" w:color="auto" w:fill="FFCC00"/>
            <w:vAlign w:val="center"/>
          </w:tcPr>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10162-12</w:t>
            </w:r>
          </w:p>
          <w:p w:rsidR="00C45F11" w:rsidRPr="00135642" w:rsidRDefault="00C45F11" w:rsidP="000E0DB3">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Gépészeti alapozó feladatok</w:t>
            </w: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Gépészeti alapismeretek </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2</w:t>
            </w: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2</w:t>
            </w: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77"/>
          <w:jc w:val="center"/>
        </w:trPr>
        <w:tc>
          <w:tcPr>
            <w:tcW w:w="1876" w:type="dxa"/>
            <w:vMerge/>
            <w:tcBorders>
              <w:top w:val="nil"/>
              <w:left w:val="single" w:sz="4" w:space="0" w:color="auto"/>
              <w:bottom w:val="single" w:sz="4" w:space="0" w:color="auto"/>
              <w:right w:val="single" w:sz="4" w:space="0" w:color="auto"/>
            </w:tcBorders>
            <w:shd w:val="clear" w:color="auto" w:fill="FFCC00"/>
            <w:vAlign w:val="center"/>
          </w:tcPr>
          <w:p w:rsidR="00C45F11" w:rsidRPr="00135642" w:rsidRDefault="00C45F11" w:rsidP="00C763AB">
            <w:pPr>
              <w:spacing w:after="0" w:line="240" w:lineRule="auto"/>
              <w:rPr>
                <w:rFonts w:ascii="Times New Roman" w:hAnsi="Times New Roman"/>
                <w:sz w:val="20"/>
                <w:szCs w:val="20"/>
                <w:lang w:eastAsia="hu-HU"/>
              </w:rPr>
            </w:pP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lang w:eastAsia="hu-HU"/>
              </w:rPr>
              <w:t>Gépészeti alapozó gyakorlat</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7</w:t>
            </w:r>
          </w:p>
        </w:tc>
        <w:tc>
          <w:tcPr>
            <w:tcW w:w="720" w:type="dxa"/>
            <w:vMerge/>
            <w:tcBorders>
              <w:left w:val="single" w:sz="4" w:space="0" w:color="auto"/>
              <w:bottom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3</w:t>
            </w:r>
          </w:p>
        </w:tc>
        <w:tc>
          <w:tcPr>
            <w:tcW w:w="720" w:type="dxa"/>
            <w:vMerge/>
            <w:tcBorders>
              <w:left w:val="single" w:sz="4" w:space="0" w:color="auto"/>
              <w:bottom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439"/>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C45F11" w:rsidRPr="00135642" w:rsidRDefault="00C45F11" w:rsidP="00C763AB">
            <w:pPr>
              <w:rPr>
                <w:rFonts w:ascii="Times New Roman" w:hAnsi="Times New Roman"/>
                <w:sz w:val="20"/>
                <w:szCs w:val="20"/>
                <w:lang w:eastAsia="hu-HU"/>
              </w:rPr>
            </w:pPr>
            <w:r w:rsidRPr="00135642">
              <w:rPr>
                <w:rFonts w:ascii="Times New Roman" w:hAnsi="Times New Roman"/>
                <w:sz w:val="20"/>
                <w:szCs w:val="20"/>
              </w:rPr>
              <w:t>10173-12 Anyagvizsgálatok és geometriai mérések</w:t>
            </w:r>
          </w:p>
        </w:tc>
        <w:tc>
          <w:tcPr>
            <w:tcW w:w="1717" w:type="dxa"/>
            <w:tcBorders>
              <w:top w:val="single" w:sz="4" w:space="0" w:color="auto"/>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t xml:space="preserve">Anyagismeret </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rPr>
              <w:t>1</w:t>
            </w: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570"/>
          <w:jc w:val="center"/>
        </w:trPr>
        <w:tc>
          <w:tcPr>
            <w:tcW w:w="1876"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C45F11" w:rsidRPr="00135642" w:rsidRDefault="00C45F11" w:rsidP="00C763AB">
            <w:pPr>
              <w:spacing w:after="0" w:line="240" w:lineRule="auto"/>
              <w:rPr>
                <w:rFonts w:ascii="Times New Roman" w:hAnsi="Times New Roman"/>
                <w:sz w:val="20"/>
                <w:szCs w:val="20"/>
                <w:lang w:eastAsia="hu-HU"/>
              </w:rPr>
            </w:pPr>
          </w:p>
        </w:tc>
        <w:tc>
          <w:tcPr>
            <w:tcW w:w="1717" w:type="dxa"/>
            <w:tcBorders>
              <w:top w:val="single" w:sz="4" w:space="0" w:color="auto"/>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t>Anyagvizsgálat gyakorlata</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top w:val="single" w:sz="4" w:space="0" w:color="auto"/>
              <w:left w:val="single" w:sz="4" w:space="0" w:color="auto"/>
              <w:right w:val="single" w:sz="4" w:space="0" w:color="auto"/>
            </w:tcBorders>
            <w:shd w:val="clear" w:color="auto" w:fill="969696"/>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C45F11" w:rsidRDefault="000C4522" w:rsidP="004E64D1">
            <w:pPr>
              <w:spacing w:after="0" w:line="240" w:lineRule="auto"/>
              <w:jc w:val="center"/>
              <w:rPr>
                <w:rFonts w:ascii="Times New Roman" w:hAnsi="Times New Roman"/>
                <w:color w:val="FF0000"/>
                <w:sz w:val="20"/>
                <w:szCs w:val="20"/>
                <w:lang w:eastAsia="hu-HU"/>
              </w:rPr>
            </w:pPr>
            <w:r>
              <w:rPr>
                <w:rFonts w:ascii="Times New Roman" w:hAnsi="Times New Roman"/>
                <w:color w:val="FF0000"/>
                <w:sz w:val="20"/>
                <w:szCs w:val="20"/>
                <w:lang w:eastAsia="hu-HU"/>
              </w:rPr>
              <w:t>1</w:t>
            </w:r>
            <w:r w:rsidR="00C45F11">
              <w:rPr>
                <w:rFonts w:ascii="Times New Roman" w:hAnsi="Times New Roman"/>
                <w:color w:val="FF0000"/>
                <w:sz w:val="20"/>
                <w:szCs w:val="20"/>
                <w:lang w:eastAsia="hu-HU"/>
              </w:rPr>
              <w:t>,5</w:t>
            </w:r>
          </w:p>
        </w:tc>
        <w:tc>
          <w:tcPr>
            <w:tcW w:w="720" w:type="dxa"/>
            <w:vMerge/>
            <w:tcBorders>
              <w:top w:val="single" w:sz="4" w:space="0" w:color="auto"/>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799"/>
          <w:jc w:val="center"/>
        </w:trPr>
        <w:tc>
          <w:tcPr>
            <w:tcW w:w="1876"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C45F11" w:rsidRPr="00135642" w:rsidRDefault="00C45F11" w:rsidP="00C763AB">
            <w:pPr>
              <w:spacing w:after="0" w:line="240" w:lineRule="auto"/>
              <w:rPr>
                <w:rFonts w:ascii="Times New Roman" w:hAnsi="Times New Roman"/>
                <w:sz w:val="20"/>
                <w:szCs w:val="20"/>
                <w:lang w:eastAsia="hu-HU"/>
              </w:rPr>
            </w:pP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t>Gépészeti mérések gyakorlata</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0C4522" w:rsidP="004E64D1">
            <w:pPr>
              <w:spacing w:after="0" w:line="240" w:lineRule="auto"/>
              <w:jc w:val="center"/>
              <w:rPr>
                <w:rFonts w:ascii="Times New Roman" w:hAnsi="Times New Roman"/>
                <w:sz w:val="20"/>
                <w:szCs w:val="20"/>
                <w:lang w:eastAsia="hu-HU"/>
              </w:rPr>
            </w:pPr>
            <w:r>
              <w:rPr>
                <w:rFonts w:ascii="Times New Roman" w:hAnsi="Times New Roman"/>
                <w:color w:val="FF0000"/>
                <w:sz w:val="20"/>
                <w:szCs w:val="20"/>
                <w:lang w:eastAsia="hu-HU"/>
              </w:rPr>
              <w:t>2,</w:t>
            </w:r>
            <w:r w:rsidR="00C45F11" w:rsidRPr="00C45F11">
              <w:rPr>
                <w:rFonts w:ascii="Times New Roman" w:hAnsi="Times New Roman"/>
                <w:color w:val="FF0000"/>
                <w:sz w:val="20"/>
                <w:szCs w:val="20"/>
                <w:lang w:eastAsia="hu-HU"/>
              </w:rPr>
              <w:t>5</w:t>
            </w:r>
          </w:p>
        </w:tc>
        <w:tc>
          <w:tcPr>
            <w:tcW w:w="720" w:type="dxa"/>
            <w:vMerge/>
            <w:tcBorders>
              <w:left w:val="single" w:sz="4" w:space="0" w:color="auto"/>
              <w:bottom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w:t>
            </w:r>
          </w:p>
        </w:tc>
        <w:tc>
          <w:tcPr>
            <w:tcW w:w="720" w:type="dxa"/>
            <w:vMerge/>
            <w:tcBorders>
              <w:left w:val="single" w:sz="4" w:space="0" w:color="auto"/>
              <w:bottom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570"/>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F11" w:rsidRPr="00135642" w:rsidRDefault="00C45F11" w:rsidP="00C763AB">
            <w:pPr>
              <w:rPr>
                <w:rFonts w:ascii="Times New Roman" w:hAnsi="Times New Roman"/>
                <w:sz w:val="20"/>
                <w:szCs w:val="20"/>
                <w:lang w:eastAsia="hu-HU"/>
              </w:rPr>
            </w:pPr>
            <w:r w:rsidRPr="00135642">
              <w:rPr>
                <w:rFonts w:ascii="Times New Roman" w:hAnsi="Times New Roman"/>
                <w:sz w:val="20"/>
                <w:szCs w:val="20"/>
              </w:rPr>
              <w:t xml:space="preserve">10182-12 Járműipari fémalkatrész-gyártó </w:t>
            </w:r>
            <w:r w:rsidRPr="00135642">
              <w:rPr>
                <w:rFonts w:ascii="Times New Roman" w:hAnsi="Times New Roman"/>
                <w:sz w:val="20"/>
                <w:szCs w:val="20"/>
              </w:rPr>
              <w:lastRenderedPageBreak/>
              <w:t>alapfeladatok</w:t>
            </w:r>
          </w:p>
        </w:tc>
        <w:tc>
          <w:tcPr>
            <w:tcW w:w="1717" w:type="dxa"/>
            <w:tcBorders>
              <w:top w:val="single" w:sz="4" w:space="0" w:color="auto"/>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lastRenderedPageBreak/>
              <w:t>Melegüzemi dokumentáció</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C45F11" w:rsidRDefault="000C4522" w:rsidP="004E64D1">
            <w:pPr>
              <w:spacing w:after="0" w:line="240" w:lineRule="auto"/>
              <w:jc w:val="center"/>
              <w:rPr>
                <w:rFonts w:ascii="Times New Roman" w:hAnsi="Times New Roman"/>
                <w:color w:val="FF0000"/>
                <w:sz w:val="20"/>
                <w:szCs w:val="20"/>
                <w:lang w:eastAsia="hu-HU"/>
              </w:rPr>
            </w:pPr>
            <w:r>
              <w:rPr>
                <w:rFonts w:ascii="Times New Roman" w:hAnsi="Times New Roman"/>
                <w:color w:val="FF0000"/>
                <w:sz w:val="20"/>
                <w:szCs w:val="20"/>
                <w:lang w:eastAsia="hu-HU"/>
              </w:rPr>
              <w:t>1</w:t>
            </w:r>
            <w:r w:rsidR="00C45F11">
              <w:rPr>
                <w:rFonts w:ascii="Times New Roman" w:hAnsi="Times New Roman"/>
                <w:color w:val="FF0000"/>
                <w:sz w:val="20"/>
                <w:szCs w:val="20"/>
                <w:lang w:eastAsia="hu-HU"/>
              </w:rPr>
              <w:t>,5</w:t>
            </w: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top w:val="single" w:sz="4" w:space="0" w:color="auto"/>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top w:val="single" w:sz="4" w:space="0" w:color="auto"/>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923"/>
          <w:jc w:val="center"/>
        </w:trPr>
        <w:tc>
          <w:tcPr>
            <w:tcW w:w="1876" w:type="dxa"/>
            <w:vMerge/>
            <w:tcBorders>
              <w:top w:val="nil"/>
              <w:left w:val="single" w:sz="4" w:space="0" w:color="auto"/>
              <w:bottom w:val="single" w:sz="4" w:space="0" w:color="auto"/>
              <w:right w:val="single" w:sz="4" w:space="0" w:color="auto"/>
            </w:tcBorders>
            <w:shd w:val="clear" w:color="auto" w:fill="auto"/>
            <w:vAlign w:val="center"/>
          </w:tcPr>
          <w:p w:rsidR="00C45F11" w:rsidRPr="00135642" w:rsidRDefault="00C45F11" w:rsidP="00C763AB">
            <w:pPr>
              <w:spacing w:after="0" w:line="240" w:lineRule="auto"/>
              <w:rPr>
                <w:rFonts w:ascii="Times New Roman" w:hAnsi="Times New Roman"/>
                <w:sz w:val="20"/>
                <w:szCs w:val="20"/>
                <w:lang w:eastAsia="hu-HU"/>
              </w:rPr>
            </w:pP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t xml:space="preserve">Kohászati és hőkezelési ismeretek </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w:t>
            </w: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C45F11" w:rsidRDefault="000C4522" w:rsidP="004E64D1">
            <w:pPr>
              <w:spacing w:after="0" w:line="240" w:lineRule="auto"/>
              <w:jc w:val="center"/>
              <w:rPr>
                <w:rFonts w:ascii="Times New Roman" w:hAnsi="Times New Roman"/>
                <w:color w:val="FF0000"/>
                <w:sz w:val="20"/>
                <w:szCs w:val="20"/>
                <w:lang w:eastAsia="hu-HU"/>
              </w:rPr>
            </w:pPr>
            <w:r w:rsidRPr="000C4522">
              <w:rPr>
                <w:rFonts w:ascii="Times New Roman" w:hAnsi="Times New Roman"/>
                <w:color w:val="FF0000"/>
                <w:sz w:val="20"/>
                <w:szCs w:val="20"/>
              </w:rPr>
              <w:t>2</w:t>
            </w:r>
            <w:r w:rsidR="00C45F11" w:rsidRPr="000C4522">
              <w:rPr>
                <w:rFonts w:ascii="Times New Roman" w:hAnsi="Times New Roman"/>
                <w:color w:val="FF0000"/>
                <w:sz w:val="20"/>
                <w:szCs w:val="20"/>
              </w:rPr>
              <w:t>,5</w:t>
            </w: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261A69" w:rsidRDefault="000C4522" w:rsidP="004E64D1">
            <w:pPr>
              <w:spacing w:after="0" w:line="240" w:lineRule="auto"/>
              <w:jc w:val="center"/>
              <w:rPr>
                <w:rFonts w:ascii="Times New Roman" w:hAnsi="Times New Roman"/>
                <w:color w:val="FF0000"/>
                <w:sz w:val="20"/>
                <w:szCs w:val="20"/>
                <w:lang w:eastAsia="hu-HU"/>
              </w:rPr>
            </w:pPr>
            <w:r>
              <w:rPr>
                <w:rFonts w:ascii="Times New Roman" w:hAnsi="Times New Roman"/>
                <w:color w:val="FF0000"/>
                <w:sz w:val="20"/>
                <w:szCs w:val="20"/>
              </w:rPr>
              <w:t>3</w:t>
            </w:r>
            <w:r w:rsidR="00261A69">
              <w:rPr>
                <w:rFonts w:ascii="Times New Roman" w:hAnsi="Times New Roman"/>
                <w:color w:val="FF0000"/>
                <w:sz w:val="20"/>
                <w:szCs w:val="20"/>
              </w:rPr>
              <w:t>,5</w:t>
            </w:r>
          </w:p>
        </w:tc>
        <w:tc>
          <w:tcPr>
            <w:tcW w:w="1129"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458"/>
          <w:jc w:val="center"/>
        </w:trPr>
        <w:tc>
          <w:tcPr>
            <w:tcW w:w="1876" w:type="dxa"/>
            <w:vMerge/>
            <w:tcBorders>
              <w:top w:val="nil"/>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sz w:val="20"/>
                <w:szCs w:val="20"/>
                <w:lang w:eastAsia="hu-HU"/>
              </w:rPr>
            </w:pPr>
          </w:p>
        </w:tc>
        <w:tc>
          <w:tcPr>
            <w:tcW w:w="1717" w:type="dxa"/>
            <w:tcBorders>
              <w:top w:val="nil"/>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t>Kohászat és hőkezelés gyakorlata</w:t>
            </w: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shd w:val="clear" w:color="auto" w:fill="969696"/>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nil"/>
              <w:left w:val="nil"/>
              <w:bottom w:val="single" w:sz="4" w:space="0" w:color="auto"/>
              <w:right w:val="single" w:sz="4" w:space="0" w:color="auto"/>
            </w:tcBorders>
            <w:shd w:val="clear" w:color="auto" w:fill="C0C0C0"/>
            <w:noWrap/>
            <w:vAlign w:val="center"/>
          </w:tcPr>
          <w:p w:rsidR="00C45F11" w:rsidRPr="00C45F11" w:rsidRDefault="000C4522" w:rsidP="004E64D1">
            <w:pPr>
              <w:spacing w:after="0" w:line="240" w:lineRule="auto"/>
              <w:jc w:val="center"/>
              <w:rPr>
                <w:rFonts w:ascii="Times New Roman" w:hAnsi="Times New Roman"/>
                <w:color w:val="FF0000"/>
                <w:sz w:val="20"/>
                <w:szCs w:val="20"/>
                <w:lang w:eastAsia="hu-HU"/>
              </w:rPr>
            </w:pPr>
            <w:r>
              <w:rPr>
                <w:rFonts w:ascii="Times New Roman" w:hAnsi="Times New Roman"/>
                <w:color w:val="FF0000"/>
                <w:sz w:val="20"/>
                <w:szCs w:val="20"/>
              </w:rPr>
              <w:t>5</w:t>
            </w: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nil"/>
              <w:left w:val="nil"/>
              <w:bottom w:val="single" w:sz="4" w:space="0" w:color="auto"/>
              <w:right w:val="single" w:sz="4" w:space="0" w:color="auto"/>
            </w:tcBorders>
            <w:shd w:val="clear" w:color="auto" w:fill="C0C0C0"/>
            <w:noWrap/>
            <w:vAlign w:val="center"/>
          </w:tcPr>
          <w:p w:rsidR="00C45F11" w:rsidRPr="00261A69" w:rsidRDefault="000C4522" w:rsidP="004E64D1">
            <w:pPr>
              <w:spacing w:after="0" w:line="240" w:lineRule="auto"/>
              <w:jc w:val="center"/>
              <w:rPr>
                <w:rFonts w:ascii="Times New Roman" w:hAnsi="Times New Roman"/>
                <w:color w:val="FF0000"/>
                <w:sz w:val="20"/>
                <w:szCs w:val="20"/>
                <w:lang w:eastAsia="hu-HU"/>
              </w:rPr>
            </w:pPr>
            <w:r>
              <w:rPr>
                <w:rFonts w:ascii="Times New Roman" w:hAnsi="Times New Roman"/>
                <w:color w:val="FF0000"/>
                <w:sz w:val="20"/>
                <w:szCs w:val="20"/>
              </w:rPr>
              <w:t>5</w:t>
            </w:r>
          </w:p>
        </w:tc>
      </w:tr>
      <w:tr w:rsidR="00C45F11" w:rsidRPr="00135642" w:rsidTr="00C45F11">
        <w:trPr>
          <w:trHeight w:val="526"/>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F11" w:rsidRPr="00135642" w:rsidRDefault="00C45F11" w:rsidP="00C763AB">
            <w:pPr>
              <w:rPr>
                <w:rFonts w:ascii="Times New Roman" w:hAnsi="Times New Roman"/>
                <w:sz w:val="20"/>
                <w:szCs w:val="20"/>
              </w:rPr>
            </w:pPr>
            <w:r w:rsidRPr="00135642">
              <w:rPr>
                <w:rFonts w:ascii="Times New Roman" w:hAnsi="Times New Roman"/>
                <w:sz w:val="20"/>
                <w:szCs w:val="20"/>
              </w:rPr>
              <w:t>10183-12 Járműipari fémalkatrész-gyártó feladatok</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sz w:val="20"/>
                <w:szCs w:val="20"/>
              </w:rPr>
            </w:pPr>
            <w:r w:rsidRPr="00135642">
              <w:rPr>
                <w:rFonts w:ascii="Times New Roman" w:hAnsi="Times New Roman"/>
                <w:sz w:val="20"/>
                <w:szCs w:val="20"/>
              </w:rPr>
              <w:t>Fémöntészet és gépei</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3</w:t>
            </w:r>
          </w:p>
        </w:tc>
        <w:tc>
          <w:tcPr>
            <w:tcW w:w="107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3</w:t>
            </w:r>
          </w:p>
        </w:tc>
        <w:tc>
          <w:tcPr>
            <w:tcW w:w="112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r>
      <w:tr w:rsidR="00C45F11" w:rsidRPr="00135642" w:rsidTr="00C45F11">
        <w:trPr>
          <w:trHeight w:val="680"/>
          <w:jc w:val="center"/>
        </w:trPr>
        <w:tc>
          <w:tcPr>
            <w:tcW w:w="1876" w:type="dxa"/>
            <w:vMerge/>
            <w:tcBorders>
              <w:top w:val="single" w:sz="4" w:space="0" w:color="auto"/>
              <w:left w:val="single" w:sz="4" w:space="0" w:color="auto"/>
              <w:bottom w:val="single" w:sz="4" w:space="0" w:color="auto"/>
              <w:right w:val="single" w:sz="4" w:space="0" w:color="auto"/>
            </w:tcBorders>
            <w:vAlign w:val="center"/>
          </w:tcPr>
          <w:p w:rsidR="00C45F11" w:rsidRPr="00135642" w:rsidRDefault="00C45F11" w:rsidP="00C763AB">
            <w:pPr>
              <w:spacing w:after="0" w:line="240" w:lineRule="auto"/>
              <w:rPr>
                <w:rFonts w:ascii="Times New Roman" w:hAnsi="Times New Roman"/>
                <w:sz w:val="20"/>
                <w:szCs w:val="20"/>
                <w:lang w:eastAsia="hu-HU"/>
              </w:rPr>
            </w:pPr>
          </w:p>
        </w:tc>
        <w:tc>
          <w:tcPr>
            <w:tcW w:w="1717" w:type="dxa"/>
            <w:tcBorders>
              <w:top w:val="single" w:sz="4" w:space="0" w:color="auto"/>
              <w:left w:val="nil"/>
              <w:bottom w:val="single" w:sz="4" w:space="0" w:color="auto"/>
              <w:right w:val="single" w:sz="4" w:space="0" w:color="auto"/>
            </w:tcBorders>
            <w:shd w:val="clear" w:color="auto" w:fill="auto"/>
            <w:vAlign w:val="center"/>
          </w:tcPr>
          <w:p w:rsidR="00C45F11" w:rsidRPr="00135642" w:rsidRDefault="00C45F11" w:rsidP="00BF5B91">
            <w:pPr>
              <w:spacing w:after="0" w:line="240" w:lineRule="auto"/>
              <w:rPr>
                <w:rFonts w:ascii="Times New Roman" w:hAnsi="Times New Roman"/>
                <w:color w:val="000000"/>
                <w:sz w:val="20"/>
                <w:szCs w:val="20"/>
                <w:lang w:eastAsia="hu-HU"/>
              </w:rPr>
            </w:pPr>
            <w:r w:rsidRPr="00135642">
              <w:rPr>
                <w:rFonts w:ascii="Times New Roman" w:hAnsi="Times New Roman"/>
                <w:sz w:val="20"/>
                <w:szCs w:val="20"/>
              </w:rPr>
              <w:t>A fémöntészet gyakorlata</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074" w:type="dxa"/>
            <w:tcBorders>
              <w:top w:val="single" w:sz="4" w:space="0" w:color="auto"/>
              <w:left w:val="nil"/>
              <w:bottom w:val="single" w:sz="4" w:space="0" w:color="auto"/>
              <w:right w:val="single" w:sz="4" w:space="0" w:color="auto"/>
            </w:tcBorders>
            <w:shd w:val="clear" w:color="auto" w:fill="C0C0C0"/>
            <w:noWrap/>
            <w:vAlign w:val="center"/>
          </w:tcPr>
          <w:p w:rsidR="00C45F11" w:rsidRPr="00135642" w:rsidRDefault="00C45F11"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7</w:t>
            </w:r>
          </w:p>
        </w:tc>
        <w:tc>
          <w:tcPr>
            <w:tcW w:w="720" w:type="dxa"/>
            <w:vMerge/>
            <w:tcBorders>
              <w:left w:val="single" w:sz="4" w:space="0" w:color="auto"/>
              <w:right w:val="single" w:sz="4" w:space="0" w:color="auto"/>
            </w:tcBorders>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C45F11" w:rsidRPr="00135642" w:rsidRDefault="00C45F11" w:rsidP="004E64D1">
            <w:pPr>
              <w:spacing w:after="0" w:line="240" w:lineRule="auto"/>
              <w:jc w:val="center"/>
              <w:rPr>
                <w:rFonts w:ascii="Times New Roman" w:hAnsi="Times New Roman"/>
                <w:sz w:val="20"/>
                <w:szCs w:val="20"/>
                <w:lang w:eastAsia="hu-HU"/>
              </w:rPr>
            </w:pPr>
          </w:p>
        </w:tc>
        <w:tc>
          <w:tcPr>
            <w:tcW w:w="1129" w:type="dxa"/>
            <w:tcBorders>
              <w:top w:val="single" w:sz="4" w:space="0" w:color="auto"/>
              <w:left w:val="nil"/>
              <w:bottom w:val="single" w:sz="4" w:space="0" w:color="auto"/>
              <w:right w:val="single" w:sz="4" w:space="0" w:color="auto"/>
            </w:tcBorders>
            <w:shd w:val="clear" w:color="auto" w:fill="C0C0C0"/>
            <w:noWrap/>
            <w:vAlign w:val="center"/>
          </w:tcPr>
          <w:p w:rsidR="00C45F11" w:rsidRPr="00261A69" w:rsidRDefault="000C4522" w:rsidP="004E64D1">
            <w:pPr>
              <w:spacing w:after="0" w:line="240" w:lineRule="auto"/>
              <w:jc w:val="center"/>
              <w:rPr>
                <w:rFonts w:ascii="Times New Roman" w:hAnsi="Times New Roman"/>
                <w:color w:val="FF0000"/>
                <w:sz w:val="20"/>
                <w:szCs w:val="20"/>
                <w:lang w:eastAsia="hu-HU"/>
              </w:rPr>
            </w:pPr>
            <w:r w:rsidRPr="000C4522">
              <w:rPr>
                <w:rFonts w:ascii="Times New Roman" w:hAnsi="Times New Roman"/>
                <w:color w:val="FF0000"/>
                <w:sz w:val="20"/>
                <w:szCs w:val="20"/>
                <w:lang w:eastAsia="hu-HU"/>
              </w:rPr>
              <w:t>11</w:t>
            </w:r>
            <w:r w:rsidR="00C45F11" w:rsidRPr="000C4522">
              <w:rPr>
                <w:rFonts w:ascii="Times New Roman" w:hAnsi="Times New Roman"/>
                <w:color w:val="FF0000"/>
                <w:sz w:val="20"/>
                <w:szCs w:val="20"/>
                <w:lang w:eastAsia="hu-HU"/>
              </w:rPr>
              <w:t>,</w:t>
            </w:r>
            <w:r w:rsidRPr="000C4522">
              <w:rPr>
                <w:rFonts w:ascii="Times New Roman" w:hAnsi="Times New Roman"/>
                <w:color w:val="FF0000"/>
                <w:sz w:val="20"/>
                <w:szCs w:val="20"/>
                <w:lang w:eastAsia="hu-HU"/>
              </w:rPr>
              <w:t>5</w:t>
            </w:r>
          </w:p>
        </w:tc>
      </w:tr>
      <w:tr w:rsidR="00C45F11" w:rsidRPr="00135642" w:rsidTr="00C45F11">
        <w:trPr>
          <w:trHeight w:val="300"/>
          <w:jc w:val="center"/>
        </w:trPr>
        <w:tc>
          <w:tcPr>
            <w:tcW w:w="359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45F11" w:rsidRPr="00135642" w:rsidRDefault="00C45F11" w:rsidP="00C763AB">
            <w:pPr>
              <w:spacing w:after="0" w:line="240" w:lineRule="auto"/>
              <w:ind w:firstLineChars="100" w:firstLine="200"/>
              <w:rPr>
                <w:rFonts w:ascii="Times New Roman" w:hAnsi="Times New Roman"/>
                <w:sz w:val="20"/>
                <w:szCs w:val="20"/>
                <w:lang w:eastAsia="hu-HU"/>
              </w:rPr>
            </w:pPr>
            <w:r w:rsidRPr="00135642">
              <w:rPr>
                <w:rFonts w:ascii="Times New Roman" w:hAnsi="Times New Roman"/>
                <w:sz w:val="20"/>
                <w:szCs w:val="20"/>
                <w:lang w:eastAsia="hu-HU"/>
              </w:rPr>
              <w:t>Összes óra</w:t>
            </w:r>
          </w:p>
        </w:tc>
        <w:tc>
          <w:tcPr>
            <w:tcW w:w="896" w:type="dxa"/>
            <w:tcBorders>
              <w:top w:val="nil"/>
              <w:left w:val="nil"/>
              <w:bottom w:val="single" w:sz="4" w:space="0" w:color="auto"/>
              <w:right w:val="single" w:sz="4" w:space="0" w:color="auto"/>
            </w:tcBorders>
            <w:shd w:val="clear" w:color="auto" w:fill="auto"/>
            <w:noWrap/>
            <w:vAlign w:val="bottom"/>
          </w:tcPr>
          <w:p w:rsidR="00C45F11" w:rsidRPr="00C45F11" w:rsidRDefault="00C45F11" w:rsidP="00C763AB">
            <w:pPr>
              <w:spacing w:after="0" w:line="240" w:lineRule="auto"/>
              <w:jc w:val="center"/>
              <w:rPr>
                <w:rFonts w:ascii="Times New Roman" w:hAnsi="Times New Roman"/>
                <w:color w:val="FF0000"/>
                <w:sz w:val="20"/>
                <w:szCs w:val="20"/>
                <w:lang w:eastAsia="hu-HU"/>
              </w:rPr>
            </w:pPr>
            <w:r w:rsidRPr="00C45F11">
              <w:rPr>
                <w:rFonts w:ascii="Times New Roman" w:hAnsi="Times New Roman"/>
                <w:color w:val="FF0000"/>
                <w:sz w:val="20"/>
                <w:szCs w:val="20"/>
                <w:lang w:eastAsia="hu-HU"/>
              </w:rPr>
              <w:t>6,5</w:t>
            </w:r>
          </w:p>
        </w:tc>
        <w:tc>
          <w:tcPr>
            <w:tcW w:w="1074" w:type="dxa"/>
            <w:tcBorders>
              <w:top w:val="nil"/>
              <w:left w:val="nil"/>
              <w:bottom w:val="single" w:sz="4" w:space="0" w:color="auto"/>
              <w:right w:val="single" w:sz="4" w:space="0" w:color="auto"/>
            </w:tcBorders>
            <w:shd w:val="clear" w:color="auto" w:fill="C0C0C0"/>
            <w:noWrap/>
            <w:vAlign w:val="bottom"/>
          </w:tcPr>
          <w:p w:rsidR="00C45F11" w:rsidRPr="00C45F11" w:rsidRDefault="00C45F11" w:rsidP="00C763AB">
            <w:pPr>
              <w:spacing w:after="0" w:line="240" w:lineRule="auto"/>
              <w:jc w:val="center"/>
              <w:rPr>
                <w:rFonts w:ascii="Times New Roman" w:hAnsi="Times New Roman"/>
                <w:color w:val="FF0000"/>
                <w:sz w:val="20"/>
                <w:szCs w:val="20"/>
                <w:lang w:eastAsia="hu-HU"/>
              </w:rPr>
            </w:pPr>
            <w:r w:rsidRPr="00C45F11">
              <w:rPr>
                <w:rFonts w:ascii="Times New Roman" w:hAnsi="Times New Roman"/>
                <w:color w:val="FF0000"/>
                <w:sz w:val="20"/>
                <w:szCs w:val="20"/>
                <w:lang w:eastAsia="hu-HU"/>
              </w:rPr>
              <w:t>10,5</w:t>
            </w:r>
          </w:p>
        </w:tc>
        <w:tc>
          <w:tcPr>
            <w:tcW w:w="720" w:type="dxa"/>
            <w:vMerge/>
            <w:tcBorders>
              <w:left w:val="single" w:sz="4" w:space="0" w:color="auto"/>
              <w:bottom w:val="single" w:sz="4" w:space="0" w:color="000000"/>
              <w:right w:val="single" w:sz="4" w:space="0" w:color="auto"/>
            </w:tcBorders>
            <w:vAlign w:val="center"/>
          </w:tcPr>
          <w:p w:rsidR="00C45F11" w:rsidRPr="00135642" w:rsidRDefault="00C45F11" w:rsidP="00C763AB">
            <w:pPr>
              <w:spacing w:after="0" w:line="240" w:lineRule="auto"/>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bottom"/>
          </w:tcPr>
          <w:p w:rsidR="00C45F11" w:rsidRPr="00261A69" w:rsidRDefault="00C45F11" w:rsidP="00C763AB">
            <w:pPr>
              <w:spacing w:after="0" w:line="240" w:lineRule="auto"/>
              <w:jc w:val="center"/>
              <w:rPr>
                <w:rFonts w:ascii="Times New Roman" w:hAnsi="Times New Roman"/>
                <w:color w:val="FF0000"/>
                <w:sz w:val="20"/>
                <w:szCs w:val="20"/>
                <w:lang w:eastAsia="hu-HU"/>
              </w:rPr>
            </w:pPr>
            <w:r w:rsidRPr="00261A69">
              <w:rPr>
                <w:rFonts w:ascii="Times New Roman" w:hAnsi="Times New Roman"/>
                <w:color w:val="FF0000"/>
                <w:sz w:val="20"/>
                <w:szCs w:val="20"/>
                <w:lang w:eastAsia="hu-HU"/>
              </w:rPr>
              <w:t>7,5</w:t>
            </w:r>
          </w:p>
        </w:tc>
        <w:tc>
          <w:tcPr>
            <w:tcW w:w="1074" w:type="dxa"/>
            <w:tcBorders>
              <w:top w:val="nil"/>
              <w:left w:val="nil"/>
              <w:bottom w:val="single" w:sz="4" w:space="0" w:color="auto"/>
              <w:right w:val="single" w:sz="4" w:space="0" w:color="auto"/>
            </w:tcBorders>
            <w:shd w:val="clear" w:color="auto" w:fill="C0C0C0"/>
            <w:noWrap/>
            <w:vAlign w:val="bottom"/>
          </w:tcPr>
          <w:p w:rsidR="00C45F11" w:rsidRPr="00261A69" w:rsidRDefault="00C45F11" w:rsidP="00C763AB">
            <w:pPr>
              <w:spacing w:after="0" w:line="240" w:lineRule="auto"/>
              <w:jc w:val="center"/>
              <w:rPr>
                <w:rFonts w:ascii="Times New Roman" w:hAnsi="Times New Roman"/>
                <w:color w:val="FF0000"/>
                <w:sz w:val="20"/>
                <w:szCs w:val="20"/>
                <w:lang w:eastAsia="hu-HU"/>
              </w:rPr>
            </w:pPr>
            <w:r w:rsidRPr="00261A69">
              <w:rPr>
                <w:rFonts w:ascii="Times New Roman" w:hAnsi="Times New Roman"/>
                <w:color w:val="FF0000"/>
                <w:sz w:val="20"/>
                <w:szCs w:val="20"/>
                <w:lang w:eastAsia="hu-HU"/>
              </w:rPr>
              <w:t>1</w:t>
            </w:r>
            <w:r w:rsidR="00261A69" w:rsidRPr="00261A69">
              <w:rPr>
                <w:rFonts w:ascii="Times New Roman" w:hAnsi="Times New Roman"/>
                <w:color w:val="FF0000"/>
                <w:sz w:val="20"/>
                <w:szCs w:val="20"/>
                <w:lang w:eastAsia="hu-HU"/>
              </w:rPr>
              <w:t>7,5</w:t>
            </w:r>
          </w:p>
        </w:tc>
        <w:tc>
          <w:tcPr>
            <w:tcW w:w="720" w:type="dxa"/>
            <w:vMerge/>
            <w:tcBorders>
              <w:left w:val="single" w:sz="4" w:space="0" w:color="auto"/>
              <w:bottom w:val="single" w:sz="4" w:space="0" w:color="000000"/>
              <w:right w:val="single" w:sz="4" w:space="0" w:color="auto"/>
            </w:tcBorders>
            <w:vAlign w:val="center"/>
          </w:tcPr>
          <w:p w:rsidR="00C45F11" w:rsidRPr="00135642" w:rsidRDefault="00C45F11" w:rsidP="00C763AB">
            <w:pPr>
              <w:spacing w:after="0" w:line="240" w:lineRule="auto"/>
              <w:rPr>
                <w:rFonts w:ascii="Times New Roman" w:hAnsi="Times New Roman"/>
                <w:sz w:val="20"/>
                <w:szCs w:val="20"/>
                <w:lang w:eastAsia="hu-HU"/>
              </w:rPr>
            </w:pPr>
          </w:p>
        </w:tc>
        <w:tc>
          <w:tcPr>
            <w:tcW w:w="896" w:type="dxa"/>
            <w:tcBorders>
              <w:top w:val="nil"/>
              <w:left w:val="nil"/>
              <w:bottom w:val="single" w:sz="4" w:space="0" w:color="auto"/>
              <w:right w:val="single" w:sz="4" w:space="0" w:color="auto"/>
            </w:tcBorders>
            <w:shd w:val="clear" w:color="auto" w:fill="auto"/>
            <w:noWrap/>
            <w:vAlign w:val="bottom"/>
          </w:tcPr>
          <w:p w:rsidR="00C45F11" w:rsidRPr="00135642" w:rsidRDefault="00261A69" w:rsidP="00C763AB">
            <w:pPr>
              <w:spacing w:after="0" w:line="240" w:lineRule="auto"/>
              <w:jc w:val="center"/>
              <w:rPr>
                <w:rFonts w:ascii="Times New Roman" w:hAnsi="Times New Roman"/>
                <w:sz w:val="20"/>
                <w:szCs w:val="20"/>
                <w:lang w:eastAsia="hu-HU"/>
              </w:rPr>
            </w:pPr>
            <w:r>
              <w:rPr>
                <w:rFonts w:ascii="Times New Roman" w:hAnsi="Times New Roman"/>
                <w:sz w:val="20"/>
                <w:szCs w:val="20"/>
                <w:lang w:eastAsia="hu-HU"/>
              </w:rPr>
              <w:t> </w:t>
            </w:r>
            <w:r w:rsidRPr="00261A69">
              <w:rPr>
                <w:rFonts w:ascii="Times New Roman" w:hAnsi="Times New Roman"/>
                <w:color w:val="FF0000"/>
                <w:sz w:val="20"/>
                <w:szCs w:val="20"/>
                <w:lang w:eastAsia="hu-HU"/>
              </w:rPr>
              <w:t>9</w:t>
            </w:r>
          </w:p>
        </w:tc>
        <w:tc>
          <w:tcPr>
            <w:tcW w:w="1129" w:type="dxa"/>
            <w:tcBorders>
              <w:top w:val="nil"/>
              <w:left w:val="nil"/>
              <w:bottom w:val="single" w:sz="4" w:space="0" w:color="auto"/>
              <w:right w:val="single" w:sz="4" w:space="0" w:color="auto"/>
            </w:tcBorders>
            <w:shd w:val="clear" w:color="auto" w:fill="C0C0C0"/>
            <w:noWrap/>
            <w:vAlign w:val="bottom"/>
          </w:tcPr>
          <w:p w:rsidR="00C45F11" w:rsidRPr="00135642" w:rsidRDefault="00261A69" w:rsidP="00C763AB">
            <w:pPr>
              <w:spacing w:after="0" w:line="240" w:lineRule="auto"/>
              <w:jc w:val="center"/>
              <w:rPr>
                <w:rFonts w:ascii="Times New Roman" w:hAnsi="Times New Roman"/>
                <w:sz w:val="20"/>
                <w:szCs w:val="20"/>
                <w:lang w:eastAsia="hu-HU"/>
              </w:rPr>
            </w:pPr>
            <w:r w:rsidRPr="00261A69">
              <w:rPr>
                <w:rFonts w:ascii="Times New Roman" w:hAnsi="Times New Roman"/>
                <w:color w:val="FF0000"/>
                <w:sz w:val="20"/>
                <w:szCs w:val="20"/>
                <w:lang w:eastAsia="hu-HU"/>
              </w:rPr>
              <w:t>16</w:t>
            </w:r>
            <w:r w:rsidR="00C45F11" w:rsidRPr="00261A69">
              <w:rPr>
                <w:rFonts w:ascii="Times New Roman" w:hAnsi="Times New Roman"/>
                <w:color w:val="FF0000"/>
                <w:sz w:val="20"/>
                <w:szCs w:val="20"/>
                <w:lang w:eastAsia="hu-HU"/>
              </w:rPr>
              <w:t>,5</w:t>
            </w:r>
          </w:p>
        </w:tc>
      </w:tr>
      <w:tr w:rsidR="00C45F11" w:rsidRPr="00135642" w:rsidTr="00C45F11">
        <w:trPr>
          <w:trHeight w:val="300"/>
          <w:jc w:val="center"/>
        </w:trPr>
        <w:tc>
          <w:tcPr>
            <w:tcW w:w="359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45F11" w:rsidRPr="00135642" w:rsidRDefault="00C45F11" w:rsidP="00C763AB">
            <w:pPr>
              <w:spacing w:after="0" w:line="240" w:lineRule="auto"/>
              <w:ind w:firstLineChars="100" w:firstLine="200"/>
              <w:rPr>
                <w:rFonts w:ascii="Times New Roman" w:hAnsi="Times New Roman"/>
                <w:sz w:val="20"/>
                <w:szCs w:val="20"/>
                <w:lang w:eastAsia="hu-HU"/>
              </w:rPr>
            </w:pPr>
            <w:r w:rsidRPr="00135642">
              <w:rPr>
                <w:rFonts w:ascii="Times New Roman" w:hAnsi="Times New Roman"/>
                <w:sz w:val="20"/>
                <w:szCs w:val="20"/>
                <w:lang w:eastAsia="hu-HU"/>
              </w:rPr>
              <w:t>Összes óra</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C45F11" w:rsidRPr="00C45F11" w:rsidRDefault="00C45F11" w:rsidP="00C763AB">
            <w:pPr>
              <w:spacing w:after="0" w:line="240" w:lineRule="auto"/>
              <w:jc w:val="center"/>
              <w:rPr>
                <w:rFonts w:ascii="Times New Roman" w:hAnsi="Times New Roman"/>
                <w:color w:val="FF0000"/>
                <w:sz w:val="20"/>
                <w:szCs w:val="20"/>
                <w:lang w:eastAsia="hu-HU"/>
              </w:rPr>
            </w:pPr>
            <w:r w:rsidRPr="00C45F11">
              <w:rPr>
                <w:rFonts w:ascii="Times New Roman" w:hAnsi="Times New Roman"/>
                <w:color w:val="FF0000"/>
                <w:sz w:val="20"/>
                <w:szCs w:val="20"/>
                <w:lang w:eastAsia="hu-HU"/>
              </w:rPr>
              <w:t>17</w:t>
            </w:r>
          </w:p>
        </w:tc>
        <w:tc>
          <w:tcPr>
            <w:tcW w:w="720" w:type="dxa"/>
            <w:tcBorders>
              <w:top w:val="nil"/>
              <w:left w:val="nil"/>
              <w:bottom w:val="single" w:sz="4" w:space="0" w:color="auto"/>
              <w:right w:val="single" w:sz="4" w:space="0" w:color="auto"/>
            </w:tcBorders>
            <w:shd w:val="clear" w:color="auto" w:fill="969696"/>
            <w:noWrap/>
            <w:vAlign w:val="bottom"/>
          </w:tcPr>
          <w:p w:rsidR="00C45F11" w:rsidRPr="00135642" w:rsidRDefault="00C45F11"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140</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C45F11" w:rsidRPr="00135642" w:rsidRDefault="00C45F11" w:rsidP="00C763AB">
            <w:pPr>
              <w:spacing w:after="0" w:line="240" w:lineRule="auto"/>
              <w:jc w:val="center"/>
              <w:rPr>
                <w:rFonts w:ascii="Times New Roman" w:hAnsi="Times New Roman"/>
                <w:sz w:val="20"/>
                <w:szCs w:val="20"/>
                <w:lang w:eastAsia="hu-HU"/>
              </w:rPr>
            </w:pPr>
            <w:r w:rsidRPr="00261A69">
              <w:rPr>
                <w:rFonts w:ascii="Times New Roman" w:hAnsi="Times New Roman"/>
                <w:color w:val="FF0000"/>
                <w:sz w:val="20"/>
                <w:szCs w:val="20"/>
                <w:lang w:eastAsia="hu-HU"/>
              </w:rPr>
              <w:t>2</w:t>
            </w:r>
            <w:r w:rsidR="00261A69" w:rsidRPr="00261A69">
              <w:rPr>
                <w:rFonts w:ascii="Times New Roman" w:hAnsi="Times New Roman"/>
                <w:color w:val="FF0000"/>
                <w:sz w:val="20"/>
                <w:szCs w:val="20"/>
                <w:lang w:eastAsia="hu-HU"/>
              </w:rPr>
              <w:t>5</w:t>
            </w:r>
          </w:p>
        </w:tc>
        <w:tc>
          <w:tcPr>
            <w:tcW w:w="720" w:type="dxa"/>
            <w:tcBorders>
              <w:top w:val="nil"/>
              <w:left w:val="nil"/>
              <w:bottom w:val="single" w:sz="4" w:space="0" w:color="auto"/>
              <w:right w:val="single" w:sz="4" w:space="0" w:color="auto"/>
            </w:tcBorders>
            <w:shd w:val="clear" w:color="auto" w:fill="969696"/>
            <w:noWrap/>
            <w:vAlign w:val="bottom"/>
          </w:tcPr>
          <w:p w:rsidR="00C45F11" w:rsidRPr="00135642" w:rsidRDefault="00C45F11"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140</w:t>
            </w:r>
          </w:p>
        </w:tc>
        <w:tc>
          <w:tcPr>
            <w:tcW w:w="2025" w:type="dxa"/>
            <w:gridSpan w:val="2"/>
            <w:tcBorders>
              <w:top w:val="single" w:sz="4" w:space="0" w:color="auto"/>
              <w:left w:val="nil"/>
              <w:bottom w:val="single" w:sz="4" w:space="0" w:color="auto"/>
              <w:right w:val="single" w:sz="4" w:space="0" w:color="auto"/>
            </w:tcBorders>
            <w:shd w:val="clear" w:color="auto" w:fill="auto"/>
            <w:noWrap/>
            <w:vAlign w:val="bottom"/>
          </w:tcPr>
          <w:p w:rsidR="00C45F11" w:rsidRPr="00135642" w:rsidRDefault="00C45F11" w:rsidP="00C763AB">
            <w:pPr>
              <w:spacing w:after="0" w:line="240" w:lineRule="auto"/>
              <w:jc w:val="center"/>
              <w:rPr>
                <w:rFonts w:ascii="Times New Roman" w:hAnsi="Times New Roman"/>
                <w:sz w:val="20"/>
                <w:szCs w:val="20"/>
                <w:lang w:eastAsia="hu-HU"/>
              </w:rPr>
            </w:pPr>
            <w:r w:rsidRPr="00261A69">
              <w:rPr>
                <w:rFonts w:ascii="Times New Roman" w:hAnsi="Times New Roman"/>
                <w:color w:val="FF0000"/>
                <w:sz w:val="20"/>
                <w:szCs w:val="20"/>
                <w:lang w:eastAsia="hu-HU"/>
              </w:rPr>
              <w:t>2</w:t>
            </w:r>
            <w:r w:rsidR="00261A69">
              <w:rPr>
                <w:rFonts w:ascii="Times New Roman" w:hAnsi="Times New Roman"/>
                <w:color w:val="FF0000"/>
                <w:sz w:val="20"/>
                <w:szCs w:val="20"/>
                <w:lang w:eastAsia="hu-HU"/>
              </w:rPr>
              <w:t>5,5</w:t>
            </w:r>
          </w:p>
        </w:tc>
      </w:tr>
    </w:tbl>
    <w:p w:rsidR="00C763AB" w:rsidRPr="00135642" w:rsidRDefault="00C763AB" w:rsidP="00C763AB">
      <w:pPr>
        <w:spacing w:after="0" w:line="240" w:lineRule="auto"/>
        <w:jc w:val="center"/>
        <w:outlineLvl w:val="2"/>
        <w:rPr>
          <w:rFonts w:ascii="Times New Roman" w:eastAsia="Times New Roman" w:hAnsi="Times New Roman"/>
          <w:b/>
          <w:sz w:val="24"/>
          <w:szCs w:val="24"/>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szakmai és vizsgakövetelményben a szakképesítésre meghatározott elmélet/gyakorlat arányának a teljes képzési idő során kell teljesülnie.</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4D70D1">
      <w:pPr>
        <w:widowControl w:val="0"/>
        <w:suppressAutoHyphens/>
        <w:spacing w:after="0" w:line="240" w:lineRule="auto"/>
        <w:rPr>
          <w:rFonts w:ascii="Times New Roman" w:eastAsia="Lucida Sans Unicode" w:hAnsi="Times New Roman"/>
          <w:b/>
          <w:i/>
          <w:kern w:val="1"/>
          <w:sz w:val="24"/>
          <w:szCs w:val="24"/>
          <w:lang w:eastAsia="hi-IN" w:bidi="hi-IN"/>
        </w:rPr>
      </w:pPr>
      <w:r w:rsidRPr="00135642">
        <w:rPr>
          <w:rFonts w:ascii="Times New Roman" w:eastAsia="Times New Roman" w:hAnsi="Times New Roman"/>
          <w:kern w:val="1"/>
          <w:sz w:val="24"/>
          <w:szCs w:val="24"/>
          <w:lang w:eastAsia="hi-IN" w:bidi="hi-IN"/>
        </w:rPr>
        <w:br w:type="page"/>
      </w:r>
    </w:p>
    <w:p w:rsidR="00C763AB" w:rsidRPr="00C04B5C" w:rsidRDefault="004D70D1" w:rsidP="00C04B5C">
      <w:pPr>
        <w:pStyle w:val="Cmsor2"/>
        <w:jc w:val="center"/>
        <w:rPr>
          <w:rFonts w:ascii="Times New Roman" w:eastAsia="Lucida Sans Unicode" w:hAnsi="Times New Roman"/>
          <w:i w:val="0"/>
          <w:sz w:val="24"/>
          <w:szCs w:val="24"/>
          <w:lang w:bidi="hi-IN"/>
        </w:rPr>
      </w:pPr>
      <w:bookmarkStart w:id="7" w:name="_Toc486270816"/>
      <w:r w:rsidRPr="00C04B5C">
        <w:rPr>
          <w:rFonts w:ascii="Times New Roman" w:eastAsia="Lucida Sans Unicode" w:hAnsi="Times New Roman"/>
          <w:i w:val="0"/>
          <w:sz w:val="24"/>
          <w:szCs w:val="24"/>
          <w:lang w:bidi="hi-IN"/>
        </w:rPr>
        <w:lastRenderedPageBreak/>
        <w:t>1.2 Járműipari fémalkatrész-gyártó szakképesítés szakmai követelménymoduljai és az ahhoz</w:t>
      </w:r>
      <w:r w:rsidR="00C763AB" w:rsidRPr="00C04B5C">
        <w:rPr>
          <w:rFonts w:ascii="Times New Roman" w:eastAsia="Lucida Sans Unicode" w:hAnsi="Times New Roman"/>
          <w:i w:val="0"/>
          <w:sz w:val="24"/>
          <w:szCs w:val="24"/>
          <w:lang w:bidi="hi-IN"/>
        </w:rPr>
        <w:t xml:space="preserve"> rendelt tantárgyak és témakörök óraszáma évfolyamonként</w:t>
      </w:r>
      <w:bookmarkEnd w:id="7"/>
    </w:p>
    <w:p w:rsidR="00135642" w:rsidRPr="00135642" w:rsidRDefault="00135642" w:rsidP="00135642">
      <w:pPr>
        <w:widowControl w:val="0"/>
        <w:suppressAutoHyphens/>
        <w:spacing w:after="0" w:line="240" w:lineRule="auto"/>
        <w:rPr>
          <w:rFonts w:ascii="Times New Roman" w:eastAsia="Lucida Sans Unicode" w:hAnsi="Times New Roman"/>
          <w:b/>
          <w:kern w:val="1"/>
          <w:sz w:val="24"/>
          <w:szCs w:val="24"/>
          <w:lang w:eastAsia="hi-IN" w:bidi="hi-IN"/>
        </w:rPr>
      </w:pPr>
    </w:p>
    <w:tbl>
      <w:tblPr>
        <w:tblW w:w="11179" w:type="dxa"/>
        <w:jc w:val="center"/>
        <w:tblCellMar>
          <w:left w:w="70" w:type="dxa"/>
          <w:right w:w="70" w:type="dxa"/>
        </w:tblCellMar>
        <w:tblLook w:val="0000" w:firstRow="0" w:lastRow="0" w:firstColumn="0" w:lastColumn="0" w:noHBand="0" w:noVBand="0"/>
      </w:tblPr>
      <w:tblGrid>
        <w:gridCol w:w="2034"/>
        <w:gridCol w:w="17"/>
        <w:gridCol w:w="2670"/>
        <w:gridCol w:w="510"/>
        <w:gridCol w:w="15"/>
        <w:gridCol w:w="627"/>
        <w:gridCol w:w="13"/>
        <w:gridCol w:w="627"/>
        <w:gridCol w:w="13"/>
        <w:gridCol w:w="627"/>
        <w:gridCol w:w="13"/>
        <w:gridCol w:w="627"/>
        <w:gridCol w:w="13"/>
        <w:gridCol w:w="627"/>
        <w:gridCol w:w="13"/>
        <w:gridCol w:w="807"/>
        <w:gridCol w:w="13"/>
        <w:gridCol w:w="807"/>
        <w:gridCol w:w="13"/>
        <w:gridCol w:w="1093"/>
      </w:tblGrid>
      <w:tr w:rsidR="00450667" w:rsidRPr="00135642" w:rsidTr="00450667">
        <w:trPr>
          <w:trHeight w:val="540"/>
          <w:jc w:val="center"/>
        </w:trPr>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Szakmai követelménymodul</w:t>
            </w:r>
          </w:p>
        </w:tc>
        <w:tc>
          <w:tcPr>
            <w:tcW w:w="26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Tantárgyak</w:t>
            </w:r>
            <w:r w:rsidRPr="00135642">
              <w:rPr>
                <w:rFonts w:ascii="Times New Roman" w:hAnsi="Times New Roman"/>
                <w:sz w:val="20"/>
                <w:szCs w:val="20"/>
                <w:lang w:eastAsia="hu-HU"/>
              </w:rPr>
              <w:t>/témakörök</w:t>
            </w:r>
          </w:p>
        </w:tc>
        <w:tc>
          <w:tcPr>
            <w:tcW w:w="6458" w:type="dxa"/>
            <w:gridSpan w:val="17"/>
            <w:tcBorders>
              <w:top w:val="single" w:sz="4" w:space="0" w:color="auto"/>
              <w:left w:val="nil"/>
              <w:bottom w:val="single" w:sz="4" w:space="0" w:color="auto"/>
              <w:right w:val="single" w:sz="4" w:space="0" w:color="000000"/>
            </w:tcBorders>
            <w:shd w:val="clear" w:color="auto" w:fill="auto"/>
            <w:noWrap/>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Szakközépiskolai képzés közismereti oktatással</w:t>
            </w:r>
          </w:p>
        </w:tc>
      </w:tr>
      <w:tr w:rsidR="00450667" w:rsidRPr="00135642" w:rsidTr="00450667">
        <w:trPr>
          <w:trHeight w:val="345"/>
          <w:jc w:val="center"/>
        </w:trPr>
        <w:tc>
          <w:tcPr>
            <w:tcW w:w="2034" w:type="dxa"/>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5352" w:type="dxa"/>
            <w:gridSpan w:val="15"/>
            <w:tcBorders>
              <w:top w:val="single" w:sz="4" w:space="0" w:color="auto"/>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Óraszám</w:t>
            </w:r>
          </w:p>
        </w:tc>
        <w:tc>
          <w:tcPr>
            <w:tcW w:w="110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Összesen</w:t>
            </w:r>
          </w:p>
        </w:tc>
      </w:tr>
      <w:tr w:rsidR="00450667" w:rsidRPr="00135642" w:rsidTr="00450667">
        <w:trPr>
          <w:trHeight w:val="345"/>
          <w:jc w:val="center"/>
        </w:trPr>
        <w:tc>
          <w:tcPr>
            <w:tcW w:w="2034" w:type="dxa"/>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1792" w:type="dxa"/>
            <w:gridSpan w:val="5"/>
            <w:tcBorders>
              <w:top w:val="single" w:sz="4" w:space="0" w:color="auto"/>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1/9. évfolyam</w:t>
            </w:r>
          </w:p>
        </w:tc>
        <w:tc>
          <w:tcPr>
            <w:tcW w:w="1920" w:type="dxa"/>
            <w:gridSpan w:val="6"/>
            <w:tcBorders>
              <w:top w:val="single" w:sz="4" w:space="0" w:color="auto"/>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2/10. évfolyam</w:t>
            </w:r>
          </w:p>
        </w:tc>
        <w:tc>
          <w:tcPr>
            <w:tcW w:w="1640" w:type="dxa"/>
            <w:gridSpan w:val="4"/>
            <w:tcBorders>
              <w:top w:val="single" w:sz="4" w:space="0" w:color="auto"/>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3/11. évfolyam</w:t>
            </w:r>
          </w:p>
        </w:tc>
        <w:tc>
          <w:tcPr>
            <w:tcW w:w="1106" w:type="dxa"/>
            <w:gridSpan w:val="2"/>
            <w:vMerge/>
            <w:tcBorders>
              <w:top w:val="nil"/>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r>
      <w:tr w:rsidR="00450667" w:rsidRPr="00135642" w:rsidTr="00450667">
        <w:trPr>
          <w:trHeight w:val="345"/>
          <w:jc w:val="center"/>
        </w:trPr>
        <w:tc>
          <w:tcPr>
            <w:tcW w:w="2034" w:type="dxa"/>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510" w:type="dxa"/>
            <w:tcBorders>
              <w:top w:val="nil"/>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e</w:t>
            </w:r>
          </w:p>
        </w:tc>
        <w:tc>
          <w:tcPr>
            <w:tcW w:w="642" w:type="dxa"/>
            <w:gridSpan w:val="2"/>
            <w:tcBorders>
              <w:top w:val="nil"/>
              <w:left w:val="nil"/>
              <w:bottom w:val="single" w:sz="4" w:space="0" w:color="auto"/>
              <w:right w:val="single" w:sz="4" w:space="0" w:color="auto"/>
            </w:tcBorders>
            <w:shd w:val="clear" w:color="auto" w:fill="C0C0C0"/>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gy</w:t>
            </w:r>
          </w:p>
        </w:tc>
        <w:tc>
          <w:tcPr>
            <w:tcW w:w="640" w:type="dxa"/>
            <w:gridSpan w:val="2"/>
            <w:tcBorders>
              <w:top w:val="nil"/>
              <w:left w:val="nil"/>
              <w:bottom w:val="single" w:sz="4" w:space="0" w:color="auto"/>
              <w:right w:val="single" w:sz="4" w:space="0" w:color="auto"/>
            </w:tcBorders>
            <w:shd w:val="clear" w:color="auto" w:fill="969696"/>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ögy</w:t>
            </w:r>
          </w:p>
        </w:tc>
        <w:tc>
          <w:tcPr>
            <w:tcW w:w="640" w:type="dxa"/>
            <w:gridSpan w:val="2"/>
            <w:tcBorders>
              <w:top w:val="nil"/>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e</w:t>
            </w:r>
          </w:p>
        </w:tc>
        <w:tc>
          <w:tcPr>
            <w:tcW w:w="640" w:type="dxa"/>
            <w:gridSpan w:val="2"/>
            <w:tcBorders>
              <w:top w:val="nil"/>
              <w:left w:val="nil"/>
              <w:bottom w:val="single" w:sz="4" w:space="0" w:color="auto"/>
              <w:right w:val="single" w:sz="4" w:space="0" w:color="auto"/>
            </w:tcBorders>
            <w:shd w:val="clear" w:color="auto" w:fill="C0C0C0"/>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gy</w:t>
            </w:r>
          </w:p>
        </w:tc>
        <w:tc>
          <w:tcPr>
            <w:tcW w:w="640" w:type="dxa"/>
            <w:gridSpan w:val="2"/>
            <w:tcBorders>
              <w:top w:val="nil"/>
              <w:left w:val="nil"/>
              <w:bottom w:val="single" w:sz="4" w:space="0" w:color="auto"/>
              <w:right w:val="single" w:sz="4" w:space="0" w:color="auto"/>
            </w:tcBorders>
            <w:shd w:val="clear" w:color="auto" w:fill="969696"/>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ögy</w:t>
            </w:r>
          </w:p>
        </w:tc>
        <w:tc>
          <w:tcPr>
            <w:tcW w:w="820" w:type="dxa"/>
            <w:gridSpan w:val="2"/>
            <w:tcBorders>
              <w:top w:val="nil"/>
              <w:left w:val="nil"/>
              <w:bottom w:val="single" w:sz="4" w:space="0" w:color="auto"/>
              <w:right w:val="single" w:sz="4" w:space="0" w:color="auto"/>
            </w:tcBorders>
            <w:shd w:val="clear" w:color="auto" w:fill="auto"/>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e</w:t>
            </w:r>
          </w:p>
        </w:tc>
        <w:tc>
          <w:tcPr>
            <w:tcW w:w="820" w:type="dxa"/>
            <w:gridSpan w:val="2"/>
            <w:tcBorders>
              <w:top w:val="nil"/>
              <w:left w:val="nil"/>
              <w:bottom w:val="single" w:sz="4" w:space="0" w:color="auto"/>
              <w:right w:val="single" w:sz="4" w:space="0" w:color="auto"/>
            </w:tcBorders>
            <w:shd w:val="clear" w:color="auto" w:fill="C0C0C0"/>
            <w:vAlign w:val="bottom"/>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gy</w:t>
            </w:r>
          </w:p>
        </w:tc>
        <w:tc>
          <w:tcPr>
            <w:tcW w:w="1106" w:type="dxa"/>
            <w:gridSpan w:val="2"/>
            <w:vMerge/>
            <w:tcBorders>
              <w:top w:val="nil"/>
              <w:left w:val="single" w:sz="4" w:space="0" w:color="auto"/>
              <w:bottom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r>
      <w:tr w:rsidR="00450667" w:rsidRPr="00135642" w:rsidTr="00450667">
        <w:trPr>
          <w:trHeight w:val="585"/>
          <w:jc w:val="center"/>
        </w:trPr>
        <w:tc>
          <w:tcPr>
            <w:tcW w:w="2034" w:type="dxa"/>
            <w:vMerge w:val="restart"/>
            <w:tcBorders>
              <w:top w:val="nil"/>
              <w:left w:val="single" w:sz="4" w:space="0" w:color="auto"/>
              <w:bottom w:val="nil"/>
              <w:right w:val="single" w:sz="4" w:space="0" w:color="auto"/>
            </w:tcBorders>
            <w:shd w:val="clear" w:color="auto" w:fill="FFCC00"/>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11500-12 Munkahelyi egészség és biztonság </w:t>
            </w: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Munkahelyi egészség és biztonság</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18</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val="restart"/>
            <w:tcBorders>
              <w:top w:val="nil"/>
              <w:left w:val="single" w:sz="4" w:space="0" w:color="auto"/>
              <w:bottom w:val="nil"/>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val="restart"/>
            <w:tcBorders>
              <w:top w:val="nil"/>
              <w:left w:val="single" w:sz="4" w:space="0" w:color="auto"/>
              <w:bottom w:val="nil"/>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18</w:t>
            </w:r>
          </w:p>
        </w:tc>
      </w:tr>
      <w:tr w:rsidR="00450667" w:rsidRPr="00135642" w:rsidTr="00450667">
        <w:trPr>
          <w:trHeight w:val="285"/>
          <w:jc w:val="center"/>
        </w:trPr>
        <w:tc>
          <w:tcPr>
            <w:tcW w:w="2034" w:type="dxa"/>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Munkavédelmi alapismeretek</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4</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4</w:t>
            </w:r>
          </w:p>
        </w:tc>
      </w:tr>
      <w:tr w:rsidR="00450667" w:rsidRPr="00135642" w:rsidTr="00450667">
        <w:trPr>
          <w:trHeight w:val="402"/>
          <w:jc w:val="center"/>
        </w:trPr>
        <w:tc>
          <w:tcPr>
            <w:tcW w:w="2034" w:type="dxa"/>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Munkahelyek kialakítása</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4</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4</w:t>
            </w:r>
          </w:p>
        </w:tc>
      </w:tr>
      <w:tr w:rsidR="00450667" w:rsidRPr="00135642" w:rsidTr="00450667">
        <w:trPr>
          <w:trHeight w:val="285"/>
          <w:jc w:val="center"/>
        </w:trPr>
        <w:tc>
          <w:tcPr>
            <w:tcW w:w="2034" w:type="dxa"/>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Munkavégzés személyi feltételei</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2</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2</w:t>
            </w:r>
          </w:p>
        </w:tc>
      </w:tr>
      <w:tr w:rsidR="00450667" w:rsidRPr="00135642" w:rsidTr="00450667">
        <w:trPr>
          <w:trHeight w:val="430"/>
          <w:jc w:val="center"/>
        </w:trPr>
        <w:tc>
          <w:tcPr>
            <w:tcW w:w="2034" w:type="dxa"/>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Munkaeszközök biztonsága</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2</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2</w:t>
            </w:r>
          </w:p>
        </w:tc>
      </w:tr>
      <w:tr w:rsidR="00450667" w:rsidRPr="00135642" w:rsidTr="00450667">
        <w:trPr>
          <w:trHeight w:val="421"/>
          <w:jc w:val="center"/>
        </w:trPr>
        <w:tc>
          <w:tcPr>
            <w:tcW w:w="2034" w:type="dxa"/>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Munkakörnyezeti hatások</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2</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2</w:t>
            </w:r>
          </w:p>
        </w:tc>
      </w:tr>
      <w:tr w:rsidR="00450667" w:rsidRPr="00135642" w:rsidTr="00450667">
        <w:trPr>
          <w:trHeight w:val="285"/>
          <w:jc w:val="center"/>
        </w:trPr>
        <w:tc>
          <w:tcPr>
            <w:tcW w:w="2034" w:type="dxa"/>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Munkavédelmi jogi ismeretek</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4</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iCs/>
                <w:sz w:val="20"/>
                <w:szCs w:val="20"/>
              </w:rPr>
            </w:pPr>
            <w:r w:rsidRPr="00135642">
              <w:rPr>
                <w:rFonts w:ascii="Times New Roman" w:hAnsi="Times New Roman"/>
                <w:i/>
                <w:iCs/>
                <w:sz w:val="20"/>
                <w:szCs w:val="20"/>
              </w:rPr>
              <w:t>4</w:t>
            </w:r>
          </w:p>
        </w:tc>
      </w:tr>
      <w:tr w:rsidR="00450667" w:rsidRPr="00135642" w:rsidTr="00450667">
        <w:trPr>
          <w:trHeight w:val="450"/>
          <w:jc w:val="center"/>
        </w:trPr>
        <w:tc>
          <w:tcPr>
            <w:tcW w:w="2034" w:type="dxa"/>
            <w:vMerge w:val="restart"/>
            <w:tcBorders>
              <w:top w:val="single" w:sz="4" w:space="0" w:color="auto"/>
              <w:left w:val="single" w:sz="4" w:space="0" w:color="auto"/>
              <w:bottom w:val="single" w:sz="4" w:space="0" w:color="000000"/>
              <w:right w:val="single" w:sz="4" w:space="0" w:color="auto"/>
            </w:tcBorders>
            <w:shd w:val="clear" w:color="auto" w:fill="FFCC00"/>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11499-12 Foglalkoztatás II.</w:t>
            </w: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Foglalkoztatás II.</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15</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15</w:t>
            </w:r>
          </w:p>
        </w:tc>
      </w:tr>
      <w:tr w:rsidR="00450667" w:rsidRPr="00135642" w:rsidTr="00450667">
        <w:trPr>
          <w:trHeight w:val="285"/>
          <w:jc w:val="center"/>
        </w:trPr>
        <w:tc>
          <w:tcPr>
            <w:tcW w:w="2034" w:type="dxa"/>
            <w:vMerge/>
            <w:tcBorders>
              <w:top w:val="single" w:sz="4" w:space="0" w:color="auto"/>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Munkajogi alapismeretek</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4</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4</w:t>
            </w:r>
          </w:p>
        </w:tc>
      </w:tr>
      <w:tr w:rsidR="00450667" w:rsidRPr="00135642" w:rsidTr="00450667">
        <w:trPr>
          <w:trHeight w:val="285"/>
          <w:jc w:val="center"/>
        </w:trPr>
        <w:tc>
          <w:tcPr>
            <w:tcW w:w="2034" w:type="dxa"/>
            <w:vMerge/>
            <w:tcBorders>
              <w:top w:val="single" w:sz="4" w:space="0" w:color="auto"/>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Munkaviszony létesítése</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4</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4</w:t>
            </w:r>
          </w:p>
        </w:tc>
      </w:tr>
      <w:tr w:rsidR="00450667" w:rsidRPr="00135642" w:rsidTr="00450667">
        <w:trPr>
          <w:trHeight w:val="285"/>
          <w:jc w:val="center"/>
        </w:trPr>
        <w:tc>
          <w:tcPr>
            <w:tcW w:w="2034" w:type="dxa"/>
            <w:vMerge/>
            <w:tcBorders>
              <w:top w:val="single" w:sz="4" w:space="0" w:color="auto"/>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Álláskeresés</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4</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4</w:t>
            </w:r>
          </w:p>
        </w:tc>
      </w:tr>
      <w:tr w:rsidR="00450667" w:rsidRPr="00135642" w:rsidTr="00450667">
        <w:trPr>
          <w:trHeight w:val="285"/>
          <w:jc w:val="center"/>
        </w:trPr>
        <w:tc>
          <w:tcPr>
            <w:tcW w:w="2034" w:type="dxa"/>
            <w:vMerge/>
            <w:tcBorders>
              <w:top w:val="single" w:sz="4" w:space="0" w:color="auto"/>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Munkanélküliség</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3</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3</w:t>
            </w:r>
          </w:p>
        </w:tc>
      </w:tr>
      <w:tr w:rsidR="00450667" w:rsidRPr="00135642" w:rsidTr="00450667">
        <w:trPr>
          <w:trHeight w:val="381"/>
          <w:jc w:val="center"/>
        </w:trPr>
        <w:tc>
          <w:tcPr>
            <w:tcW w:w="2034" w:type="dxa"/>
            <w:vMerge w:val="restart"/>
            <w:tcBorders>
              <w:top w:val="nil"/>
              <w:left w:val="single" w:sz="4" w:space="0" w:color="auto"/>
              <w:bottom w:val="single" w:sz="4" w:space="0" w:color="000000"/>
              <w:right w:val="single" w:sz="4" w:space="0" w:color="auto"/>
            </w:tcBorders>
            <w:shd w:val="clear" w:color="auto" w:fill="FFCC00"/>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11497-12 Foglalkoztatás I. </w:t>
            </w: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Foglalkoztatás I.</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62</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62</w:t>
            </w:r>
          </w:p>
        </w:tc>
      </w:tr>
      <w:tr w:rsidR="00450667" w:rsidRPr="00135642" w:rsidTr="00450667">
        <w:trPr>
          <w:trHeight w:val="285"/>
          <w:jc w:val="center"/>
        </w:trPr>
        <w:tc>
          <w:tcPr>
            <w:tcW w:w="2034" w:type="dxa"/>
            <w:vMerge/>
            <w:tcBorders>
              <w:top w:val="nil"/>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Nyelvtani rendszerzés 1</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10</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10</w:t>
            </w:r>
          </w:p>
        </w:tc>
      </w:tr>
      <w:tr w:rsidR="00450667" w:rsidRPr="00135642" w:rsidTr="00450667">
        <w:trPr>
          <w:trHeight w:val="285"/>
          <w:jc w:val="center"/>
        </w:trPr>
        <w:tc>
          <w:tcPr>
            <w:tcW w:w="2034" w:type="dxa"/>
            <w:vMerge/>
            <w:tcBorders>
              <w:top w:val="nil"/>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iCs/>
                <w:sz w:val="20"/>
                <w:szCs w:val="20"/>
              </w:rPr>
              <w:t>Nyelvtani rendszerezés 2</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nil"/>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10</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10</w:t>
            </w:r>
          </w:p>
        </w:tc>
      </w:tr>
      <w:tr w:rsidR="00450667" w:rsidRPr="00135642" w:rsidTr="00450667">
        <w:trPr>
          <w:trHeight w:val="285"/>
          <w:jc w:val="center"/>
        </w:trPr>
        <w:tc>
          <w:tcPr>
            <w:tcW w:w="2034" w:type="dxa"/>
            <w:vMerge/>
            <w:tcBorders>
              <w:top w:val="nil"/>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sz w:val="20"/>
                <w:szCs w:val="20"/>
                <w:lang w:eastAsia="hu-HU"/>
              </w:rPr>
              <w:t>Nyelvi készségfejlesztés</w:t>
            </w:r>
          </w:p>
        </w:tc>
        <w:tc>
          <w:tcPr>
            <w:tcW w:w="510"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single" w:sz="4" w:space="0" w:color="auto"/>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auto"/>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24</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rPr>
            </w:pPr>
          </w:p>
        </w:tc>
        <w:tc>
          <w:tcPr>
            <w:tcW w:w="1106"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24</w:t>
            </w:r>
          </w:p>
        </w:tc>
      </w:tr>
      <w:tr w:rsidR="00450667" w:rsidRPr="00135642" w:rsidTr="00450667">
        <w:trPr>
          <w:trHeight w:val="285"/>
          <w:jc w:val="center"/>
        </w:trPr>
        <w:tc>
          <w:tcPr>
            <w:tcW w:w="2034" w:type="dxa"/>
            <w:vMerge/>
            <w:tcBorders>
              <w:top w:val="nil"/>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87"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iCs/>
                <w:sz w:val="20"/>
                <w:szCs w:val="20"/>
              </w:rPr>
            </w:pPr>
            <w:r w:rsidRPr="00135642">
              <w:rPr>
                <w:rFonts w:ascii="Times New Roman" w:hAnsi="Times New Roman"/>
                <w:sz w:val="20"/>
                <w:szCs w:val="20"/>
                <w:lang w:eastAsia="hu-HU"/>
              </w:rPr>
              <w:t>Munkavállalói szókincs</w:t>
            </w:r>
          </w:p>
        </w:tc>
        <w:tc>
          <w:tcPr>
            <w:tcW w:w="51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2"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18</w:t>
            </w: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rPr>
            </w:pPr>
          </w:p>
        </w:tc>
        <w:tc>
          <w:tcPr>
            <w:tcW w:w="1106"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rPr>
            </w:pPr>
            <w:r w:rsidRPr="00135642">
              <w:rPr>
                <w:rFonts w:ascii="Times New Roman" w:hAnsi="Times New Roman"/>
                <w:bCs/>
                <w:i/>
                <w:sz w:val="20"/>
                <w:szCs w:val="20"/>
              </w:rPr>
              <w:t>18</w:t>
            </w:r>
          </w:p>
        </w:tc>
      </w:tr>
      <w:tr w:rsidR="00450667" w:rsidRPr="00135642" w:rsidTr="00450667">
        <w:trPr>
          <w:trHeight w:val="362"/>
          <w:jc w:val="center"/>
        </w:trPr>
        <w:tc>
          <w:tcPr>
            <w:tcW w:w="2051" w:type="dxa"/>
            <w:gridSpan w:val="2"/>
            <w:vMerge w:val="restart"/>
            <w:tcBorders>
              <w:top w:val="single" w:sz="4" w:space="0" w:color="auto"/>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10163-12</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lastRenderedPageBreak/>
              <w:t>Gépészeti munkabiztonság és környezetvédelem</w:t>
            </w: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lastRenderedPageBreak/>
              <w:t>Munkavédelem</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18</w:t>
            </w: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val="restart"/>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val="restart"/>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18</w:t>
            </w:r>
          </w:p>
        </w:tc>
      </w:tr>
      <w:tr w:rsidR="00450667" w:rsidRPr="00135642" w:rsidTr="00450667">
        <w:trPr>
          <w:trHeight w:val="285"/>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Elsősegélynyújtás</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w:t>
            </w:r>
          </w:p>
        </w:tc>
      </w:tr>
      <w:tr w:rsidR="00450667" w:rsidRPr="00135642" w:rsidTr="00450667">
        <w:trPr>
          <w:trHeight w:val="285"/>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Munkabiztonság</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w:t>
            </w:r>
          </w:p>
        </w:tc>
      </w:tr>
      <w:tr w:rsidR="00450667" w:rsidRPr="00135642" w:rsidTr="00450667">
        <w:trPr>
          <w:trHeight w:val="285"/>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Környezetvédelem</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w:t>
            </w:r>
          </w:p>
        </w:tc>
      </w:tr>
      <w:tr w:rsidR="00450667" w:rsidRPr="00135642" w:rsidTr="00450667">
        <w:trPr>
          <w:trHeight w:val="301"/>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 xml:space="preserve">Elsősegélynyújtás gyakorlata </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b/>
                <w:bCs/>
                <w:color w:val="FF0000"/>
                <w:sz w:val="20"/>
                <w:szCs w:val="20"/>
                <w:lang w:eastAsia="hu-HU"/>
              </w:rPr>
            </w:pPr>
            <w:r w:rsidRPr="00450667">
              <w:rPr>
                <w:rFonts w:ascii="Times New Roman" w:hAnsi="Times New Roman"/>
                <w:b/>
                <w:bCs/>
                <w:color w:val="FF0000"/>
                <w:sz w:val="20"/>
                <w:szCs w:val="20"/>
                <w:lang w:eastAsia="hu-HU"/>
              </w:rPr>
              <w:t>36</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b/>
                <w:bCs/>
                <w:color w:val="FF0000"/>
                <w:sz w:val="20"/>
                <w:szCs w:val="20"/>
                <w:lang w:eastAsia="hu-HU"/>
              </w:rPr>
            </w:pPr>
            <w:r w:rsidRPr="00450667">
              <w:rPr>
                <w:rFonts w:ascii="Times New Roman" w:hAnsi="Times New Roman"/>
                <w:b/>
                <w:bCs/>
                <w:color w:val="FF0000"/>
                <w:sz w:val="20"/>
                <w:szCs w:val="20"/>
                <w:lang w:eastAsia="hu-HU"/>
              </w:rPr>
              <w:t>36</w:t>
            </w:r>
          </w:p>
        </w:tc>
      </w:tr>
      <w:tr w:rsidR="00450667" w:rsidRPr="00135642" w:rsidTr="00450667">
        <w:trPr>
          <w:trHeight w:val="308"/>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Elsősegélynyújtás törések esetén</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Pr>
                <w:rFonts w:ascii="Times New Roman" w:hAnsi="Times New Roman"/>
                <w:i/>
                <w:color w:val="FF0000"/>
                <w:sz w:val="20"/>
                <w:szCs w:val="20"/>
                <w:lang w:eastAsia="hu-HU"/>
              </w:rPr>
              <w:t>12</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12</w:t>
            </w:r>
          </w:p>
        </w:tc>
      </w:tr>
      <w:tr w:rsidR="00450667" w:rsidRPr="00135642" w:rsidTr="00450667">
        <w:trPr>
          <w:trHeight w:val="316"/>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Elsősegélynyújtás vérzések esetén</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Pr>
                <w:rFonts w:ascii="Times New Roman" w:hAnsi="Times New Roman"/>
                <w:i/>
                <w:color w:val="FF0000"/>
                <w:sz w:val="20"/>
                <w:szCs w:val="20"/>
                <w:lang w:eastAsia="hu-HU"/>
              </w:rPr>
              <w:t>12</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12</w:t>
            </w:r>
          </w:p>
        </w:tc>
      </w:tr>
      <w:tr w:rsidR="00450667" w:rsidRPr="00135642" w:rsidTr="00450667">
        <w:trPr>
          <w:trHeight w:val="285"/>
          <w:jc w:val="center"/>
        </w:trPr>
        <w:tc>
          <w:tcPr>
            <w:tcW w:w="2051" w:type="dxa"/>
            <w:gridSpan w:val="2"/>
            <w:vMerge/>
            <w:tcBorders>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Elsősegélynyújtás egyéb sérülések esetén</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Pr>
                <w:rFonts w:ascii="Times New Roman" w:hAnsi="Times New Roman"/>
                <w:i/>
                <w:color w:val="FF0000"/>
                <w:sz w:val="20"/>
                <w:szCs w:val="20"/>
                <w:lang w:eastAsia="hu-HU"/>
              </w:rPr>
              <w:t>12</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12</w:t>
            </w:r>
          </w:p>
        </w:tc>
      </w:tr>
      <w:tr w:rsidR="00450667" w:rsidRPr="00135642" w:rsidTr="00450667">
        <w:trPr>
          <w:trHeight w:val="285"/>
          <w:jc w:val="center"/>
        </w:trPr>
        <w:tc>
          <w:tcPr>
            <w:tcW w:w="2051" w:type="dxa"/>
            <w:gridSpan w:val="2"/>
            <w:vMerge w:val="restart"/>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10162-12</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Gépészeti alapozó feladatok</w:t>
            </w: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Gépészeti alapismeretek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72</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72</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144</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Műszaki dokumentációs ismeretek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24</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Gépészeti mérésismeret</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9</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15</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Anyagismeret</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36</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Anyagvizsgáló technológiák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9</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9</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Kézi fémmegmunkálási ismeretek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36</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Gépi fémmegmunkálási ismeretek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9</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15</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Szerelési ismeretek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9</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bCs/>
                <w:i/>
                <w:sz w:val="20"/>
                <w:szCs w:val="20"/>
                <w:lang w:eastAsia="hu-HU"/>
              </w:rPr>
              <w:t>9</w:t>
            </w:r>
          </w:p>
        </w:tc>
      </w:tr>
      <w:tr w:rsidR="00450667" w:rsidRPr="00135642" w:rsidTr="00450667">
        <w:trPr>
          <w:trHeight w:val="504"/>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Gépészeti alapozó gyakorlat</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252</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108</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360</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sz w:val="20"/>
                <w:szCs w:val="20"/>
                <w:lang w:eastAsia="hu-HU"/>
              </w:rPr>
              <w:t>Anyagvizsgálatok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18</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18</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sz w:val="20"/>
                <w:szCs w:val="20"/>
                <w:lang w:eastAsia="hu-HU"/>
              </w:rPr>
              <w:t>Fémek alakítása kézi forgácsolással</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54</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36</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90</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sz w:val="20"/>
                <w:szCs w:val="20"/>
                <w:lang w:eastAsia="hu-HU"/>
              </w:rPr>
              <w:t>Fémek alakítása gépi forgácsolással</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72</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36</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108</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sz w:val="20"/>
                <w:szCs w:val="20"/>
                <w:lang w:eastAsia="hu-HU"/>
              </w:rPr>
              <w:t>Fémek forgács nélküli alakítása</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72</w:t>
            </w: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18</w:t>
            </w: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90</w:t>
            </w:r>
          </w:p>
        </w:tc>
      </w:tr>
      <w:tr w:rsidR="00450667" w:rsidRPr="00135642" w:rsidTr="00450667">
        <w:trPr>
          <w:trHeight w:val="285"/>
          <w:jc w:val="center"/>
        </w:trPr>
        <w:tc>
          <w:tcPr>
            <w:tcW w:w="2051" w:type="dxa"/>
            <w:gridSpan w:val="2"/>
            <w:vMerge/>
            <w:tcBorders>
              <w:top w:val="nil"/>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sz w:val="20"/>
                <w:szCs w:val="20"/>
                <w:lang w:eastAsia="hu-HU"/>
              </w:rPr>
              <w:t>Alapszerelések végzése</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36</w:t>
            </w: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18</w:t>
            </w: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54</w:t>
            </w:r>
          </w:p>
        </w:tc>
      </w:tr>
      <w:tr w:rsidR="00450667" w:rsidRPr="00135642" w:rsidTr="00450667">
        <w:trPr>
          <w:trHeight w:val="428"/>
          <w:jc w:val="center"/>
        </w:trPr>
        <w:tc>
          <w:tcPr>
            <w:tcW w:w="2051" w:type="dxa"/>
            <w:gridSpan w:val="2"/>
            <w:vMerge w:val="restart"/>
            <w:tcBorders>
              <w:top w:val="nil"/>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10173-12</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Anyagvizsgálatok és geometriai mérések</w:t>
            </w: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Anyagismeret</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36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36</w:t>
            </w:r>
          </w:p>
        </w:tc>
      </w:tr>
      <w:tr w:rsidR="00450667" w:rsidRPr="00135642" w:rsidTr="00450667">
        <w:trPr>
          <w:trHeight w:val="405"/>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Szakmai anyagismeret</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18</w:t>
            </w:r>
          </w:p>
        </w:tc>
      </w:tr>
      <w:tr w:rsidR="00450667" w:rsidRPr="00135642" w:rsidTr="00450667">
        <w:trPr>
          <w:trHeight w:val="285"/>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Roncsolásos és </w:t>
            </w:r>
            <w:r w:rsidRPr="00135642">
              <w:rPr>
                <w:rFonts w:ascii="Times New Roman" w:hAnsi="Times New Roman"/>
                <w:sz w:val="20"/>
                <w:szCs w:val="20"/>
                <w:lang w:eastAsia="hu-HU"/>
              </w:rPr>
              <w:lastRenderedPageBreak/>
              <w:t>roncsolásmentes anyagvizsgálatok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lastRenderedPageBreak/>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18</w:t>
            </w:r>
          </w:p>
        </w:tc>
      </w:tr>
      <w:tr w:rsidR="00450667" w:rsidRPr="00135642" w:rsidTr="00450667">
        <w:trPr>
          <w:trHeight w:val="434"/>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Anyagvizsgálat gyakorlata</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b/>
                <w:bCs/>
                <w:color w:val="FF0000"/>
                <w:sz w:val="20"/>
                <w:szCs w:val="20"/>
                <w:lang w:eastAsia="hu-HU"/>
              </w:rPr>
            </w:pPr>
            <w:r w:rsidRPr="00450667">
              <w:rPr>
                <w:rFonts w:ascii="Times New Roman" w:hAnsi="Times New Roman"/>
                <w:b/>
                <w:bCs/>
                <w:color w:val="FF0000"/>
                <w:sz w:val="20"/>
                <w:szCs w:val="20"/>
                <w:lang w:eastAsia="hu-HU"/>
              </w:rPr>
              <w:t>54</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b/>
                <w:bCs/>
                <w:color w:val="FF0000"/>
                <w:sz w:val="20"/>
                <w:szCs w:val="20"/>
                <w:lang w:eastAsia="hu-HU"/>
              </w:rPr>
            </w:pPr>
            <w:r w:rsidRPr="00450667">
              <w:rPr>
                <w:rFonts w:ascii="Times New Roman" w:hAnsi="Times New Roman"/>
                <w:b/>
                <w:bCs/>
                <w:color w:val="FF0000"/>
                <w:sz w:val="20"/>
                <w:szCs w:val="20"/>
                <w:lang w:eastAsia="hu-HU"/>
              </w:rPr>
              <w:t>54</w:t>
            </w:r>
          </w:p>
        </w:tc>
      </w:tr>
      <w:tr w:rsidR="00450667" w:rsidRPr="00135642" w:rsidTr="00450667">
        <w:trPr>
          <w:trHeight w:val="410"/>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Roncsolásos </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anyagvizsgálatok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27</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27</w:t>
            </w:r>
          </w:p>
        </w:tc>
      </w:tr>
      <w:tr w:rsidR="00450667" w:rsidRPr="00135642" w:rsidTr="00450667">
        <w:trPr>
          <w:trHeight w:val="701"/>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Roncsolásmentes</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anyagvizsgálatok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27</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450667" w:rsidRDefault="00450667" w:rsidP="004E64D1">
            <w:pPr>
              <w:spacing w:after="0" w:line="240" w:lineRule="auto"/>
              <w:jc w:val="center"/>
              <w:rPr>
                <w:rFonts w:ascii="Times New Roman" w:hAnsi="Times New Roman"/>
                <w:i/>
                <w:color w:val="FF0000"/>
                <w:sz w:val="20"/>
                <w:szCs w:val="20"/>
                <w:lang w:eastAsia="hu-HU"/>
              </w:rPr>
            </w:pPr>
            <w:r w:rsidRPr="00450667">
              <w:rPr>
                <w:rFonts w:ascii="Times New Roman" w:hAnsi="Times New Roman"/>
                <w:i/>
                <w:color w:val="FF0000"/>
                <w:sz w:val="20"/>
                <w:szCs w:val="20"/>
                <w:lang w:eastAsia="hu-HU"/>
              </w:rPr>
              <w:t>27</w:t>
            </w:r>
          </w:p>
        </w:tc>
      </w:tr>
      <w:tr w:rsidR="00450667" w:rsidRPr="00135642" w:rsidTr="00450667">
        <w:trPr>
          <w:trHeight w:val="712"/>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b/>
                <w:bCs/>
                <w:sz w:val="20"/>
                <w:szCs w:val="20"/>
                <w:lang w:eastAsia="hu-HU"/>
              </w:rPr>
              <w:t>Gépészeti mérések gyakorlata</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28512D" w:rsidRDefault="0028512D" w:rsidP="004E64D1">
            <w:pPr>
              <w:spacing w:after="0" w:line="240" w:lineRule="auto"/>
              <w:jc w:val="center"/>
              <w:rPr>
                <w:rFonts w:ascii="Times New Roman" w:hAnsi="Times New Roman"/>
                <w:b/>
                <w:color w:val="FF0000"/>
                <w:sz w:val="20"/>
                <w:szCs w:val="20"/>
                <w:lang w:eastAsia="hu-HU"/>
              </w:rPr>
            </w:pPr>
            <w:r w:rsidRPr="0028512D">
              <w:rPr>
                <w:rFonts w:ascii="Times New Roman" w:hAnsi="Times New Roman"/>
                <w:b/>
                <w:color w:val="FF0000"/>
                <w:sz w:val="20"/>
                <w:szCs w:val="20"/>
                <w:lang w:eastAsia="hu-HU"/>
              </w:rPr>
              <w:t>90</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36</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b/>
                <w:color w:val="FF0000"/>
                <w:sz w:val="20"/>
                <w:szCs w:val="20"/>
                <w:lang w:eastAsia="hu-HU"/>
              </w:rPr>
            </w:pPr>
            <w:r w:rsidRPr="0028512D">
              <w:rPr>
                <w:rFonts w:ascii="Times New Roman" w:hAnsi="Times New Roman"/>
                <w:b/>
                <w:color w:val="FF0000"/>
                <w:sz w:val="20"/>
                <w:szCs w:val="20"/>
                <w:lang w:eastAsia="hu-HU"/>
              </w:rPr>
              <w:t>126</w:t>
            </w:r>
          </w:p>
        </w:tc>
      </w:tr>
      <w:tr w:rsidR="00450667" w:rsidRPr="00135642" w:rsidTr="00450667">
        <w:trPr>
          <w:trHeight w:val="416"/>
          <w:jc w:val="center"/>
        </w:trPr>
        <w:tc>
          <w:tcPr>
            <w:tcW w:w="2051" w:type="dxa"/>
            <w:gridSpan w:val="2"/>
            <w:vMerge/>
            <w:tcBorders>
              <w:left w:val="single" w:sz="4" w:space="0" w:color="auto"/>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Mérés idomszerekkel</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Pr>
                <w:rFonts w:ascii="Times New Roman" w:hAnsi="Times New Roman"/>
                <w:i/>
                <w:color w:val="FF0000"/>
                <w:sz w:val="20"/>
                <w:szCs w:val="20"/>
                <w:lang w:eastAsia="hu-HU"/>
              </w:rPr>
              <w:t>45</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45</w:t>
            </w:r>
          </w:p>
        </w:tc>
      </w:tr>
      <w:tr w:rsidR="00450667" w:rsidRPr="00135642" w:rsidTr="00450667">
        <w:trPr>
          <w:trHeight w:val="593"/>
          <w:jc w:val="center"/>
        </w:trPr>
        <w:tc>
          <w:tcPr>
            <w:tcW w:w="2051" w:type="dxa"/>
            <w:gridSpan w:val="2"/>
            <w:vMerge/>
            <w:tcBorders>
              <w:left w:val="single" w:sz="4" w:space="0" w:color="auto"/>
              <w:bottom w:val="single" w:sz="4" w:space="0" w:color="000000"/>
              <w:right w:val="single" w:sz="4" w:space="0" w:color="auto"/>
            </w:tcBorders>
            <w:shd w:val="clear" w:color="auto" w:fill="FFC000"/>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Nagypontosságú mérések, mérőeszközök és </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alkalmazásuk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Pr>
                <w:rFonts w:ascii="Times New Roman" w:hAnsi="Times New Roman"/>
                <w:i/>
                <w:color w:val="FF0000"/>
                <w:sz w:val="20"/>
                <w:szCs w:val="20"/>
                <w:lang w:eastAsia="hu-HU"/>
              </w:rPr>
              <w:t>45</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36</w:t>
            </w: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81</w:t>
            </w:r>
          </w:p>
        </w:tc>
      </w:tr>
      <w:tr w:rsidR="00450667" w:rsidRPr="00135642" w:rsidTr="00450667">
        <w:trPr>
          <w:trHeight w:val="709"/>
          <w:jc w:val="center"/>
        </w:trPr>
        <w:tc>
          <w:tcPr>
            <w:tcW w:w="2051" w:type="dxa"/>
            <w:gridSpan w:val="2"/>
            <w:vMerge w:val="restart"/>
            <w:tcBorders>
              <w:top w:val="nil"/>
              <w:left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10182-12 Járműipari fémalkatrész-gyártó alapfeladatok</w:t>
            </w: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 xml:space="preserve">Melegüzemi </w:t>
            </w:r>
          </w:p>
          <w:p w:rsidR="00450667" w:rsidRPr="00135642" w:rsidRDefault="00450667" w:rsidP="00C763AB">
            <w:pPr>
              <w:spacing w:after="0" w:line="240" w:lineRule="auto"/>
              <w:rPr>
                <w:rFonts w:ascii="Times New Roman" w:hAnsi="Times New Roman"/>
                <w:b/>
                <w:bCs/>
                <w:sz w:val="20"/>
                <w:szCs w:val="20"/>
              </w:rPr>
            </w:pPr>
            <w:r w:rsidRPr="00135642">
              <w:rPr>
                <w:rFonts w:ascii="Times New Roman" w:hAnsi="Times New Roman"/>
                <w:b/>
                <w:bCs/>
                <w:sz w:val="20"/>
                <w:szCs w:val="20"/>
                <w:lang w:eastAsia="hu-HU"/>
              </w:rPr>
              <w:t>dokumentáció</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b/>
                <w:bCs/>
                <w:color w:val="FF0000"/>
                <w:sz w:val="20"/>
                <w:szCs w:val="20"/>
                <w:lang w:eastAsia="hu-HU"/>
              </w:rPr>
            </w:pPr>
            <w:r w:rsidRPr="0028512D">
              <w:rPr>
                <w:rFonts w:ascii="Times New Roman" w:hAnsi="Times New Roman"/>
                <w:b/>
                <w:bCs/>
                <w:color w:val="FF0000"/>
                <w:sz w:val="20"/>
                <w:szCs w:val="20"/>
                <w:lang w:eastAsia="hu-HU"/>
              </w:rPr>
              <w:t>54</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b/>
                <w:bCs/>
                <w:color w:val="FF0000"/>
                <w:sz w:val="20"/>
                <w:szCs w:val="20"/>
                <w:lang w:eastAsia="hu-HU"/>
              </w:rPr>
            </w:pPr>
            <w:r w:rsidRPr="0028512D">
              <w:rPr>
                <w:rFonts w:ascii="Times New Roman" w:hAnsi="Times New Roman"/>
                <w:b/>
                <w:bCs/>
                <w:color w:val="FF0000"/>
                <w:sz w:val="20"/>
                <w:szCs w:val="20"/>
                <w:lang w:eastAsia="hu-HU"/>
              </w:rPr>
              <w:t>54</w:t>
            </w:r>
          </w:p>
        </w:tc>
      </w:tr>
      <w:tr w:rsidR="00450667" w:rsidRPr="00135642" w:rsidTr="00450667">
        <w:trPr>
          <w:trHeight w:val="423"/>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Dokumentációk részei</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18</w:t>
            </w:r>
          </w:p>
        </w:tc>
      </w:tr>
      <w:tr w:rsidR="00450667" w:rsidRPr="00135642" w:rsidTr="00450667">
        <w:trPr>
          <w:trHeight w:val="285"/>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Dokumentációk </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technológiai tartalma</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18</w:t>
            </w:r>
          </w:p>
        </w:tc>
      </w:tr>
      <w:tr w:rsidR="00450667" w:rsidRPr="00135642" w:rsidTr="00450667">
        <w:trPr>
          <w:trHeight w:val="285"/>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Rajzdokumentációk</w:t>
            </w:r>
          </w:p>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 tartalma, elemzése</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28512D" w:rsidRDefault="0028512D" w:rsidP="004E64D1">
            <w:pPr>
              <w:spacing w:after="0" w:line="240" w:lineRule="auto"/>
              <w:jc w:val="center"/>
              <w:rPr>
                <w:rFonts w:ascii="Times New Roman" w:hAnsi="Times New Roman"/>
                <w:i/>
                <w:color w:val="FF0000"/>
                <w:sz w:val="20"/>
                <w:szCs w:val="20"/>
                <w:lang w:eastAsia="hu-HU"/>
              </w:rPr>
            </w:pPr>
            <w:r w:rsidRPr="0028512D">
              <w:rPr>
                <w:rFonts w:ascii="Times New Roman" w:hAnsi="Times New Roman"/>
                <w:i/>
                <w:color w:val="FF0000"/>
                <w:sz w:val="20"/>
                <w:szCs w:val="20"/>
                <w:lang w:eastAsia="hu-HU"/>
              </w:rPr>
              <w:t>18</w:t>
            </w:r>
          </w:p>
        </w:tc>
      </w:tr>
      <w:tr w:rsidR="00450667" w:rsidRPr="00135642" w:rsidTr="00450667">
        <w:trPr>
          <w:trHeight w:val="661"/>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rPr>
            </w:pPr>
            <w:r w:rsidRPr="00135642">
              <w:rPr>
                <w:rFonts w:ascii="Times New Roman" w:hAnsi="Times New Roman"/>
                <w:b/>
                <w:bCs/>
                <w:sz w:val="20"/>
                <w:szCs w:val="20"/>
                <w:lang w:eastAsia="hu-HU"/>
              </w:rPr>
              <w:t>Kohászati és hőkezelési ismeretek</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sz w:val="20"/>
                <w:szCs w:val="20"/>
                <w:lang w:eastAsia="hu-HU"/>
              </w:rPr>
            </w:pPr>
            <w:r w:rsidRPr="00135642">
              <w:rPr>
                <w:rFonts w:ascii="Times New Roman" w:hAnsi="Times New Roman"/>
                <w:b/>
                <w:sz w:val="20"/>
                <w:szCs w:val="20"/>
                <w:lang w:eastAsia="hu-HU"/>
              </w:rPr>
              <w:t>36</w:t>
            </w: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b/>
                <w:color w:val="FF0000"/>
                <w:sz w:val="20"/>
                <w:szCs w:val="20"/>
                <w:lang w:eastAsia="hu-HU"/>
              </w:rPr>
            </w:pPr>
            <w:r w:rsidRPr="00EE13EB">
              <w:rPr>
                <w:rFonts w:ascii="Times New Roman" w:hAnsi="Times New Roman"/>
                <w:b/>
                <w:color w:val="FF0000"/>
                <w:sz w:val="20"/>
                <w:szCs w:val="20"/>
                <w:lang w:eastAsia="hu-HU"/>
              </w:rPr>
              <w:t>90</w:t>
            </w: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tcPr>
          <w:p w:rsidR="00450667" w:rsidRPr="00EE13EB" w:rsidRDefault="00EE13EB" w:rsidP="004E64D1">
            <w:pPr>
              <w:spacing w:after="0" w:line="240" w:lineRule="auto"/>
              <w:jc w:val="center"/>
              <w:rPr>
                <w:rFonts w:ascii="Times New Roman" w:hAnsi="Times New Roman"/>
                <w:b/>
                <w:color w:val="FF0000"/>
                <w:sz w:val="20"/>
                <w:szCs w:val="20"/>
                <w:lang w:eastAsia="hu-HU"/>
              </w:rPr>
            </w:pPr>
            <w:r w:rsidRPr="00EE13EB">
              <w:rPr>
                <w:rFonts w:ascii="Times New Roman" w:hAnsi="Times New Roman"/>
                <w:b/>
                <w:color w:val="FF0000"/>
                <w:sz w:val="20"/>
                <w:szCs w:val="20"/>
                <w:lang w:eastAsia="hu-HU"/>
              </w:rPr>
              <w:t>108,5</w:t>
            </w: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EE13EB" w:rsidP="004E64D1">
            <w:pPr>
              <w:spacing w:after="0" w:line="240" w:lineRule="auto"/>
              <w:jc w:val="center"/>
              <w:rPr>
                <w:rFonts w:ascii="Times New Roman" w:hAnsi="Times New Roman"/>
                <w:b/>
                <w:sz w:val="20"/>
                <w:szCs w:val="20"/>
                <w:lang w:eastAsia="hu-HU"/>
              </w:rPr>
            </w:pPr>
            <w:r>
              <w:rPr>
                <w:rFonts w:ascii="Times New Roman" w:hAnsi="Times New Roman"/>
                <w:b/>
                <w:sz w:val="20"/>
                <w:szCs w:val="20"/>
                <w:lang w:eastAsia="hu-HU"/>
              </w:rPr>
              <w:t>234,5</w:t>
            </w:r>
          </w:p>
        </w:tc>
      </w:tr>
      <w:tr w:rsidR="00450667" w:rsidRPr="00135642" w:rsidTr="00450667">
        <w:trPr>
          <w:trHeight w:val="285"/>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Kohászati alapanyagok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bCs/>
                <w:i/>
                <w:color w:val="FF0000"/>
                <w:sz w:val="20"/>
                <w:szCs w:val="20"/>
                <w:lang w:eastAsia="hu-HU"/>
              </w:rPr>
            </w:pPr>
            <w:r w:rsidRPr="00EE13EB">
              <w:rPr>
                <w:rFonts w:ascii="Times New Roman" w:hAnsi="Times New Roman"/>
                <w:bCs/>
                <w:i/>
                <w:color w:val="FF0000"/>
                <w:sz w:val="20"/>
                <w:szCs w:val="20"/>
                <w:lang w:eastAsia="hu-HU"/>
              </w:rPr>
              <w:t>22</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bCs/>
                <w:i/>
                <w:color w:val="FF0000"/>
                <w:sz w:val="20"/>
                <w:szCs w:val="20"/>
                <w:lang w:eastAsia="hu-HU"/>
              </w:rPr>
            </w:pPr>
            <w:r w:rsidRPr="00EE13EB">
              <w:rPr>
                <w:rFonts w:ascii="Times New Roman" w:hAnsi="Times New Roman"/>
                <w:bCs/>
                <w:i/>
                <w:color w:val="FF0000"/>
                <w:sz w:val="20"/>
                <w:szCs w:val="20"/>
                <w:lang w:eastAsia="hu-HU"/>
              </w:rPr>
              <w:t>19</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EE13EB" w:rsidP="004E64D1">
            <w:pPr>
              <w:spacing w:after="0" w:line="240" w:lineRule="auto"/>
              <w:jc w:val="center"/>
              <w:rPr>
                <w:rFonts w:ascii="Times New Roman" w:hAnsi="Times New Roman"/>
                <w:bCs/>
                <w:i/>
                <w:sz w:val="20"/>
                <w:szCs w:val="20"/>
                <w:lang w:eastAsia="hu-HU"/>
              </w:rPr>
            </w:pPr>
            <w:r>
              <w:rPr>
                <w:rFonts w:ascii="Times New Roman" w:hAnsi="Times New Roman"/>
                <w:bCs/>
                <w:i/>
                <w:sz w:val="20"/>
                <w:szCs w:val="20"/>
                <w:lang w:eastAsia="hu-HU"/>
              </w:rPr>
              <w:t>41</w:t>
            </w:r>
          </w:p>
        </w:tc>
      </w:tr>
      <w:tr w:rsidR="00450667" w:rsidRPr="00135642" w:rsidTr="00450667">
        <w:trPr>
          <w:trHeight w:val="361"/>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Kohászati technológiák, műveletek</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18</w:t>
            </w: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i/>
                <w:color w:val="FF0000"/>
                <w:sz w:val="20"/>
                <w:szCs w:val="20"/>
                <w:lang w:eastAsia="hu-HU"/>
              </w:rPr>
            </w:pPr>
            <w:r w:rsidRPr="00EE13EB">
              <w:rPr>
                <w:rFonts w:ascii="Times New Roman" w:hAnsi="Times New Roman"/>
                <w:i/>
                <w:color w:val="FF0000"/>
                <w:sz w:val="20"/>
                <w:szCs w:val="20"/>
                <w:lang w:eastAsia="hu-HU"/>
              </w:rPr>
              <w:t>23</w:t>
            </w: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bCs/>
                <w:i/>
                <w:color w:val="FF0000"/>
                <w:sz w:val="20"/>
                <w:szCs w:val="20"/>
                <w:lang w:eastAsia="hu-HU"/>
              </w:rPr>
            </w:pPr>
            <w:r w:rsidRPr="00EE13EB">
              <w:rPr>
                <w:rFonts w:ascii="Times New Roman" w:hAnsi="Times New Roman"/>
                <w:bCs/>
                <w:i/>
                <w:color w:val="FF0000"/>
                <w:sz w:val="20"/>
                <w:szCs w:val="20"/>
                <w:lang w:eastAsia="hu-HU"/>
              </w:rPr>
              <w:t>36</w:t>
            </w: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EE13EB" w:rsidP="004E64D1">
            <w:pPr>
              <w:spacing w:after="0" w:line="240" w:lineRule="auto"/>
              <w:jc w:val="center"/>
              <w:rPr>
                <w:rFonts w:ascii="Times New Roman" w:hAnsi="Times New Roman"/>
                <w:i/>
                <w:sz w:val="20"/>
                <w:szCs w:val="20"/>
                <w:lang w:eastAsia="hu-HU"/>
              </w:rPr>
            </w:pPr>
            <w:r>
              <w:rPr>
                <w:rFonts w:ascii="Times New Roman" w:hAnsi="Times New Roman"/>
                <w:i/>
                <w:sz w:val="20"/>
                <w:szCs w:val="20"/>
                <w:lang w:eastAsia="hu-HU"/>
              </w:rPr>
              <w:t>77</w:t>
            </w:r>
          </w:p>
        </w:tc>
      </w:tr>
      <w:tr w:rsidR="00450667" w:rsidRPr="00135642" w:rsidTr="00450667">
        <w:trPr>
          <w:trHeight w:val="363"/>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Hőkezelés elmélete</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bCs/>
                <w:i/>
                <w:color w:val="FF0000"/>
                <w:sz w:val="20"/>
                <w:szCs w:val="20"/>
                <w:lang w:eastAsia="hu-HU"/>
              </w:rPr>
            </w:pPr>
            <w:r w:rsidRPr="00EE13EB">
              <w:rPr>
                <w:rFonts w:ascii="Times New Roman" w:hAnsi="Times New Roman"/>
                <w:bCs/>
                <w:i/>
                <w:color w:val="FF0000"/>
                <w:sz w:val="20"/>
                <w:szCs w:val="20"/>
                <w:lang w:eastAsia="hu-HU"/>
              </w:rPr>
              <w:t>22</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i/>
                <w:color w:val="FF0000"/>
                <w:sz w:val="20"/>
                <w:szCs w:val="20"/>
                <w:lang w:eastAsia="hu-HU"/>
              </w:rPr>
            </w:pPr>
            <w:r w:rsidRPr="00EE13EB">
              <w:rPr>
                <w:rFonts w:ascii="Times New Roman" w:hAnsi="Times New Roman"/>
                <w:i/>
                <w:color w:val="FF0000"/>
                <w:sz w:val="20"/>
                <w:szCs w:val="20"/>
                <w:lang w:eastAsia="hu-HU"/>
              </w:rPr>
              <w:t>36</w:t>
            </w:r>
          </w:p>
        </w:tc>
        <w:tc>
          <w:tcPr>
            <w:tcW w:w="820" w:type="dxa"/>
            <w:gridSpan w:val="2"/>
            <w:tcBorders>
              <w:top w:val="nil"/>
              <w:left w:val="nil"/>
              <w:bottom w:val="single" w:sz="4" w:space="0" w:color="auto"/>
              <w:right w:val="single" w:sz="4" w:space="0" w:color="auto"/>
            </w:tcBorders>
            <w:shd w:val="clear" w:color="auto" w:fill="C0C0C0"/>
            <w:noWrap/>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EE13EB" w:rsidP="004E64D1">
            <w:pPr>
              <w:spacing w:after="0" w:line="240" w:lineRule="auto"/>
              <w:jc w:val="center"/>
              <w:rPr>
                <w:rFonts w:ascii="Times New Roman" w:hAnsi="Times New Roman"/>
                <w:i/>
                <w:sz w:val="20"/>
                <w:szCs w:val="20"/>
                <w:lang w:eastAsia="hu-HU"/>
              </w:rPr>
            </w:pPr>
            <w:r>
              <w:rPr>
                <w:rFonts w:ascii="Times New Roman" w:hAnsi="Times New Roman"/>
                <w:i/>
                <w:sz w:val="20"/>
                <w:szCs w:val="20"/>
                <w:lang w:eastAsia="hu-HU"/>
              </w:rPr>
              <w:t>76</w:t>
            </w:r>
          </w:p>
        </w:tc>
      </w:tr>
      <w:tr w:rsidR="00450667" w:rsidRPr="00135642" w:rsidTr="00450667">
        <w:trPr>
          <w:trHeight w:val="387"/>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Hőkezelési technológiák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EE13EB" w:rsidRDefault="00EE13EB" w:rsidP="004E64D1">
            <w:pPr>
              <w:spacing w:after="0" w:line="240" w:lineRule="auto"/>
              <w:jc w:val="center"/>
              <w:rPr>
                <w:rFonts w:ascii="Times New Roman" w:hAnsi="Times New Roman"/>
                <w:bCs/>
                <w:i/>
                <w:color w:val="FF0000"/>
                <w:sz w:val="20"/>
                <w:szCs w:val="20"/>
                <w:lang w:eastAsia="hu-HU"/>
              </w:rPr>
            </w:pPr>
            <w:r w:rsidRPr="00EE13EB">
              <w:rPr>
                <w:rFonts w:ascii="Times New Roman" w:hAnsi="Times New Roman"/>
                <w:bCs/>
                <w:i/>
                <w:color w:val="FF0000"/>
                <w:sz w:val="20"/>
                <w:szCs w:val="20"/>
                <w:lang w:eastAsia="hu-HU"/>
              </w:rPr>
              <w:t>23</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top w:val="nil"/>
              <w:left w:val="single" w:sz="4" w:space="0" w:color="auto"/>
              <w:bottom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EE13EB" w:rsidRDefault="00450667" w:rsidP="004E64D1">
            <w:pPr>
              <w:spacing w:after="0" w:line="240" w:lineRule="auto"/>
              <w:jc w:val="center"/>
              <w:rPr>
                <w:rFonts w:ascii="Times New Roman" w:hAnsi="Times New Roman"/>
                <w:bCs/>
                <w:i/>
                <w:color w:val="FF0000"/>
                <w:sz w:val="20"/>
                <w:szCs w:val="20"/>
                <w:lang w:eastAsia="hu-HU"/>
              </w:rPr>
            </w:pPr>
            <w:r w:rsidRPr="00EE13EB">
              <w:rPr>
                <w:rFonts w:ascii="Times New Roman" w:hAnsi="Times New Roman"/>
                <w:bCs/>
                <w:i/>
                <w:color w:val="FF0000"/>
                <w:sz w:val="20"/>
                <w:szCs w:val="20"/>
                <w:lang w:eastAsia="hu-HU"/>
              </w:rPr>
              <w:t>1</w:t>
            </w:r>
            <w:r w:rsidR="00EE13EB" w:rsidRPr="00EE13EB">
              <w:rPr>
                <w:rFonts w:ascii="Times New Roman" w:hAnsi="Times New Roman"/>
                <w:bCs/>
                <w:i/>
                <w:color w:val="FF0000"/>
                <w:sz w:val="20"/>
                <w:szCs w:val="20"/>
                <w:lang w:eastAsia="hu-HU"/>
              </w:rPr>
              <w:t>7,5</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EE13EB" w:rsidP="004E64D1">
            <w:pPr>
              <w:spacing w:after="0" w:line="240" w:lineRule="auto"/>
              <w:jc w:val="center"/>
              <w:rPr>
                <w:rFonts w:ascii="Times New Roman" w:hAnsi="Times New Roman"/>
                <w:i/>
                <w:sz w:val="20"/>
                <w:szCs w:val="20"/>
                <w:lang w:eastAsia="hu-HU"/>
              </w:rPr>
            </w:pPr>
            <w:r>
              <w:rPr>
                <w:rFonts w:ascii="Times New Roman" w:hAnsi="Times New Roman"/>
                <w:i/>
                <w:sz w:val="20"/>
                <w:szCs w:val="20"/>
                <w:lang w:eastAsia="hu-HU"/>
              </w:rPr>
              <w:t>40,5</w:t>
            </w:r>
          </w:p>
        </w:tc>
      </w:tr>
      <w:tr w:rsidR="00450667" w:rsidRPr="00135642" w:rsidTr="00450667">
        <w:trPr>
          <w:trHeight w:val="774"/>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sz w:val="20"/>
                <w:szCs w:val="20"/>
              </w:rPr>
            </w:pPr>
            <w:r w:rsidRPr="00135642">
              <w:rPr>
                <w:rFonts w:ascii="Times New Roman" w:hAnsi="Times New Roman"/>
                <w:b/>
                <w:bCs/>
                <w:sz w:val="20"/>
                <w:szCs w:val="20"/>
                <w:lang w:eastAsia="hu-HU"/>
              </w:rPr>
              <w:t>Kohászat és hőkezelés gyakorlata</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single" w:sz="4" w:space="0" w:color="auto"/>
              <w:left w:val="single" w:sz="4" w:space="0" w:color="auto"/>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045FC8" w:rsidRDefault="00045FC8" w:rsidP="004E64D1">
            <w:pPr>
              <w:spacing w:after="0" w:line="240" w:lineRule="auto"/>
              <w:jc w:val="center"/>
              <w:rPr>
                <w:rFonts w:ascii="Times New Roman" w:hAnsi="Times New Roman"/>
                <w:b/>
                <w:bCs/>
                <w:color w:val="FF0000"/>
                <w:sz w:val="20"/>
                <w:szCs w:val="20"/>
                <w:lang w:eastAsia="hu-HU"/>
              </w:rPr>
            </w:pPr>
            <w:r w:rsidRPr="00045FC8">
              <w:rPr>
                <w:rFonts w:ascii="Times New Roman" w:hAnsi="Times New Roman"/>
                <w:b/>
                <w:bCs/>
                <w:color w:val="FF0000"/>
                <w:sz w:val="20"/>
                <w:szCs w:val="20"/>
                <w:lang w:eastAsia="hu-HU"/>
              </w:rPr>
              <w:t>180</w:t>
            </w:r>
          </w:p>
        </w:tc>
        <w:tc>
          <w:tcPr>
            <w:tcW w:w="640" w:type="dxa"/>
            <w:gridSpan w:val="2"/>
            <w:vMerge/>
            <w:tcBorders>
              <w:top w:val="single" w:sz="4" w:space="0" w:color="auto"/>
              <w:left w:val="single" w:sz="4" w:space="0" w:color="auto"/>
              <w:bottom w:val="single" w:sz="4" w:space="0" w:color="000000"/>
              <w:right w:val="single" w:sz="4" w:space="0" w:color="auto"/>
            </w:tcBorders>
            <w:shd w:val="clear" w:color="auto" w:fill="969696"/>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045FC8" w:rsidP="004E64D1">
            <w:pPr>
              <w:spacing w:after="0" w:line="240" w:lineRule="auto"/>
              <w:jc w:val="center"/>
              <w:rPr>
                <w:rFonts w:ascii="Times New Roman" w:hAnsi="Times New Roman"/>
                <w:b/>
                <w:sz w:val="20"/>
                <w:szCs w:val="20"/>
                <w:lang w:eastAsia="hu-HU"/>
              </w:rPr>
            </w:pPr>
            <w:r w:rsidRPr="00045FC8">
              <w:rPr>
                <w:rFonts w:ascii="Times New Roman" w:hAnsi="Times New Roman"/>
                <w:b/>
                <w:color w:val="FF0000"/>
                <w:sz w:val="20"/>
                <w:szCs w:val="20"/>
                <w:lang w:eastAsia="hu-HU"/>
              </w:rPr>
              <w:t>155</w:t>
            </w: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b/>
                <w:color w:val="FF0000"/>
                <w:sz w:val="20"/>
                <w:szCs w:val="20"/>
                <w:lang w:eastAsia="hu-HU"/>
              </w:rPr>
            </w:pPr>
            <w:r w:rsidRPr="00EA1E28">
              <w:rPr>
                <w:rFonts w:ascii="Times New Roman" w:hAnsi="Times New Roman"/>
                <w:b/>
                <w:color w:val="FF0000"/>
                <w:sz w:val="20"/>
                <w:szCs w:val="20"/>
                <w:lang w:eastAsia="hu-HU"/>
              </w:rPr>
              <w:t>335</w:t>
            </w:r>
          </w:p>
        </w:tc>
      </w:tr>
      <w:tr w:rsidR="00450667" w:rsidRPr="00135642" w:rsidTr="00450667">
        <w:trPr>
          <w:trHeight w:val="149"/>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Kohászati alapanyagok előkészítése</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val="restart"/>
            <w:tcBorders>
              <w:top w:val="nil"/>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045FC8" w:rsidRDefault="00045FC8" w:rsidP="004E64D1">
            <w:pPr>
              <w:spacing w:after="0" w:line="240" w:lineRule="auto"/>
              <w:jc w:val="center"/>
              <w:rPr>
                <w:rFonts w:ascii="Times New Roman" w:hAnsi="Times New Roman"/>
                <w:bCs/>
                <w:i/>
                <w:color w:val="FF0000"/>
                <w:sz w:val="20"/>
                <w:szCs w:val="20"/>
                <w:lang w:eastAsia="hu-HU"/>
              </w:rPr>
            </w:pPr>
            <w:r w:rsidRPr="00045FC8">
              <w:rPr>
                <w:rFonts w:ascii="Times New Roman" w:hAnsi="Times New Roman"/>
                <w:bCs/>
                <w:i/>
                <w:color w:val="FF0000"/>
                <w:sz w:val="20"/>
                <w:szCs w:val="20"/>
                <w:lang w:eastAsia="hu-HU"/>
              </w:rPr>
              <w:t>27</w:t>
            </w:r>
          </w:p>
        </w:tc>
        <w:tc>
          <w:tcPr>
            <w:tcW w:w="640" w:type="dxa"/>
            <w:gridSpan w:val="2"/>
            <w:vMerge w:val="restart"/>
            <w:tcBorders>
              <w:top w:val="nil"/>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23</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450667" w:rsidP="004E64D1">
            <w:pPr>
              <w:spacing w:after="0" w:line="240" w:lineRule="auto"/>
              <w:jc w:val="center"/>
              <w:rPr>
                <w:rFonts w:ascii="Times New Roman" w:hAnsi="Times New Roman"/>
                <w:i/>
                <w:color w:val="FF0000"/>
                <w:sz w:val="20"/>
                <w:szCs w:val="20"/>
                <w:lang w:eastAsia="hu-HU"/>
              </w:rPr>
            </w:pPr>
          </w:p>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50</w:t>
            </w:r>
          </w:p>
        </w:tc>
      </w:tr>
      <w:tr w:rsidR="00450667" w:rsidRPr="00135642" w:rsidTr="00450667">
        <w:trPr>
          <w:trHeight w:val="371"/>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Kohászati technológiák végzése</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045FC8" w:rsidRDefault="00045FC8" w:rsidP="004E64D1">
            <w:pPr>
              <w:spacing w:after="0" w:line="240" w:lineRule="auto"/>
              <w:jc w:val="center"/>
              <w:rPr>
                <w:rFonts w:ascii="Times New Roman" w:hAnsi="Times New Roman"/>
                <w:bCs/>
                <w:i/>
                <w:color w:val="FF0000"/>
                <w:sz w:val="20"/>
                <w:szCs w:val="20"/>
                <w:lang w:eastAsia="hu-HU"/>
              </w:rPr>
            </w:pPr>
            <w:r w:rsidRPr="00045FC8">
              <w:rPr>
                <w:rFonts w:ascii="Times New Roman" w:hAnsi="Times New Roman"/>
                <w:bCs/>
                <w:i/>
                <w:color w:val="FF0000"/>
                <w:sz w:val="20"/>
                <w:szCs w:val="20"/>
                <w:lang w:eastAsia="hu-HU"/>
              </w:rPr>
              <w:t>63</w:t>
            </w: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56</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119</w:t>
            </w:r>
          </w:p>
        </w:tc>
      </w:tr>
      <w:tr w:rsidR="00450667" w:rsidRPr="00135642" w:rsidTr="00450667">
        <w:trPr>
          <w:trHeight w:val="148"/>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Anyagszerkezettani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vizsgálatok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045FC8" w:rsidRDefault="00045FC8" w:rsidP="004E64D1">
            <w:pPr>
              <w:spacing w:after="0" w:line="240" w:lineRule="auto"/>
              <w:jc w:val="center"/>
              <w:rPr>
                <w:rFonts w:ascii="Times New Roman" w:hAnsi="Times New Roman"/>
                <w:bCs/>
                <w:i/>
                <w:color w:val="FF0000"/>
                <w:sz w:val="20"/>
                <w:szCs w:val="20"/>
                <w:lang w:eastAsia="hu-HU"/>
              </w:rPr>
            </w:pPr>
            <w:r w:rsidRPr="00045FC8">
              <w:rPr>
                <w:rFonts w:ascii="Times New Roman" w:hAnsi="Times New Roman"/>
                <w:bCs/>
                <w:i/>
                <w:color w:val="FF0000"/>
                <w:sz w:val="20"/>
                <w:szCs w:val="20"/>
                <w:lang w:eastAsia="hu-HU"/>
              </w:rPr>
              <w:t>27</w:t>
            </w: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24</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51</w:t>
            </w:r>
          </w:p>
        </w:tc>
      </w:tr>
      <w:tr w:rsidR="00450667" w:rsidRPr="00135642" w:rsidTr="00450667">
        <w:trPr>
          <w:trHeight w:val="358"/>
          <w:jc w:val="center"/>
        </w:trPr>
        <w:tc>
          <w:tcPr>
            <w:tcW w:w="2051" w:type="dxa"/>
            <w:gridSpan w:val="2"/>
            <w:vMerge/>
            <w:tcBorders>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Hőkezelések végzése</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045FC8" w:rsidRDefault="00045FC8" w:rsidP="004E64D1">
            <w:pPr>
              <w:spacing w:after="0" w:line="240" w:lineRule="auto"/>
              <w:jc w:val="center"/>
              <w:rPr>
                <w:rFonts w:ascii="Times New Roman" w:hAnsi="Times New Roman"/>
                <w:bCs/>
                <w:i/>
                <w:color w:val="FF0000"/>
                <w:sz w:val="20"/>
                <w:szCs w:val="20"/>
                <w:lang w:eastAsia="hu-HU"/>
              </w:rPr>
            </w:pPr>
            <w:r w:rsidRPr="00045FC8">
              <w:rPr>
                <w:rFonts w:ascii="Times New Roman" w:hAnsi="Times New Roman"/>
                <w:bCs/>
                <w:i/>
                <w:color w:val="FF0000"/>
                <w:sz w:val="20"/>
                <w:szCs w:val="20"/>
                <w:lang w:eastAsia="hu-HU"/>
              </w:rPr>
              <w:t>63</w:t>
            </w: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52</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EA1E28" w:rsidP="00EA1E28">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115</w:t>
            </w:r>
          </w:p>
        </w:tc>
      </w:tr>
      <w:tr w:rsidR="00450667" w:rsidRPr="00135642" w:rsidTr="00450667">
        <w:trPr>
          <w:trHeight w:val="431"/>
          <w:jc w:val="center"/>
        </w:trPr>
        <w:tc>
          <w:tcPr>
            <w:tcW w:w="2051" w:type="dxa"/>
            <w:gridSpan w:val="2"/>
            <w:vMerge w:val="restart"/>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10183-12 Járműipari fémalkatrész-gyártó feladatok</w:t>
            </w: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rPr>
            </w:pPr>
            <w:r w:rsidRPr="00135642">
              <w:rPr>
                <w:rFonts w:ascii="Times New Roman" w:hAnsi="Times New Roman"/>
                <w:b/>
                <w:bCs/>
                <w:sz w:val="20"/>
                <w:szCs w:val="20"/>
                <w:lang w:eastAsia="hu-HU"/>
              </w:rPr>
              <w:t>Fémöntészet és gépei</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108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93</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sz w:val="20"/>
                <w:szCs w:val="20"/>
                <w:lang w:eastAsia="hu-HU"/>
              </w:rPr>
            </w:pPr>
            <w:r w:rsidRPr="00135642">
              <w:rPr>
                <w:rFonts w:ascii="Times New Roman" w:hAnsi="Times New Roman"/>
                <w:b/>
                <w:sz w:val="20"/>
                <w:szCs w:val="20"/>
                <w:lang w:eastAsia="hu-HU"/>
              </w:rPr>
              <w:t>201</w:t>
            </w:r>
          </w:p>
        </w:tc>
      </w:tr>
      <w:tr w:rsidR="00450667" w:rsidRPr="00135642" w:rsidTr="00450667">
        <w:trPr>
          <w:trHeight w:val="753"/>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Öntési technológiák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eszközei és gépei</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36</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32</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68</w:t>
            </w:r>
          </w:p>
        </w:tc>
      </w:tr>
      <w:tr w:rsidR="00450667" w:rsidRPr="00135642" w:rsidTr="00450667">
        <w:trPr>
          <w:trHeight w:val="787"/>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Öntési technológiák,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technológiai sorrendek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54</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48</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102</w:t>
            </w:r>
          </w:p>
        </w:tc>
      </w:tr>
      <w:tr w:rsidR="00450667" w:rsidRPr="00135642" w:rsidTr="00450667">
        <w:trPr>
          <w:trHeight w:val="658"/>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Öntés utáni feladatok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(öntvénytisztítás,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ellenőrzés, dokumentálás)</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18</w:t>
            </w: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13</w:t>
            </w: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i/>
                <w:sz w:val="20"/>
                <w:szCs w:val="20"/>
                <w:lang w:eastAsia="hu-HU"/>
              </w:rPr>
            </w:pPr>
          </w:p>
        </w:tc>
        <w:tc>
          <w:tcPr>
            <w:tcW w:w="1093" w:type="dxa"/>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i/>
                <w:sz w:val="20"/>
                <w:szCs w:val="20"/>
                <w:lang w:eastAsia="hu-HU"/>
              </w:rPr>
            </w:pPr>
            <w:r w:rsidRPr="00135642">
              <w:rPr>
                <w:rFonts w:ascii="Times New Roman" w:hAnsi="Times New Roman"/>
                <w:i/>
                <w:sz w:val="20"/>
                <w:szCs w:val="20"/>
                <w:lang w:eastAsia="hu-HU"/>
              </w:rPr>
              <w:t>31</w:t>
            </w:r>
          </w:p>
        </w:tc>
      </w:tr>
      <w:tr w:rsidR="00450667" w:rsidRPr="00135642" w:rsidTr="00450667">
        <w:trPr>
          <w:trHeight w:val="484"/>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rPr>
            </w:pPr>
            <w:r w:rsidRPr="00135642">
              <w:rPr>
                <w:rFonts w:ascii="Times New Roman" w:hAnsi="Times New Roman"/>
                <w:b/>
                <w:bCs/>
                <w:sz w:val="20"/>
                <w:szCs w:val="20"/>
                <w:lang w:eastAsia="hu-HU"/>
              </w:rPr>
              <w:t>A fémöntészet gyakorlata</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bottom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252</w:t>
            </w:r>
          </w:p>
        </w:tc>
        <w:tc>
          <w:tcPr>
            <w:tcW w:w="640" w:type="dxa"/>
            <w:gridSpan w:val="2"/>
            <w:vMerge/>
            <w:tcBorders>
              <w:left w:val="single" w:sz="4" w:space="0" w:color="auto"/>
              <w:bottom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b/>
                <w:color w:val="FF0000"/>
                <w:sz w:val="20"/>
                <w:szCs w:val="20"/>
                <w:lang w:eastAsia="hu-HU"/>
              </w:rPr>
            </w:pPr>
            <w:r w:rsidRPr="00EA1E28">
              <w:rPr>
                <w:rFonts w:ascii="Times New Roman" w:hAnsi="Times New Roman"/>
                <w:b/>
                <w:color w:val="FF0000"/>
                <w:sz w:val="20"/>
                <w:szCs w:val="20"/>
                <w:lang w:eastAsia="hu-HU"/>
              </w:rPr>
              <w:t>356,5</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b/>
                <w:color w:val="FF0000"/>
                <w:sz w:val="20"/>
                <w:szCs w:val="20"/>
                <w:lang w:eastAsia="hu-HU"/>
              </w:rPr>
            </w:pPr>
            <w:r w:rsidRPr="00EA1E28">
              <w:rPr>
                <w:rFonts w:ascii="Times New Roman" w:hAnsi="Times New Roman"/>
                <w:b/>
                <w:color w:val="FF0000"/>
                <w:sz w:val="20"/>
                <w:szCs w:val="20"/>
                <w:lang w:eastAsia="hu-HU"/>
              </w:rPr>
              <w:t>608,5</w:t>
            </w:r>
          </w:p>
        </w:tc>
      </w:tr>
      <w:tr w:rsidR="00450667" w:rsidRPr="00135642" w:rsidTr="00450667">
        <w:trPr>
          <w:trHeight w:val="1047"/>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Öntési formák készítése (homokforma, héjforma, kokilla)</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top w:val="single" w:sz="4" w:space="0" w:color="auto"/>
              <w:left w:val="single" w:sz="4" w:space="0" w:color="auto"/>
              <w:bottom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72</w:t>
            </w:r>
          </w:p>
        </w:tc>
        <w:tc>
          <w:tcPr>
            <w:tcW w:w="640" w:type="dxa"/>
            <w:gridSpan w:val="2"/>
            <w:vMerge/>
            <w:tcBorders>
              <w:top w:val="single" w:sz="4" w:space="0" w:color="auto"/>
              <w:left w:val="single" w:sz="4" w:space="0" w:color="auto"/>
              <w:bottom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1</w:t>
            </w:r>
            <w:r w:rsidR="00450667" w:rsidRPr="00EA1E28">
              <w:rPr>
                <w:rFonts w:ascii="Times New Roman" w:hAnsi="Times New Roman"/>
                <w:i/>
                <w:color w:val="FF0000"/>
                <w:sz w:val="20"/>
                <w:szCs w:val="20"/>
                <w:lang w:eastAsia="hu-HU"/>
              </w:rPr>
              <w:t>2</w:t>
            </w:r>
            <w:r w:rsidRPr="00EA1E28">
              <w:rPr>
                <w:rFonts w:ascii="Times New Roman" w:hAnsi="Times New Roman"/>
                <w:i/>
                <w:color w:val="FF0000"/>
                <w:sz w:val="20"/>
                <w:szCs w:val="20"/>
                <w:lang w:eastAsia="hu-HU"/>
              </w:rPr>
              <w:t>0</w:t>
            </w: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192</w:t>
            </w:r>
          </w:p>
        </w:tc>
      </w:tr>
      <w:tr w:rsidR="00450667" w:rsidRPr="00135642" w:rsidTr="00450667">
        <w:trPr>
          <w:trHeight w:val="358"/>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Öntőgépek, kemencék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kezelése</w:t>
            </w:r>
          </w:p>
        </w:tc>
        <w:tc>
          <w:tcPr>
            <w:tcW w:w="525"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val="restart"/>
            <w:tcBorders>
              <w:top w:val="single" w:sz="4" w:space="0" w:color="auto"/>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single" w:sz="4" w:space="0" w:color="auto"/>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54</w:t>
            </w:r>
          </w:p>
        </w:tc>
        <w:tc>
          <w:tcPr>
            <w:tcW w:w="640" w:type="dxa"/>
            <w:gridSpan w:val="2"/>
            <w:vMerge w:val="restart"/>
            <w:tcBorders>
              <w:top w:val="single" w:sz="4" w:space="0" w:color="auto"/>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single" w:sz="4" w:space="0" w:color="auto"/>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71</w:t>
            </w:r>
          </w:p>
        </w:tc>
        <w:tc>
          <w:tcPr>
            <w:tcW w:w="1093" w:type="dxa"/>
            <w:tcBorders>
              <w:top w:val="single" w:sz="4" w:space="0" w:color="auto"/>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125</w:t>
            </w:r>
          </w:p>
        </w:tc>
      </w:tr>
      <w:tr w:rsidR="00450667" w:rsidRPr="00135642" w:rsidTr="00450667">
        <w:trPr>
          <w:trHeight w:val="472"/>
          <w:jc w:val="center"/>
        </w:trPr>
        <w:tc>
          <w:tcPr>
            <w:tcW w:w="2051" w:type="dxa"/>
            <w:gridSpan w:val="2"/>
            <w:vMerge/>
            <w:tcBorders>
              <w:left w:val="single" w:sz="4" w:space="0" w:color="auto"/>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 xml:space="preserve">Öntési technológiák </w:t>
            </w:r>
          </w:p>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végzése</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90</w:t>
            </w:r>
          </w:p>
        </w:tc>
        <w:tc>
          <w:tcPr>
            <w:tcW w:w="640" w:type="dxa"/>
            <w:gridSpan w:val="2"/>
            <w:vMerge/>
            <w:tcBorders>
              <w:left w:val="single" w:sz="4" w:space="0" w:color="auto"/>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136</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226</w:t>
            </w:r>
          </w:p>
        </w:tc>
      </w:tr>
      <w:tr w:rsidR="00450667" w:rsidRPr="00135642" w:rsidTr="00450667">
        <w:trPr>
          <w:trHeight w:val="358"/>
          <w:jc w:val="center"/>
        </w:trPr>
        <w:tc>
          <w:tcPr>
            <w:tcW w:w="2051" w:type="dxa"/>
            <w:gridSpan w:val="2"/>
            <w:vMerge/>
            <w:tcBorders>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sz w:val="20"/>
                <w:szCs w:val="20"/>
                <w:lang w:eastAsia="hu-HU"/>
              </w:rPr>
            </w:pPr>
          </w:p>
        </w:tc>
        <w:tc>
          <w:tcPr>
            <w:tcW w:w="2670" w:type="dxa"/>
            <w:tcBorders>
              <w:top w:val="nil"/>
              <w:left w:val="nil"/>
              <w:bottom w:val="single" w:sz="4" w:space="0" w:color="auto"/>
              <w:right w:val="single" w:sz="4" w:space="0" w:color="auto"/>
            </w:tcBorders>
            <w:shd w:val="clear" w:color="auto" w:fill="auto"/>
            <w:vAlign w:val="center"/>
          </w:tcPr>
          <w:p w:rsidR="00450667" w:rsidRPr="00135642" w:rsidRDefault="00450667" w:rsidP="00C763AB">
            <w:pPr>
              <w:spacing w:after="0"/>
              <w:rPr>
                <w:rFonts w:ascii="Times New Roman" w:hAnsi="Times New Roman"/>
                <w:sz w:val="20"/>
                <w:szCs w:val="20"/>
                <w:lang w:eastAsia="hu-HU"/>
              </w:rPr>
            </w:pPr>
            <w:r w:rsidRPr="00135642">
              <w:rPr>
                <w:rFonts w:ascii="Times New Roman" w:hAnsi="Times New Roman"/>
                <w:sz w:val="20"/>
                <w:szCs w:val="20"/>
                <w:lang w:eastAsia="hu-HU"/>
              </w:rPr>
              <w:t>Öntészeti utómunkálatok</w:t>
            </w:r>
          </w:p>
        </w:tc>
        <w:tc>
          <w:tcPr>
            <w:tcW w:w="525"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sz w:val="20"/>
                <w:szCs w:val="20"/>
                <w:lang w:eastAsia="hu-HU"/>
              </w:rPr>
            </w:pP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sz w:val="20"/>
                <w:szCs w:val="20"/>
                <w:lang w:eastAsia="hu-HU"/>
              </w:rPr>
            </w:pPr>
          </w:p>
        </w:tc>
        <w:tc>
          <w:tcPr>
            <w:tcW w:w="640" w:type="dxa"/>
            <w:gridSpan w:val="2"/>
            <w:tcBorders>
              <w:top w:val="nil"/>
              <w:left w:val="nil"/>
              <w:bottom w:val="single" w:sz="4" w:space="0" w:color="auto"/>
              <w:right w:val="single" w:sz="4" w:space="0" w:color="auto"/>
            </w:tcBorders>
            <w:shd w:val="clear" w:color="auto" w:fill="C0C0C0"/>
            <w:vAlign w:val="center"/>
          </w:tcPr>
          <w:p w:rsidR="00450667" w:rsidRPr="00135642" w:rsidRDefault="00450667" w:rsidP="004E64D1">
            <w:pPr>
              <w:spacing w:after="0" w:line="240" w:lineRule="auto"/>
              <w:jc w:val="center"/>
              <w:rPr>
                <w:rFonts w:ascii="Times New Roman" w:hAnsi="Times New Roman"/>
                <w:bCs/>
                <w:i/>
                <w:sz w:val="20"/>
                <w:szCs w:val="20"/>
                <w:lang w:eastAsia="hu-HU"/>
              </w:rPr>
            </w:pPr>
            <w:r w:rsidRPr="00135642">
              <w:rPr>
                <w:rFonts w:ascii="Times New Roman" w:hAnsi="Times New Roman"/>
                <w:bCs/>
                <w:i/>
                <w:sz w:val="20"/>
                <w:szCs w:val="20"/>
                <w:lang w:eastAsia="hu-HU"/>
              </w:rPr>
              <w:t>36</w:t>
            </w:r>
          </w:p>
        </w:tc>
        <w:tc>
          <w:tcPr>
            <w:tcW w:w="640" w:type="dxa"/>
            <w:gridSpan w:val="2"/>
            <w:vMerge/>
            <w:tcBorders>
              <w:left w:val="single" w:sz="4" w:space="0" w:color="auto"/>
              <w:bottom w:val="single" w:sz="4" w:space="0" w:color="000000"/>
              <w:right w:val="single" w:sz="4" w:space="0" w:color="auto"/>
            </w:tcBorders>
            <w:shd w:val="pct40"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auto"/>
            <w:vAlign w:val="center"/>
          </w:tcPr>
          <w:p w:rsidR="00450667" w:rsidRPr="00135642" w:rsidRDefault="00450667" w:rsidP="004E64D1">
            <w:pPr>
              <w:spacing w:after="0" w:line="240" w:lineRule="auto"/>
              <w:jc w:val="center"/>
              <w:rPr>
                <w:rFonts w:ascii="Times New Roman" w:hAnsi="Times New Roman"/>
                <w:b/>
                <w:bCs/>
                <w:i/>
                <w:sz w:val="20"/>
                <w:szCs w:val="20"/>
                <w:lang w:eastAsia="hu-HU"/>
              </w:rPr>
            </w:pPr>
          </w:p>
        </w:tc>
        <w:tc>
          <w:tcPr>
            <w:tcW w:w="820" w:type="dxa"/>
            <w:gridSpan w:val="2"/>
            <w:tcBorders>
              <w:top w:val="nil"/>
              <w:left w:val="nil"/>
              <w:bottom w:val="single" w:sz="4" w:space="0" w:color="auto"/>
              <w:right w:val="single" w:sz="4" w:space="0" w:color="auto"/>
            </w:tcBorders>
            <w:shd w:val="clear" w:color="auto" w:fill="C0C0C0"/>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30</w:t>
            </w:r>
          </w:p>
        </w:tc>
        <w:tc>
          <w:tcPr>
            <w:tcW w:w="1093" w:type="dxa"/>
            <w:tcBorders>
              <w:top w:val="nil"/>
              <w:left w:val="nil"/>
              <w:bottom w:val="single" w:sz="4" w:space="0" w:color="auto"/>
              <w:right w:val="single" w:sz="4" w:space="0" w:color="auto"/>
            </w:tcBorders>
            <w:shd w:val="clear" w:color="auto" w:fill="auto"/>
            <w:vAlign w:val="center"/>
          </w:tcPr>
          <w:p w:rsidR="00450667" w:rsidRPr="00EA1E28" w:rsidRDefault="00EA1E28" w:rsidP="004E64D1">
            <w:pPr>
              <w:spacing w:after="0" w:line="240" w:lineRule="auto"/>
              <w:jc w:val="center"/>
              <w:rPr>
                <w:rFonts w:ascii="Times New Roman" w:hAnsi="Times New Roman"/>
                <w:i/>
                <w:color w:val="FF0000"/>
                <w:sz w:val="20"/>
                <w:szCs w:val="20"/>
                <w:lang w:eastAsia="hu-HU"/>
              </w:rPr>
            </w:pPr>
            <w:r w:rsidRPr="00EA1E28">
              <w:rPr>
                <w:rFonts w:ascii="Times New Roman" w:hAnsi="Times New Roman"/>
                <w:i/>
                <w:color w:val="FF0000"/>
                <w:sz w:val="20"/>
                <w:szCs w:val="20"/>
                <w:lang w:eastAsia="hu-HU"/>
              </w:rPr>
              <w:t>66</w:t>
            </w:r>
          </w:p>
        </w:tc>
      </w:tr>
      <w:tr w:rsidR="00450667" w:rsidRPr="00135642" w:rsidTr="00450667">
        <w:trPr>
          <w:trHeight w:val="285"/>
          <w:jc w:val="center"/>
        </w:trPr>
        <w:tc>
          <w:tcPr>
            <w:tcW w:w="472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50667" w:rsidRPr="00135642" w:rsidRDefault="00450667" w:rsidP="00C763AB">
            <w:pPr>
              <w:spacing w:after="0" w:line="240" w:lineRule="auto"/>
              <w:rPr>
                <w:rFonts w:ascii="Times New Roman" w:hAnsi="Times New Roman"/>
                <w:b/>
                <w:bCs/>
                <w:sz w:val="20"/>
                <w:szCs w:val="20"/>
                <w:lang w:eastAsia="hu-HU"/>
              </w:rPr>
            </w:pPr>
            <w:r w:rsidRPr="00135642">
              <w:rPr>
                <w:rFonts w:ascii="Times New Roman" w:hAnsi="Times New Roman"/>
                <w:b/>
                <w:bCs/>
                <w:sz w:val="20"/>
                <w:szCs w:val="20"/>
                <w:lang w:eastAsia="hu-HU"/>
              </w:rPr>
              <w:t>Összesen:</w:t>
            </w:r>
          </w:p>
        </w:tc>
        <w:tc>
          <w:tcPr>
            <w:tcW w:w="525" w:type="dxa"/>
            <w:gridSpan w:val="2"/>
            <w:tcBorders>
              <w:top w:val="nil"/>
              <w:left w:val="nil"/>
              <w:bottom w:val="single" w:sz="4" w:space="0" w:color="auto"/>
              <w:right w:val="single" w:sz="4" w:space="0" w:color="auto"/>
            </w:tcBorders>
            <w:shd w:val="clear" w:color="auto" w:fill="auto"/>
            <w:vAlign w:val="bottom"/>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234</w:t>
            </w:r>
            <w:r w:rsidR="00450667" w:rsidRPr="00135642">
              <w:rPr>
                <w:rFonts w:ascii="Times New Roman" w:hAnsi="Times New Roman"/>
                <w:b/>
                <w:bCs/>
                <w:sz w:val="20"/>
                <w:szCs w:val="20"/>
                <w:lang w:eastAsia="hu-HU"/>
              </w:rPr>
              <w:t> </w:t>
            </w:r>
          </w:p>
        </w:tc>
        <w:tc>
          <w:tcPr>
            <w:tcW w:w="640" w:type="dxa"/>
            <w:gridSpan w:val="2"/>
            <w:tcBorders>
              <w:top w:val="nil"/>
              <w:left w:val="nil"/>
              <w:bottom w:val="single" w:sz="4" w:space="0" w:color="auto"/>
              <w:right w:val="single" w:sz="4" w:space="0" w:color="auto"/>
            </w:tcBorders>
            <w:shd w:val="clear" w:color="auto" w:fill="BFBFBF"/>
            <w:vAlign w:val="bottom"/>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378</w:t>
            </w:r>
          </w:p>
        </w:tc>
        <w:tc>
          <w:tcPr>
            <w:tcW w:w="640" w:type="dxa"/>
            <w:gridSpan w:val="2"/>
            <w:vMerge w:val="restart"/>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140</w:t>
            </w:r>
          </w:p>
        </w:tc>
        <w:tc>
          <w:tcPr>
            <w:tcW w:w="640" w:type="dxa"/>
            <w:gridSpan w:val="2"/>
            <w:tcBorders>
              <w:top w:val="nil"/>
              <w:left w:val="nil"/>
              <w:bottom w:val="single" w:sz="4" w:space="0" w:color="auto"/>
              <w:right w:val="single" w:sz="4" w:space="0" w:color="auto"/>
            </w:tcBorders>
            <w:shd w:val="clear" w:color="auto" w:fill="auto"/>
            <w:vAlign w:val="bottom"/>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 270</w:t>
            </w:r>
          </w:p>
        </w:tc>
        <w:tc>
          <w:tcPr>
            <w:tcW w:w="640" w:type="dxa"/>
            <w:gridSpan w:val="2"/>
            <w:tcBorders>
              <w:top w:val="nil"/>
              <w:left w:val="nil"/>
              <w:bottom w:val="single" w:sz="4" w:space="0" w:color="auto"/>
              <w:right w:val="single" w:sz="4" w:space="0" w:color="auto"/>
            </w:tcBorders>
            <w:shd w:val="clear" w:color="auto" w:fill="BFBFBF"/>
            <w:vAlign w:val="bottom"/>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 </w:t>
            </w:r>
            <w:r w:rsidR="00450667" w:rsidRPr="00135642">
              <w:rPr>
                <w:rFonts w:ascii="Times New Roman" w:hAnsi="Times New Roman"/>
                <w:b/>
                <w:bCs/>
                <w:sz w:val="20"/>
                <w:szCs w:val="20"/>
                <w:lang w:eastAsia="hu-HU"/>
              </w:rPr>
              <w:t>6</w:t>
            </w:r>
            <w:r>
              <w:rPr>
                <w:rFonts w:ascii="Times New Roman" w:hAnsi="Times New Roman"/>
                <w:b/>
                <w:bCs/>
                <w:sz w:val="20"/>
                <w:szCs w:val="20"/>
                <w:lang w:eastAsia="hu-HU"/>
              </w:rPr>
              <w:t>30</w:t>
            </w:r>
          </w:p>
        </w:tc>
        <w:tc>
          <w:tcPr>
            <w:tcW w:w="640" w:type="dxa"/>
            <w:gridSpan w:val="2"/>
            <w:vMerge w:val="restart"/>
            <w:tcBorders>
              <w:top w:val="nil"/>
              <w:left w:val="single" w:sz="4" w:space="0" w:color="auto"/>
              <w:bottom w:val="single" w:sz="4" w:space="0" w:color="000000"/>
              <w:right w:val="single" w:sz="4" w:space="0" w:color="auto"/>
            </w:tcBorders>
            <w:shd w:val="clear" w:color="auto" w:fill="969696"/>
            <w:vAlign w:val="center"/>
          </w:tcPr>
          <w:p w:rsidR="00450667" w:rsidRPr="00135642" w:rsidRDefault="00450667" w:rsidP="00C763A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140</w:t>
            </w:r>
          </w:p>
        </w:tc>
        <w:tc>
          <w:tcPr>
            <w:tcW w:w="820" w:type="dxa"/>
            <w:gridSpan w:val="2"/>
            <w:tcBorders>
              <w:top w:val="nil"/>
              <w:left w:val="nil"/>
              <w:bottom w:val="single" w:sz="4" w:space="0" w:color="auto"/>
              <w:right w:val="single" w:sz="4" w:space="0" w:color="auto"/>
            </w:tcBorders>
            <w:shd w:val="clear" w:color="auto" w:fill="auto"/>
            <w:vAlign w:val="bottom"/>
          </w:tcPr>
          <w:p w:rsidR="00450667" w:rsidRPr="00135642" w:rsidRDefault="00450667" w:rsidP="004975E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r w:rsidR="00CD346C">
              <w:rPr>
                <w:rFonts w:ascii="Times New Roman" w:hAnsi="Times New Roman"/>
                <w:b/>
                <w:bCs/>
                <w:sz w:val="20"/>
                <w:szCs w:val="20"/>
                <w:lang w:eastAsia="hu-HU"/>
              </w:rPr>
              <w:t>27</w:t>
            </w:r>
            <w:r w:rsidR="000C4522">
              <w:rPr>
                <w:rFonts w:ascii="Times New Roman" w:hAnsi="Times New Roman"/>
                <w:b/>
                <w:bCs/>
                <w:sz w:val="20"/>
                <w:szCs w:val="20"/>
                <w:lang w:eastAsia="hu-HU"/>
              </w:rPr>
              <w:t>8,5</w:t>
            </w:r>
          </w:p>
        </w:tc>
        <w:tc>
          <w:tcPr>
            <w:tcW w:w="820" w:type="dxa"/>
            <w:gridSpan w:val="2"/>
            <w:tcBorders>
              <w:top w:val="nil"/>
              <w:left w:val="nil"/>
              <w:bottom w:val="single" w:sz="4" w:space="0" w:color="auto"/>
              <w:right w:val="single" w:sz="4" w:space="0" w:color="auto"/>
            </w:tcBorders>
            <w:shd w:val="clear" w:color="auto" w:fill="BFBFBF"/>
            <w:vAlign w:val="bottom"/>
          </w:tcPr>
          <w:p w:rsidR="00450667" w:rsidRPr="00135642" w:rsidRDefault="00450667" w:rsidP="004975E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r w:rsidR="00CD346C">
              <w:rPr>
                <w:rFonts w:ascii="Times New Roman" w:hAnsi="Times New Roman"/>
                <w:b/>
                <w:bCs/>
                <w:sz w:val="20"/>
                <w:szCs w:val="20"/>
                <w:lang w:eastAsia="hu-HU"/>
              </w:rPr>
              <w:t>511,5</w:t>
            </w:r>
          </w:p>
        </w:tc>
        <w:tc>
          <w:tcPr>
            <w:tcW w:w="1093" w:type="dxa"/>
            <w:tcBorders>
              <w:top w:val="nil"/>
              <w:left w:val="nil"/>
              <w:bottom w:val="single" w:sz="4" w:space="0" w:color="auto"/>
              <w:right w:val="single" w:sz="4" w:space="0" w:color="auto"/>
            </w:tcBorders>
            <w:shd w:val="clear" w:color="auto" w:fill="auto"/>
            <w:vAlign w:val="bottom"/>
          </w:tcPr>
          <w:p w:rsidR="00450667" w:rsidRPr="00135642" w:rsidRDefault="00450667" w:rsidP="004975EB">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r w:rsidR="00CD346C">
              <w:rPr>
                <w:rFonts w:ascii="Times New Roman" w:hAnsi="Times New Roman"/>
                <w:b/>
                <w:bCs/>
                <w:sz w:val="20"/>
                <w:szCs w:val="20"/>
                <w:lang w:eastAsia="hu-HU"/>
              </w:rPr>
              <w:t>2302</w:t>
            </w:r>
          </w:p>
        </w:tc>
      </w:tr>
      <w:tr w:rsidR="00450667" w:rsidRPr="00135642" w:rsidTr="00450667">
        <w:trPr>
          <w:trHeight w:val="285"/>
          <w:jc w:val="center"/>
        </w:trPr>
        <w:tc>
          <w:tcPr>
            <w:tcW w:w="472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Összesen:</w:t>
            </w:r>
          </w:p>
        </w:tc>
        <w:tc>
          <w:tcPr>
            <w:tcW w:w="1165" w:type="dxa"/>
            <w:gridSpan w:val="4"/>
            <w:tcBorders>
              <w:top w:val="single" w:sz="4" w:space="0" w:color="auto"/>
              <w:left w:val="nil"/>
              <w:bottom w:val="single" w:sz="4" w:space="0" w:color="auto"/>
              <w:right w:val="single" w:sz="4" w:space="0" w:color="000000"/>
            </w:tcBorders>
            <w:shd w:val="clear" w:color="auto" w:fill="auto"/>
            <w:vAlign w:val="center"/>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612</w:t>
            </w:r>
          </w:p>
        </w:tc>
        <w:tc>
          <w:tcPr>
            <w:tcW w:w="640" w:type="dxa"/>
            <w:gridSpan w:val="2"/>
            <w:vMerge/>
            <w:tcBorders>
              <w:top w:val="nil"/>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1280" w:type="dxa"/>
            <w:gridSpan w:val="4"/>
            <w:tcBorders>
              <w:top w:val="single" w:sz="4" w:space="0" w:color="auto"/>
              <w:left w:val="nil"/>
              <w:bottom w:val="single" w:sz="4" w:space="0" w:color="auto"/>
              <w:right w:val="single" w:sz="4" w:space="0" w:color="000000"/>
            </w:tcBorders>
            <w:shd w:val="clear" w:color="auto" w:fill="auto"/>
            <w:vAlign w:val="center"/>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900</w:t>
            </w:r>
          </w:p>
        </w:tc>
        <w:tc>
          <w:tcPr>
            <w:tcW w:w="640" w:type="dxa"/>
            <w:gridSpan w:val="2"/>
            <w:vMerge/>
            <w:tcBorders>
              <w:top w:val="nil"/>
              <w:left w:val="single" w:sz="4" w:space="0" w:color="auto"/>
              <w:bottom w:val="single" w:sz="4" w:space="0" w:color="000000"/>
              <w:right w:val="single" w:sz="4" w:space="0" w:color="auto"/>
            </w:tcBorders>
            <w:vAlign w:val="center"/>
          </w:tcPr>
          <w:p w:rsidR="00450667" w:rsidRPr="00135642" w:rsidRDefault="00450667" w:rsidP="00C763AB">
            <w:pPr>
              <w:spacing w:after="0" w:line="240" w:lineRule="auto"/>
              <w:rPr>
                <w:rFonts w:ascii="Times New Roman" w:hAnsi="Times New Roman"/>
                <w:b/>
                <w:bCs/>
                <w:sz w:val="20"/>
                <w:szCs w:val="20"/>
                <w:lang w:eastAsia="hu-HU"/>
              </w:rPr>
            </w:pPr>
          </w:p>
        </w:tc>
        <w:tc>
          <w:tcPr>
            <w:tcW w:w="1640" w:type="dxa"/>
            <w:gridSpan w:val="4"/>
            <w:tcBorders>
              <w:top w:val="single" w:sz="4" w:space="0" w:color="auto"/>
              <w:left w:val="nil"/>
              <w:bottom w:val="single" w:sz="4" w:space="0" w:color="auto"/>
              <w:right w:val="single" w:sz="4" w:space="0" w:color="000000"/>
            </w:tcBorders>
            <w:shd w:val="clear" w:color="auto" w:fill="auto"/>
            <w:vAlign w:val="center"/>
          </w:tcPr>
          <w:p w:rsidR="00450667" w:rsidRPr="00135642" w:rsidRDefault="00CD346C" w:rsidP="00C763AB">
            <w:pPr>
              <w:spacing w:after="0" w:line="240" w:lineRule="auto"/>
              <w:jc w:val="center"/>
              <w:rPr>
                <w:rFonts w:ascii="Times New Roman" w:hAnsi="Times New Roman"/>
                <w:b/>
                <w:bCs/>
                <w:sz w:val="20"/>
                <w:szCs w:val="20"/>
                <w:lang w:eastAsia="hu-HU"/>
              </w:rPr>
            </w:pPr>
            <w:r>
              <w:rPr>
                <w:rFonts w:ascii="Times New Roman" w:hAnsi="Times New Roman"/>
                <w:b/>
                <w:bCs/>
                <w:sz w:val="20"/>
                <w:szCs w:val="20"/>
                <w:lang w:eastAsia="hu-HU"/>
              </w:rPr>
              <w:t>790</w:t>
            </w:r>
          </w:p>
        </w:tc>
        <w:tc>
          <w:tcPr>
            <w:tcW w:w="1093" w:type="dxa"/>
            <w:tcBorders>
              <w:top w:val="nil"/>
              <w:left w:val="nil"/>
              <w:bottom w:val="single" w:sz="4" w:space="0" w:color="auto"/>
              <w:right w:val="single" w:sz="4" w:space="0" w:color="auto"/>
            </w:tcBorders>
            <w:shd w:val="clear" w:color="auto" w:fill="auto"/>
            <w:vAlign w:val="bottom"/>
          </w:tcPr>
          <w:p w:rsidR="00450667" w:rsidRPr="00135642" w:rsidRDefault="00450667" w:rsidP="002758FA">
            <w:pPr>
              <w:spacing w:after="0" w:line="240" w:lineRule="auto"/>
              <w:jc w:val="center"/>
              <w:rPr>
                <w:rFonts w:ascii="Times New Roman" w:hAnsi="Times New Roman"/>
                <w:b/>
                <w:bCs/>
                <w:sz w:val="20"/>
                <w:szCs w:val="20"/>
                <w:lang w:eastAsia="hu-HU"/>
              </w:rPr>
            </w:pPr>
            <w:r w:rsidRPr="00135642">
              <w:rPr>
                <w:rFonts w:ascii="Times New Roman" w:hAnsi="Times New Roman"/>
                <w:b/>
                <w:bCs/>
                <w:sz w:val="20"/>
                <w:szCs w:val="20"/>
                <w:lang w:eastAsia="hu-HU"/>
              </w:rPr>
              <w:t> </w:t>
            </w:r>
            <w:r w:rsidR="00CD346C">
              <w:rPr>
                <w:rFonts w:ascii="Times New Roman" w:hAnsi="Times New Roman"/>
                <w:b/>
                <w:bCs/>
                <w:sz w:val="20"/>
                <w:szCs w:val="20"/>
                <w:lang w:eastAsia="hu-HU"/>
              </w:rPr>
              <w:t>2582</w:t>
            </w:r>
          </w:p>
        </w:tc>
      </w:tr>
      <w:tr w:rsidR="00450667" w:rsidRPr="00135642" w:rsidTr="00450667">
        <w:trPr>
          <w:trHeight w:val="285"/>
          <w:jc w:val="center"/>
        </w:trPr>
        <w:tc>
          <w:tcPr>
            <w:tcW w:w="4721" w:type="dxa"/>
            <w:gridSpan w:val="3"/>
            <w:tcBorders>
              <w:top w:val="single" w:sz="4" w:space="0" w:color="auto"/>
              <w:left w:val="single" w:sz="4" w:space="0" w:color="auto"/>
              <w:bottom w:val="single" w:sz="4" w:space="0" w:color="auto"/>
              <w:right w:val="nil"/>
            </w:tcBorders>
            <w:shd w:val="clear" w:color="auto" w:fill="auto"/>
            <w:noWrap/>
            <w:vAlign w:val="bottom"/>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Elméleti óraszámok/aránya</w:t>
            </w:r>
          </w:p>
        </w:tc>
        <w:tc>
          <w:tcPr>
            <w:tcW w:w="645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450667" w:rsidRPr="00135642" w:rsidRDefault="000C4522" w:rsidP="00442AF2">
            <w:pPr>
              <w:spacing w:after="0" w:line="240" w:lineRule="auto"/>
              <w:jc w:val="center"/>
              <w:rPr>
                <w:rFonts w:ascii="Times New Roman" w:hAnsi="Times New Roman"/>
                <w:sz w:val="20"/>
                <w:szCs w:val="20"/>
                <w:lang w:eastAsia="hu-HU"/>
              </w:rPr>
            </w:pPr>
            <w:r>
              <w:rPr>
                <w:rFonts w:ascii="Times New Roman" w:hAnsi="Times New Roman"/>
                <w:sz w:val="20"/>
                <w:szCs w:val="20"/>
                <w:lang w:eastAsia="hu-HU"/>
              </w:rPr>
              <w:t>782,5</w:t>
            </w:r>
            <w:r w:rsidR="00CD346C">
              <w:rPr>
                <w:rFonts w:ascii="Times New Roman" w:hAnsi="Times New Roman"/>
                <w:sz w:val="20"/>
                <w:szCs w:val="20"/>
                <w:lang w:eastAsia="hu-HU"/>
              </w:rPr>
              <w:t xml:space="preserve"> / 30,3</w:t>
            </w:r>
            <w:r w:rsidR="00450667" w:rsidRPr="00135642">
              <w:rPr>
                <w:rFonts w:ascii="Times New Roman" w:hAnsi="Times New Roman"/>
                <w:sz w:val="20"/>
                <w:szCs w:val="20"/>
                <w:lang w:eastAsia="hu-HU"/>
              </w:rPr>
              <w:t>%</w:t>
            </w:r>
          </w:p>
        </w:tc>
      </w:tr>
      <w:tr w:rsidR="00450667" w:rsidRPr="00135642" w:rsidTr="00450667">
        <w:trPr>
          <w:trHeight w:val="285"/>
          <w:jc w:val="center"/>
        </w:trPr>
        <w:tc>
          <w:tcPr>
            <w:tcW w:w="47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50667" w:rsidRPr="00135642" w:rsidRDefault="00450667"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Gyakorlati óraszámok/aránya</w:t>
            </w:r>
          </w:p>
        </w:tc>
        <w:tc>
          <w:tcPr>
            <w:tcW w:w="645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450667" w:rsidRPr="00135642" w:rsidRDefault="000C4522" w:rsidP="00442AF2">
            <w:pPr>
              <w:spacing w:after="0" w:line="240" w:lineRule="auto"/>
              <w:jc w:val="center"/>
              <w:rPr>
                <w:rFonts w:ascii="Times New Roman" w:hAnsi="Times New Roman"/>
                <w:sz w:val="20"/>
                <w:szCs w:val="20"/>
                <w:lang w:eastAsia="hu-HU"/>
              </w:rPr>
            </w:pPr>
            <w:r>
              <w:rPr>
                <w:rFonts w:ascii="Times New Roman" w:hAnsi="Times New Roman"/>
                <w:sz w:val="20"/>
                <w:szCs w:val="20"/>
                <w:lang w:eastAsia="hu-HU"/>
              </w:rPr>
              <w:t>1799,5</w:t>
            </w:r>
            <w:bookmarkStart w:id="8" w:name="_GoBack"/>
            <w:bookmarkEnd w:id="8"/>
            <w:r w:rsidR="00CD346C">
              <w:rPr>
                <w:rFonts w:ascii="Times New Roman" w:hAnsi="Times New Roman"/>
                <w:sz w:val="20"/>
                <w:szCs w:val="20"/>
                <w:lang w:eastAsia="hu-HU"/>
              </w:rPr>
              <w:t xml:space="preserve"> / 69,7</w:t>
            </w:r>
            <w:r w:rsidR="00450667" w:rsidRPr="00135642">
              <w:rPr>
                <w:rFonts w:ascii="Times New Roman" w:hAnsi="Times New Roman"/>
                <w:sz w:val="20"/>
                <w:szCs w:val="20"/>
                <w:lang w:eastAsia="hu-HU"/>
              </w:rPr>
              <w:t>%</w:t>
            </w:r>
          </w:p>
        </w:tc>
      </w:tr>
    </w:tbl>
    <w:p w:rsidR="00C763AB" w:rsidRPr="00135642" w:rsidRDefault="00C763AB" w:rsidP="00C763AB">
      <w:pPr>
        <w:widowControl w:val="0"/>
        <w:suppressAutoHyphens/>
        <w:spacing w:after="0" w:line="240" w:lineRule="auto"/>
        <w:jc w:val="both"/>
        <w:rPr>
          <w:rFonts w:ascii="Times New Roman" w:eastAsia="Times New Roman" w:hAnsi="Times New Roman"/>
          <w:kern w:val="1"/>
          <w:sz w:val="20"/>
          <w:szCs w:val="20"/>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0"/>
          <w:szCs w:val="20"/>
          <w:lang w:eastAsia="hi-IN" w:bidi="hi-IN"/>
        </w:rPr>
      </w:pPr>
      <w:r w:rsidRPr="00135642">
        <w:rPr>
          <w:rFonts w:ascii="Times New Roman" w:eastAsia="Times New Roman" w:hAnsi="Times New Roman"/>
          <w:kern w:val="1"/>
          <w:sz w:val="20"/>
          <w:szCs w:val="20"/>
          <w:lang w:eastAsia="hi-IN" w:bidi="hi-IN"/>
        </w:rPr>
        <w:lastRenderedPageBreak/>
        <w:t>Jelmagyarázat: e/elmélet, gy/gyakorlat, ögy/összefüggő szakmai gyakorlat</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táblázatban aranysárga háttérrel kiemelt szakmai követelménymodulok az ágazati közös tartalmakat jelölik.</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highlight w:val="yellow"/>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 szakmai és vizsgakövetelményben a szakképesítésre meghatározott elmélet/gyakorlat arányának a teljes képzési idő során kell teljesülnie.</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 xml:space="preserve">A tantárgyakra meghatározott időkeret kötelező érvényű, </w:t>
      </w:r>
      <w:r w:rsidRPr="00135642">
        <w:rPr>
          <w:rFonts w:ascii="Times New Roman" w:eastAsia="Times New Roman" w:hAnsi="Times New Roman"/>
          <w:i/>
          <w:kern w:val="1"/>
          <w:sz w:val="24"/>
          <w:szCs w:val="24"/>
          <w:lang w:eastAsia="hi-IN" w:bidi="hi-IN"/>
        </w:rPr>
        <w:t>a témakörökre kialakított óraszám pedig ajánlás.</w:t>
      </w:r>
    </w:p>
    <w:p w:rsidR="00C763AB" w:rsidRPr="00135642" w:rsidRDefault="00C763AB" w:rsidP="00C763AB">
      <w:pPr>
        <w:widowControl w:val="0"/>
        <w:suppressAutoHyphens/>
        <w:spacing w:after="0" w:line="240" w:lineRule="auto"/>
        <w:jc w:val="both"/>
        <w:rPr>
          <w:rFonts w:ascii="Times New Roman" w:eastAsia="Times New Roman" w:hAnsi="Times New Roman"/>
          <w:kern w:val="1"/>
          <w:sz w:val="20"/>
          <w:szCs w:val="20"/>
          <w:lang w:eastAsia="hi-IN" w:bidi="hi-IN"/>
        </w:rPr>
      </w:pPr>
    </w:p>
    <w:p w:rsidR="00C763AB" w:rsidRPr="00135642" w:rsidRDefault="00C763AB" w:rsidP="00C763AB">
      <w:pPr>
        <w:widowControl w:val="0"/>
        <w:suppressAutoHyphens/>
        <w:spacing w:after="0" w:line="240" w:lineRule="auto"/>
        <w:jc w:val="both"/>
        <w:rPr>
          <w:rFonts w:ascii="Times New Roman" w:eastAsia="Times New Roman" w:hAnsi="Times New Roman"/>
          <w:kern w:val="1"/>
          <w:sz w:val="44"/>
          <w:szCs w:val="44"/>
          <w:lang w:eastAsia="hi-IN" w:bidi="hi-IN"/>
        </w:rPr>
        <w:sectPr w:rsidR="00C763AB" w:rsidRPr="00135642" w:rsidSect="00C763AB">
          <w:pgSz w:w="16838" w:h="11906" w:orient="landscape"/>
          <w:pgMar w:top="1417" w:right="1417" w:bottom="1276" w:left="1417" w:header="708" w:footer="708" w:gutter="0"/>
          <w:cols w:space="708"/>
          <w:docGrid w:linePitch="360"/>
        </w:sectPr>
      </w:pPr>
    </w:p>
    <w:p w:rsidR="00572D66" w:rsidRPr="00C04B5C" w:rsidRDefault="00572D66" w:rsidP="00C04B5C">
      <w:pPr>
        <w:pStyle w:val="Cmsor2"/>
        <w:rPr>
          <w:rFonts w:ascii="Times New Roman" w:eastAsiaTheme="minorHAnsi" w:hAnsi="Times New Roman"/>
          <w:i w:val="0"/>
          <w:sz w:val="24"/>
          <w:szCs w:val="24"/>
        </w:rPr>
      </w:pPr>
      <w:bookmarkStart w:id="9" w:name="_Toc486270817"/>
      <w:r w:rsidRPr="00C04B5C">
        <w:rPr>
          <w:rFonts w:ascii="Times New Roman" w:eastAsiaTheme="minorHAnsi" w:hAnsi="Times New Roman"/>
          <w:i w:val="0"/>
          <w:sz w:val="24"/>
          <w:szCs w:val="24"/>
        </w:rPr>
        <w:lastRenderedPageBreak/>
        <w:t>1.3. Járműipari fémalkatrész-gyártó szakképesítés szakmai követelménymoduljai, tantárgyai, témakörei, óraszámok</w:t>
      </w:r>
      <w:bookmarkEnd w:id="9"/>
    </w:p>
    <w:p w:rsidR="00572D66" w:rsidRPr="00572D66" w:rsidRDefault="00572D66" w:rsidP="00572D66">
      <w:pPr>
        <w:spacing w:after="120" w:line="240" w:lineRule="auto"/>
        <w:jc w:val="both"/>
        <w:rPr>
          <w:rFonts w:ascii="Times New Roman" w:eastAsiaTheme="minorHAnsi" w:hAnsi="Times New Roman"/>
          <w:sz w:val="24"/>
        </w:rPr>
      </w:pPr>
    </w:p>
    <w:p w:rsidR="00572D66" w:rsidRPr="00572D66" w:rsidRDefault="00572D66" w:rsidP="00572D66">
      <w:pPr>
        <w:spacing w:after="120" w:line="240" w:lineRule="auto"/>
        <w:jc w:val="both"/>
        <w:rPr>
          <w:rFonts w:ascii="Times New Roman" w:eastAsiaTheme="minorHAnsi" w:hAnsi="Times New Roman"/>
          <w:sz w:val="24"/>
        </w:rPr>
      </w:pPr>
    </w:p>
    <w:p w:rsidR="00572D66" w:rsidRPr="00C04B5C" w:rsidRDefault="00572D66" w:rsidP="00C04B5C">
      <w:pPr>
        <w:pStyle w:val="Cmsor3"/>
        <w:ind w:left="0" w:firstLine="0"/>
        <w:jc w:val="both"/>
        <w:rPr>
          <w:rFonts w:ascii="Times New Roman" w:eastAsiaTheme="minorHAnsi" w:hAnsi="Times New Roman"/>
          <w:sz w:val="24"/>
          <w:szCs w:val="24"/>
        </w:rPr>
      </w:pPr>
      <w:bookmarkStart w:id="10" w:name="_Toc486270818"/>
      <w:r w:rsidRPr="00C04B5C">
        <w:rPr>
          <w:rFonts w:ascii="Times New Roman" w:eastAsiaTheme="minorHAnsi" w:hAnsi="Times New Roman"/>
          <w:sz w:val="24"/>
          <w:szCs w:val="24"/>
        </w:rPr>
        <w:t>1.3.1. A 11500-12 azonosító számú Munkahelyi egészség és biztonság megnevezésű szakmai követelménymodul tantárgyai, témakörei</w:t>
      </w:r>
      <w:bookmarkEnd w:id="10"/>
    </w:p>
    <w:p w:rsidR="00C763AB" w:rsidRPr="00572D66" w:rsidRDefault="00C763AB" w:rsidP="00C763AB">
      <w:pPr>
        <w:widowControl w:val="0"/>
        <w:suppressAutoHyphens/>
        <w:spacing w:after="0" w:line="240" w:lineRule="auto"/>
        <w:jc w:val="center"/>
        <w:rPr>
          <w:rFonts w:ascii="Times New Roman" w:eastAsia="Times New Roman" w:hAnsi="Times New Roman"/>
          <w:b/>
          <w:lang w:eastAsia="hu-HU"/>
        </w:rPr>
      </w:pPr>
    </w:p>
    <w:p w:rsidR="00C763AB" w:rsidRPr="00572D66" w:rsidRDefault="00C763AB" w:rsidP="00C763AB">
      <w:pPr>
        <w:widowControl w:val="0"/>
        <w:tabs>
          <w:tab w:val="left" w:pos="3975"/>
          <w:tab w:val="center" w:pos="4535"/>
        </w:tabs>
        <w:suppressAutoHyphens/>
        <w:spacing w:after="0" w:line="240" w:lineRule="auto"/>
        <w:rPr>
          <w:rFonts w:ascii="Times New Roman" w:eastAsia="Times New Roman" w:hAnsi="Times New Roman"/>
          <w:b/>
          <w:lang w:eastAsia="hu-HU"/>
        </w:rPr>
      </w:pPr>
      <w:r w:rsidRPr="00572D66">
        <w:rPr>
          <w:rFonts w:ascii="Times New Roman" w:eastAsia="Times New Roman" w:hAnsi="Times New Roman"/>
          <w:b/>
          <w:lang w:eastAsia="hu-HU"/>
        </w:rPr>
        <w:tab/>
      </w:r>
      <w:r w:rsidRPr="00572D66">
        <w:rPr>
          <w:rFonts w:ascii="Times New Roman" w:eastAsia="Times New Roman" w:hAnsi="Times New Roman"/>
          <w:b/>
          <w:lang w:eastAsia="hu-HU"/>
        </w:rPr>
        <w:tab/>
      </w:r>
    </w:p>
    <w:p w:rsidR="00C763AB" w:rsidRPr="00572D66" w:rsidRDefault="00C763AB" w:rsidP="00C763AB">
      <w:pPr>
        <w:spacing w:after="0" w:line="240" w:lineRule="auto"/>
        <w:jc w:val="center"/>
        <w:rPr>
          <w:rFonts w:ascii="Times New Roman" w:hAnsi="Times New Roman"/>
        </w:rPr>
      </w:pPr>
    </w:p>
    <w:p w:rsidR="00C763AB" w:rsidRPr="00135642" w:rsidRDefault="00C763AB" w:rsidP="00C763AB">
      <w:pPr>
        <w:spacing w:after="0" w:line="240" w:lineRule="auto"/>
        <w:jc w:val="both"/>
        <w:rPr>
          <w:rFonts w:ascii="Times New Roman" w:hAnsi="Times New Roman"/>
          <w:b/>
          <w:sz w:val="24"/>
          <w:szCs w:val="24"/>
        </w:rPr>
      </w:pPr>
      <w:r w:rsidRPr="00135642">
        <w:rPr>
          <w:rFonts w:ascii="Times New Roman" w:hAnsi="Times New Roman"/>
          <w:b/>
          <w:sz w:val="44"/>
          <w:szCs w:val="44"/>
        </w:rPr>
        <w:br w:type="page"/>
      </w:r>
    </w:p>
    <w:p w:rsidR="00C763AB" w:rsidRPr="00135642" w:rsidRDefault="00C763AB" w:rsidP="00C763AB">
      <w:pPr>
        <w:spacing w:after="0" w:line="240" w:lineRule="auto"/>
        <w:jc w:val="both"/>
        <w:rPr>
          <w:rFonts w:ascii="Times New Roman" w:hAnsi="Times New Roman"/>
          <w:b/>
          <w:sz w:val="24"/>
          <w:szCs w:val="24"/>
        </w:rPr>
      </w:pPr>
      <w:r w:rsidRPr="00135642">
        <w:rPr>
          <w:rFonts w:ascii="Times New Roman" w:hAnsi="Times New Roman"/>
          <w:b/>
          <w:sz w:val="24"/>
          <w:szCs w:val="24"/>
        </w:rPr>
        <w:lastRenderedPageBreak/>
        <w:t>A 11500-12 azonosító számú Munkahelyi egészség és biztonság megnevezésű szakmai követelménymodulhoz tartozó tantárgyak és témakörök oktatása során fejlesztendő kompetenciák</w:t>
      </w:r>
    </w:p>
    <w:tbl>
      <w:tblPr>
        <w:tblW w:w="8300" w:type="dxa"/>
        <w:jc w:val="center"/>
        <w:tblCellMar>
          <w:left w:w="70" w:type="dxa"/>
          <w:right w:w="70" w:type="dxa"/>
        </w:tblCellMar>
        <w:tblLook w:val="0000" w:firstRow="0" w:lastRow="0" w:firstColumn="0" w:lastColumn="0" w:noHBand="0" w:noVBand="0"/>
      </w:tblPr>
      <w:tblGrid>
        <w:gridCol w:w="4460"/>
        <w:gridCol w:w="640"/>
        <w:gridCol w:w="640"/>
        <w:gridCol w:w="640"/>
        <w:gridCol w:w="640"/>
        <w:gridCol w:w="640"/>
        <w:gridCol w:w="640"/>
      </w:tblGrid>
      <w:tr w:rsidR="00C763AB" w:rsidRPr="00135642" w:rsidTr="00C763AB">
        <w:trPr>
          <w:trHeight w:val="461"/>
          <w:jc w:val="center"/>
        </w:trPr>
        <w:tc>
          <w:tcPr>
            <w:tcW w:w="4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04ED"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br w:type="page"/>
              <w:t>11500-12</w:t>
            </w:r>
          </w:p>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 xml:space="preserve">Munkahelyi egészség és biztonság </w:t>
            </w:r>
          </w:p>
        </w:tc>
        <w:tc>
          <w:tcPr>
            <w:tcW w:w="3840" w:type="dxa"/>
            <w:gridSpan w:val="6"/>
            <w:tcBorders>
              <w:top w:val="single" w:sz="4" w:space="0" w:color="auto"/>
              <w:left w:val="nil"/>
              <w:bottom w:val="single" w:sz="4" w:space="0" w:color="auto"/>
              <w:right w:val="single" w:sz="4" w:space="0" w:color="000000"/>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Munkahelyi egészség és biztonság</w:t>
            </w:r>
          </w:p>
        </w:tc>
      </w:tr>
      <w:tr w:rsidR="00C763AB" w:rsidRPr="00135642" w:rsidTr="00C763AB">
        <w:trPr>
          <w:trHeight w:val="1998"/>
          <w:jc w:val="center"/>
        </w:trPr>
        <w:tc>
          <w:tcPr>
            <w:tcW w:w="4460" w:type="dxa"/>
            <w:vMerge/>
            <w:tcBorders>
              <w:top w:val="single" w:sz="4" w:space="0" w:color="auto"/>
              <w:left w:val="single" w:sz="4" w:space="0" w:color="auto"/>
              <w:bottom w:val="single" w:sz="4" w:space="0" w:color="000000"/>
              <w:right w:val="single" w:sz="4" w:space="0" w:color="auto"/>
            </w:tcBorders>
            <w:vAlign w:val="center"/>
          </w:tcPr>
          <w:p w:rsidR="00C763AB" w:rsidRPr="00135642" w:rsidRDefault="00C763AB" w:rsidP="00C763AB">
            <w:pPr>
              <w:spacing w:after="0" w:line="240" w:lineRule="auto"/>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rPr>
            </w:pPr>
            <w:r w:rsidRPr="00135642">
              <w:rPr>
                <w:rFonts w:ascii="Times New Roman" w:hAnsi="Times New Roman"/>
                <w:sz w:val="20"/>
                <w:szCs w:val="20"/>
              </w:rPr>
              <w:t>Munkavédelmi alapismeretek</w:t>
            </w:r>
          </w:p>
        </w:tc>
        <w:tc>
          <w:tcPr>
            <w:tcW w:w="6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rPr>
            </w:pPr>
            <w:r w:rsidRPr="00135642">
              <w:rPr>
                <w:rFonts w:ascii="Times New Roman" w:hAnsi="Times New Roman"/>
                <w:sz w:val="20"/>
                <w:szCs w:val="20"/>
              </w:rPr>
              <w:t>Munkahelyek kialakítása</w:t>
            </w:r>
          </w:p>
        </w:tc>
        <w:tc>
          <w:tcPr>
            <w:tcW w:w="6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rPr>
            </w:pPr>
            <w:r w:rsidRPr="00135642">
              <w:rPr>
                <w:rFonts w:ascii="Times New Roman" w:hAnsi="Times New Roman"/>
                <w:sz w:val="20"/>
                <w:szCs w:val="20"/>
              </w:rPr>
              <w:t>Munkavégzés személyi feltételei</w:t>
            </w:r>
          </w:p>
        </w:tc>
        <w:tc>
          <w:tcPr>
            <w:tcW w:w="6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rPr>
            </w:pPr>
            <w:r w:rsidRPr="00135642">
              <w:rPr>
                <w:rFonts w:ascii="Times New Roman" w:hAnsi="Times New Roman"/>
                <w:sz w:val="20"/>
                <w:szCs w:val="20"/>
              </w:rPr>
              <w:t>Munkaeszközök biztonsága</w:t>
            </w:r>
          </w:p>
        </w:tc>
        <w:tc>
          <w:tcPr>
            <w:tcW w:w="6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rPr>
            </w:pPr>
            <w:r w:rsidRPr="00135642">
              <w:rPr>
                <w:rFonts w:ascii="Times New Roman" w:hAnsi="Times New Roman"/>
                <w:sz w:val="20"/>
                <w:szCs w:val="20"/>
              </w:rPr>
              <w:t>Munkakörnyezeti hatások</w:t>
            </w:r>
          </w:p>
        </w:tc>
        <w:tc>
          <w:tcPr>
            <w:tcW w:w="640" w:type="dxa"/>
            <w:tcBorders>
              <w:top w:val="nil"/>
              <w:left w:val="nil"/>
              <w:bottom w:val="nil"/>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rPr>
            </w:pPr>
            <w:r w:rsidRPr="00135642">
              <w:rPr>
                <w:rFonts w:ascii="Times New Roman" w:hAnsi="Times New Roman"/>
                <w:sz w:val="20"/>
                <w:szCs w:val="20"/>
              </w:rPr>
              <w:t>Munkavédelmi jogi ismeretek</w:t>
            </w:r>
          </w:p>
        </w:tc>
      </w:tr>
      <w:tr w:rsidR="00C763AB" w:rsidRPr="00135642" w:rsidTr="00C763AB">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FELADATOK</w:t>
            </w:r>
          </w:p>
        </w:tc>
      </w:tr>
      <w:tr w:rsidR="00C763AB" w:rsidRPr="00135642" w:rsidTr="00C763AB">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Tudatosítja a munkahelyi egészség és biztonság jelentőségét</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66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Betartja és betartatja a munkahelyekkel kapcsolatos munkavédelmi követelményeket</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96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Betartja és betartatja a munkavégzés személyi és szervezési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9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Betartja és betartatja a munkavégzés tárgyi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96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 munkavédelmi szakemberrel, munkavédelmi képviselővel együttműködve részt vesz a munkavédelmi feladatok ellátásában</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SZAKMAI ISMERETEK</w:t>
            </w:r>
          </w:p>
        </w:tc>
      </w:tr>
      <w:tr w:rsidR="00C763AB" w:rsidRPr="00135642" w:rsidTr="00C763AB">
        <w:trPr>
          <w:trHeight w:val="40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 munkahelyi egészség és biztonság, mint érték</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 munkabalesetek és foglalkozási megbetegedések hátrányos következményei</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 munkavédelem fogalomrendszere, szabályozása</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4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Munkahelyek kialakításának alapvető szabályai</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 munkavégzés általános személyi és szervezési feltételei</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Munkaeszközök a munkahelyeken</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Munkavédelmi feladatok a munkahelyeken</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Munkavédelmi szakemberek és feladataik a munkahelyeken</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 munkahelyi munkavédelmi érdekképviselet</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SZAKMAI KÉSZSÉGEK</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Információforrások kezelése</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Biztonsági szín- és alakjelek</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Olvasott szakmai szöveg megértése</w:t>
            </w:r>
          </w:p>
        </w:tc>
        <w:tc>
          <w:tcPr>
            <w:tcW w:w="640" w:type="dxa"/>
            <w:tcBorders>
              <w:top w:val="single" w:sz="4" w:space="0" w:color="auto"/>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single" w:sz="4" w:space="0" w:color="auto"/>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single" w:sz="4" w:space="0" w:color="auto"/>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single" w:sz="4" w:space="0" w:color="auto"/>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single" w:sz="4" w:space="0" w:color="auto"/>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single" w:sz="4" w:space="0" w:color="auto"/>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SZEMÉLYES KOMPETENCIÁK</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lastRenderedPageBreak/>
              <w:t>Felelősségtudat</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Szabálykövetés</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Döntésképesség</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TÁRSAS KOMPETENCIÁK</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Visszacsatolási készség</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Irányíthatóság</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Irányítási készség</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MÓDSZERKOMPETENCIÁK</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Rendszerező képesség</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Körültekintés, elővigyázatosság</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rPr>
            </w:pPr>
            <w:r w:rsidRPr="00135642">
              <w:rPr>
                <w:rFonts w:ascii="Times New Roman" w:hAnsi="Times New Roman"/>
                <w:sz w:val="20"/>
                <w:szCs w:val="20"/>
              </w:rPr>
              <w:t>Helyzetfelismerés</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noWrap/>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jc w:val="center"/>
        <w:rPr>
          <w:rFonts w:ascii="Times New Roman" w:hAnsi="Times New Roman"/>
          <w:b/>
        </w:rPr>
      </w:pPr>
      <w:r w:rsidRPr="00135642">
        <w:rPr>
          <w:rFonts w:ascii="Times New Roman" w:hAnsi="Times New Roman"/>
        </w:rPr>
        <w:br w:type="page"/>
      </w:r>
    </w:p>
    <w:p w:rsidR="00C763AB" w:rsidRPr="00135642" w:rsidRDefault="00C763AB" w:rsidP="00C763AB">
      <w:pPr>
        <w:widowControl w:val="0"/>
        <w:numPr>
          <w:ilvl w:val="0"/>
          <w:numId w:val="11"/>
        </w:numPr>
        <w:tabs>
          <w:tab w:val="clear" w:pos="360"/>
        </w:tabs>
        <w:suppressAutoHyphens/>
        <w:spacing w:after="0" w:line="240" w:lineRule="auto"/>
        <w:rPr>
          <w:rFonts w:ascii="Times New Roman" w:hAnsi="Times New Roman"/>
          <w:b/>
          <w:sz w:val="24"/>
          <w:szCs w:val="24"/>
        </w:rPr>
      </w:pPr>
      <w:r w:rsidRPr="00135642">
        <w:rPr>
          <w:rFonts w:ascii="Times New Roman" w:hAnsi="Times New Roman"/>
          <w:b/>
          <w:sz w:val="24"/>
          <w:szCs w:val="24"/>
        </w:rPr>
        <w:lastRenderedPageBreak/>
        <w:t xml:space="preserve">Munkahelyi egészség és biztonság tantárgy </w:t>
      </w:r>
      <w:r w:rsidRPr="00135642">
        <w:rPr>
          <w:rFonts w:ascii="Times New Roman" w:hAnsi="Times New Roman"/>
          <w:sz w:val="24"/>
          <w:szCs w:val="24"/>
        </w:rPr>
        <w:tab/>
      </w:r>
      <w:r w:rsidRPr="00135642">
        <w:rPr>
          <w:rFonts w:ascii="Times New Roman" w:hAnsi="Times New Roman"/>
          <w:sz w:val="24"/>
          <w:szCs w:val="24"/>
        </w:rPr>
        <w:tab/>
      </w:r>
      <w:r w:rsidRPr="00135642">
        <w:rPr>
          <w:rFonts w:ascii="Times New Roman" w:hAnsi="Times New Roman"/>
          <w:sz w:val="24"/>
          <w:szCs w:val="24"/>
        </w:rPr>
        <w:tab/>
      </w:r>
      <w:r w:rsidR="004D58B5">
        <w:rPr>
          <w:rFonts w:ascii="Times New Roman" w:hAnsi="Times New Roman"/>
          <w:sz w:val="24"/>
          <w:szCs w:val="24"/>
        </w:rPr>
        <w:tab/>
      </w:r>
      <w:r w:rsidR="004D58B5">
        <w:rPr>
          <w:rFonts w:ascii="Times New Roman" w:hAnsi="Times New Roman"/>
          <w:sz w:val="24"/>
          <w:szCs w:val="24"/>
        </w:rPr>
        <w:tab/>
      </w:r>
      <w:r w:rsidRPr="00135642">
        <w:rPr>
          <w:rFonts w:ascii="Times New Roman" w:hAnsi="Times New Roman"/>
          <w:b/>
          <w:sz w:val="24"/>
          <w:szCs w:val="24"/>
        </w:rPr>
        <w:t>18</w:t>
      </w:r>
      <w:r w:rsidRPr="00135642">
        <w:rPr>
          <w:rFonts w:ascii="Times New Roman" w:hAnsi="Times New Roman"/>
          <w:sz w:val="24"/>
          <w:szCs w:val="24"/>
        </w:rPr>
        <w:t xml:space="preserve"> </w:t>
      </w:r>
      <w:r w:rsidR="004D58B5">
        <w:rPr>
          <w:rFonts w:ascii="Times New Roman" w:hAnsi="Times New Roman"/>
          <w:b/>
          <w:sz w:val="24"/>
          <w:szCs w:val="24"/>
        </w:rPr>
        <w:t>óra</w:t>
      </w:r>
      <w:r w:rsidRPr="00135642">
        <w:rPr>
          <w:rFonts w:ascii="Times New Roman" w:hAnsi="Times New Roman"/>
          <w:b/>
          <w:sz w:val="24"/>
          <w:szCs w:val="24"/>
        </w:rPr>
        <w:t>*</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4D58B5">
        <w:rPr>
          <w:rFonts w:ascii="Times New Roman" w:eastAsia="Times New Roman" w:hAnsi="Times New Roman"/>
          <w:i/>
          <w:sz w:val="20"/>
          <w:szCs w:val="20"/>
        </w:rPr>
        <w:t>reti oktatással</w:t>
      </w:r>
    </w:p>
    <w:p w:rsidR="00C763AB" w:rsidRPr="00135642" w:rsidRDefault="00C763AB" w:rsidP="00C763AB">
      <w:pPr>
        <w:spacing w:after="0" w:line="240" w:lineRule="auto"/>
        <w:rPr>
          <w:rFonts w:ascii="Times New Roman" w:hAnsi="Times New Roman"/>
          <w:b/>
          <w:sz w:val="24"/>
          <w:szCs w:val="24"/>
        </w:rPr>
      </w:pPr>
    </w:p>
    <w:p w:rsidR="00C763AB" w:rsidRPr="00135642" w:rsidRDefault="00C763AB" w:rsidP="00C763AB">
      <w:pPr>
        <w:numPr>
          <w:ilvl w:val="1"/>
          <w:numId w:val="9"/>
        </w:numPr>
        <w:spacing w:after="0" w:line="240" w:lineRule="auto"/>
        <w:rPr>
          <w:rFonts w:ascii="Times New Roman" w:hAnsi="Times New Roman"/>
          <w:b/>
          <w:sz w:val="24"/>
          <w:szCs w:val="24"/>
        </w:rPr>
      </w:pPr>
      <w:r w:rsidRPr="00135642">
        <w:rPr>
          <w:rFonts w:ascii="Times New Roman" w:hAnsi="Times New Roman"/>
          <w:b/>
          <w:sz w:val="24"/>
          <w:szCs w:val="24"/>
        </w:rPr>
        <w:t>A tantárgy tanításának célja</w:t>
      </w:r>
    </w:p>
    <w:p w:rsidR="00C763AB" w:rsidRPr="00135642" w:rsidRDefault="00C763AB" w:rsidP="00C763AB">
      <w:pPr>
        <w:spacing w:after="0" w:line="240" w:lineRule="auto"/>
        <w:ind w:left="540"/>
        <w:rPr>
          <w:rFonts w:ascii="Times New Roman" w:hAnsi="Times New Roman"/>
          <w:sz w:val="24"/>
          <w:szCs w:val="24"/>
        </w:rPr>
      </w:pPr>
      <w:r w:rsidRPr="00135642">
        <w:rPr>
          <w:rFonts w:ascii="Times New Roman" w:hAnsi="Times New Roman"/>
          <w:sz w:val="24"/>
          <w:szCs w:val="24"/>
        </w:rPr>
        <w:t>A tanuló általános felkészítése az egészséget nem veszélyeztető és biztonságos munkavégzésre, a biztonságos munkavállalói magatartáshoz szükséges kompetenciák elsajátíttatása.</w:t>
      </w:r>
    </w:p>
    <w:p w:rsidR="00C763AB" w:rsidRPr="00135642" w:rsidRDefault="00C763AB" w:rsidP="00C763AB">
      <w:pPr>
        <w:spacing w:after="0" w:line="240" w:lineRule="auto"/>
        <w:ind w:firstLine="540"/>
        <w:rPr>
          <w:rFonts w:ascii="Times New Roman" w:hAnsi="Times New Roman"/>
          <w:sz w:val="24"/>
          <w:szCs w:val="24"/>
        </w:rPr>
      </w:pPr>
      <w:r w:rsidRPr="00135642">
        <w:rPr>
          <w:rFonts w:ascii="Times New Roman" w:hAnsi="Times New Roman"/>
          <w:sz w:val="24"/>
          <w:szCs w:val="24"/>
        </w:rPr>
        <w:t>Nincsen előtanulmányi követelmény.</w:t>
      </w:r>
    </w:p>
    <w:p w:rsidR="00C763AB" w:rsidRPr="00135642" w:rsidRDefault="00C763AB" w:rsidP="00C763AB">
      <w:pPr>
        <w:spacing w:after="0" w:line="240" w:lineRule="auto"/>
        <w:rPr>
          <w:rFonts w:ascii="Times New Roman" w:hAnsi="Times New Roman"/>
          <w:b/>
          <w:sz w:val="24"/>
          <w:szCs w:val="24"/>
        </w:rPr>
      </w:pPr>
    </w:p>
    <w:p w:rsidR="00C763AB" w:rsidRPr="00135642" w:rsidRDefault="00C763AB" w:rsidP="00C763AB">
      <w:pPr>
        <w:widowControl w:val="0"/>
        <w:numPr>
          <w:ilvl w:val="1"/>
          <w:numId w:val="9"/>
        </w:numPr>
        <w:suppressAutoHyphens/>
        <w:spacing w:after="0" w:line="240" w:lineRule="auto"/>
        <w:jc w:val="both"/>
        <w:rPr>
          <w:rFonts w:ascii="Times New Roman" w:hAnsi="Times New Roman"/>
          <w:kern w:val="2"/>
          <w:sz w:val="24"/>
          <w:szCs w:val="24"/>
          <w:lang w:eastAsia="hi-IN" w:bidi="hi-IN"/>
        </w:rPr>
      </w:pPr>
      <w:r w:rsidRPr="00135642">
        <w:rPr>
          <w:rFonts w:ascii="Times New Roman" w:hAnsi="Times New Roman"/>
          <w:b/>
          <w:sz w:val="24"/>
          <w:szCs w:val="24"/>
        </w:rPr>
        <w:t xml:space="preserve">Kapcsolódó közismereti, szakmai tartalmak </w:t>
      </w:r>
    </w:p>
    <w:p w:rsidR="00C763AB" w:rsidRPr="00135642" w:rsidRDefault="00C763AB" w:rsidP="00C763AB">
      <w:pPr>
        <w:spacing w:after="0" w:line="240" w:lineRule="auto"/>
        <w:rPr>
          <w:rFonts w:ascii="Times New Roman" w:hAnsi="Times New Roman"/>
          <w:b/>
          <w:sz w:val="24"/>
          <w:szCs w:val="24"/>
        </w:rPr>
      </w:pPr>
    </w:p>
    <w:p w:rsidR="00C763AB" w:rsidRPr="00135642" w:rsidRDefault="00C763AB" w:rsidP="00C763AB">
      <w:pPr>
        <w:widowControl w:val="0"/>
        <w:numPr>
          <w:ilvl w:val="1"/>
          <w:numId w:val="9"/>
        </w:numPr>
        <w:suppressAutoHyphens/>
        <w:spacing w:after="0" w:line="240" w:lineRule="auto"/>
        <w:rPr>
          <w:rFonts w:ascii="Times New Roman" w:hAnsi="Times New Roman"/>
          <w:b/>
          <w:sz w:val="24"/>
          <w:szCs w:val="24"/>
        </w:rPr>
      </w:pPr>
      <w:r w:rsidRPr="00135642">
        <w:rPr>
          <w:rFonts w:ascii="Times New Roman" w:hAnsi="Times New Roman"/>
          <w:b/>
          <w:sz w:val="24"/>
          <w:szCs w:val="24"/>
        </w:rPr>
        <w:t xml:space="preserve">Témakörök </w:t>
      </w:r>
    </w:p>
    <w:p w:rsidR="00C763AB" w:rsidRPr="00135642" w:rsidRDefault="00C763AB" w:rsidP="00C763AB">
      <w:pPr>
        <w:spacing w:after="0" w:line="240" w:lineRule="auto"/>
        <w:rPr>
          <w:rFonts w:ascii="Times New Roman" w:hAnsi="Times New Roman"/>
          <w:b/>
          <w:sz w:val="24"/>
          <w:szCs w:val="24"/>
        </w:rPr>
      </w:pPr>
    </w:p>
    <w:p w:rsidR="00C763AB" w:rsidRPr="00135642" w:rsidRDefault="00C763AB" w:rsidP="00C763AB">
      <w:pPr>
        <w:spacing w:after="0" w:line="240" w:lineRule="auto"/>
        <w:ind w:firstLine="540"/>
        <w:rPr>
          <w:rFonts w:ascii="Times New Roman" w:hAnsi="Times New Roman"/>
          <w:b/>
          <w:sz w:val="24"/>
          <w:szCs w:val="24"/>
        </w:rPr>
      </w:pPr>
      <w:r w:rsidRPr="00135642">
        <w:rPr>
          <w:rFonts w:ascii="Times New Roman" w:hAnsi="Times New Roman"/>
          <w:b/>
          <w:sz w:val="24"/>
          <w:szCs w:val="24"/>
        </w:rPr>
        <w:t>1.3.1. Munkavédelmi alapismeretek</w:t>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004D58B5">
        <w:rPr>
          <w:rFonts w:ascii="Times New Roman" w:hAnsi="Times New Roman"/>
          <w:b/>
          <w:sz w:val="24"/>
          <w:szCs w:val="24"/>
        </w:rPr>
        <w:tab/>
      </w:r>
      <w:r w:rsidRPr="00135642">
        <w:rPr>
          <w:rFonts w:ascii="Times New Roman" w:hAnsi="Times New Roman"/>
          <w:b/>
          <w:i/>
          <w:sz w:val="24"/>
          <w:szCs w:val="24"/>
        </w:rPr>
        <w:t>4 óra</w:t>
      </w:r>
    </w:p>
    <w:p w:rsidR="00C763AB" w:rsidRPr="00135642" w:rsidRDefault="00C763AB" w:rsidP="00832EB5">
      <w:pPr>
        <w:spacing w:after="0" w:line="240" w:lineRule="auto"/>
        <w:ind w:left="900" w:hanging="360"/>
        <w:jc w:val="both"/>
        <w:rPr>
          <w:rFonts w:ascii="Times New Roman" w:hAnsi="Times New Roman"/>
          <w:sz w:val="24"/>
          <w:szCs w:val="24"/>
        </w:rPr>
      </w:pPr>
      <w:r w:rsidRPr="00135642">
        <w:rPr>
          <w:rFonts w:ascii="Times New Roman" w:hAnsi="Times New Roman"/>
          <w:sz w:val="24"/>
          <w:szCs w:val="24"/>
        </w:rPr>
        <w:t>A munkahelyi egészség és biztonság jelentősége</w:t>
      </w:r>
    </w:p>
    <w:p w:rsidR="00C763AB" w:rsidRPr="00135642" w:rsidRDefault="00C763AB" w:rsidP="00832EB5">
      <w:pPr>
        <w:spacing w:after="0" w:line="240" w:lineRule="auto"/>
        <w:ind w:left="900" w:hanging="360"/>
        <w:jc w:val="both"/>
        <w:rPr>
          <w:rFonts w:ascii="Times New Roman" w:hAnsi="Times New Roman"/>
          <w:bCs/>
          <w:sz w:val="24"/>
          <w:szCs w:val="24"/>
        </w:rPr>
      </w:pPr>
      <w:r w:rsidRPr="00135642">
        <w:rPr>
          <w:rFonts w:ascii="Times New Roman" w:hAnsi="Times New Roman"/>
          <w:sz w:val="24"/>
          <w:szCs w:val="24"/>
        </w:rPr>
        <w:tab/>
        <w:t xml:space="preserve">Történeti áttekintés. A szervezett munkavégzésre vonatkozó munkabiztonsági és munkaegészségügyi követelmények, továbbá ennek megvalósítására szolgáló törvénykezési, szervezési, intézményi előírások jelentősége. Az egészséget nem veszélyeztető és biztonságos munkavégzés személyi, tárgyi és szervezeti feltételeinek értelmezése. </w:t>
      </w:r>
    </w:p>
    <w:p w:rsidR="00C763AB" w:rsidRPr="00135642" w:rsidRDefault="00C763AB" w:rsidP="00832EB5">
      <w:pPr>
        <w:spacing w:after="0" w:line="240" w:lineRule="auto"/>
        <w:ind w:left="900" w:hanging="360"/>
        <w:jc w:val="both"/>
        <w:rPr>
          <w:rFonts w:ascii="Times New Roman" w:hAnsi="Times New Roman"/>
          <w:sz w:val="24"/>
          <w:szCs w:val="24"/>
        </w:rPr>
      </w:pPr>
    </w:p>
    <w:p w:rsidR="00C763AB" w:rsidRPr="00135642" w:rsidRDefault="00C763AB" w:rsidP="00832EB5">
      <w:pPr>
        <w:spacing w:after="0" w:line="240" w:lineRule="auto"/>
        <w:ind w:left="540"/>
        <w:jc w:val="both"/>
        <w:rPr>
          <w:rFonts w:ascii="Times New Roman" w:hAnsi="Times New Roman"/>
          <w:sz w:val="24"/>
          <w:szCs w:val="24"/>
        </w:rPr>
      </w:pPr>
      <w:r w:rsidRPr="00135642">
        <w:rPr>
          <w:rFonts w:ascii="Times New Roman" w:hAnsi="Times New Roman"/>
          <w:sz w:val="24"/>
          <w:szCs w:val="24"/>
        </w:rPr>
        <w:t>A munkakörnyezet és a munkavégzés hatása a munkát végző ember egészségére és testi épségére</w:t>
      </w:r>
    </w:p>
    <w:p w:rsidR="00C763AB" w:rsidRPr="00135642" w:rsidRDefault="00C763AB" w:rsidP="00832EB5">
      <w:pPr>
        <w:spacing w:after="0" w:line="240" w:lineRule="auto"/>
        <w:ind w:left="900"/>
        <w:jc w:val="both"/>
        <w:rPr>
          <w:rFonts w:ascii="Times New Roman" w:hAnsi="Times New Roman"/>
          <w:bCs/>
          <w:sz w:val="24"/>
          <w:szCs w:val="24"/>
        </w:rPr>
      </w:pPr>
      <w:r w:rsidRPr="00135642">
        <w:rPr>
          <w:rFonts w:ascii="Times New Roman" w:hAnsi="Times New Roman"/>
          <w:sz w:val="24"/>
          <w:szCs w:val="24"/>
        </w:rPr>
        <w:t xml:space="preserve">A munkavállalók egészségét és biztonságát veszélyeztető kockázatok, a munkakörülmények hatásai, a </w:t>
      </w:r>
      <w:r w:rsidRPr="00135642">
        <w:rPr>
          <w:rFonts w:ascii="Times New Roman" w:hAnsi="Times New Roman"/>
          <w:bCs/>
          <w:sz w:val="24"/>
          <w:szCs w:val="24"/>
        </w:rPr>
        <w:t>munkavégzésből eredő megterhelések, munkakörnyezet kóroki tényezők.</w:t>
      </w:r>
    </w:p>
    <w:p w:rsidR="00C763AB" w:rsidRPr="00135642" w:rsidRDefault="00C763AB" w:rsidP="00832EB5">
      <w:pPr>
        <w:spacing w:after="0" w:line="240" w:lineRule="auto"/>
        <w:ind w:left="900"/>
        <w:jc w:val="both"/>
        <w:rPr>
          <w:rFonts w:ascii="Times New Roman" w:hAnsi="Times New Roman"/>
          <w:sz w:val="24"/>
          <w:szCs w:val="24"/>
        </w:rPr>
      </w:pPr>
    </w:p>
    <w:p w:rsidR="00C763AB" w:rsidRPr="00135642" w:rsidRDefault="00C763AB" w:rsidP="00832EB5">
      <w:pPr>
        <w:spacing w:after="0" w:line="240" w:lineRule="auto"/>
        <w:ind w:left="900" w:hanging="360"/>
        <w:jc w:val="both"/>
        <w:rPr>
          <w:rFonts w:ascii="Times New Roman" w:hAnsi="Times New Roman"/>
          <w:sz w:val="24"/>
          <w:szCs w:val="24"/>
        </w:rPr>
      </w:pPr>
      <w:r w:rsidRPr="00135642">
        <w:rPr>
          <w:rFonts w:ascii="Times New Roman" w:hAnsi="Times New Roman"/>
          <w:sz w:val="24"/>
          <w:szCs w:val="24"/>
        </w:rPr>
        <w:t>A megelőzés fontossága és lehetőségei</w:t>
      </w:r>
    </w:p>
    <w:p w:rsidR="00C763AB" w:rsidRPr="00135642" w:rsidRDefault="00C763AB" w:rsidP="00832EB5">
      <w:pPr>
        <w:spacing w:after="0" w:line="240" w:lineRule="auto"/>
        <w:ind w:left="900" w:hanging="360"/>
        <w:jc w:val="both"/>
        <w:rPr>
          <w:rFonts w:ascii="Times New Roman" w:hAnsi="Times New Roman"/>
          <w:bCs/>
          <w:sz w:val="24"/>
          <w:szCs w:val="24"/>
        </w:rPr>
      </w:pPr>
      <w:r w:rsidRPr="00135642">
        <w:rPr>
          <w:rFonts w:ascii="Times New Roman" w:hAnsi="Times New Roman"/>
          <w:sz w:val="24"/>
          <w:szCs w:val="24"/>
        </w:rPr>
        <w:tab/>
        <w:t>A munkavállalók egészségének, munkavégző képességének megóvása és a munkakörülmények humanizálása érdekében szükséges előírások jelentősége a munkabalesetek és a foglalkozással összefüggő megbetegedések megelőzésének érdekében. A műszaki megelőzés, zárt technológia, a biztonsági berendezések, egyéni védőeszközök és szervezési intézkedések fogalma, fajtái és rendeltetésük.</w:t>
      </w:r>
    </w:p>
    <w:p w:rsidR="00C763AB" w:rsidRPr="00135642" w:rsidRDefault="00C763AB" w:rsidP="00832EB5">
      <w:pPr>
        <w:spacing w:after="0" w:line="240" w:lineRule="auto"/>
        <w:ind w:left="900" w:hanging="360"/>
        <w:jc w:val="both"/>
        <w:rPr>
          <w:rFonts w:ascii="Times New Roman" w:hAnsi="Times New Roman"/>
          <w:sz w:val="24"/>
          <w:szCs w:val="24"/>
        </w:rPr>
      </w:pPr>
    </w:p>
    <w:p w:rsidR="00C763AB" w:rsidRPr="00135642" w:rsidRDefault="00C763AB" w:rsidP="00832EB5">
      <w:pPr>
        <w:spacing w:after="0" w:line="240" w:lineRule="auto"/>
        <w:ind w:left="900" w:hanging="360"/>
        <w:jc w:val="both"/>
        <w:rPr>
          <w:rFonts w:ascii="Times New Roman" w:hAnsi="Times New Roman"/>
          <w:sz w:val="24"/>
          <w:szCs w:val="24"/>
        </w:rPr>
      </w:pPr>
      <w:r w:rsidRPr="00135642">
        <w:rPr>
          <w:rFonts w:ascii="Times New Roman" w:hAnsi="Times New Roman"/>
          <w:sz w:val="24"/>
          <w:szCs w:val="24"/>
        </w:rPr>
        <w:t>Munkavédelem, mint komplex fogalom (munkabiztonság-munkaegészségügy)</w:t>
      </w:r>
    </w:p>
    <w:p w:rsidR="00C763AB" w:rsidRPr="00135642" w:rsidRDefault="00C763AB" w:rsidP="00832EB5">
      <w:pPr>
        <w:spacing w:after="0" w:line="240" w:lineRule="auto"/>
        <w:ind w:left="900" w:hanging="360"/>
        <w:jc w:val="both"/>
        <w:rPr>
          <w:rFonts w:ascii="Times New Roman" w:hAnsi="Times New Roman"/>
          <w:sz w:val="24"/>
          <w:szCs w:val="24"/>
        </w:rPr>
      </w:pPr>
      <w:r w:rsidRPr="00135642">
        <w:rPr>
          <w:rFonts w:ascii="Times New Roman" w:hAnsi="Times New Roman"/>
          <w:sz w:val="24"/>
          <w:szCs w:val="24"/>
        </w:rPr>
        <w:tab/>
        <w:t>Veszélyes és ártalmas termelési tényezők</w:t>
      </w:r>
    </w:p>
    <w:p w:rsidR="00C763AB" w:rsidRPr="00135642" w:rsidRDefault="00C763AB" w:rsidP="00832EB5">
      <w:pPr>
        <w:spacing w:after="0" w:line="240" w:lineRule="auto"/>
        <w:ind w:left="900" w:hanging="360"/>
        <w:jc w:val="both"/>
        <w:rPr>
          <w:rFonts w:ascii="Times New Roman" w:hAnsi="Times New Roman"/>
          <w:sz w:val="24"/>
          <w:szCs w:val="24"/>
        </w:rPr>
      </w:pPr>
    </w:p>
    <w:p w:rsidR="00C763AB" w:rsidRPr="00135642" w:rsidRDefault="00C763AB" w:rsidP="00832EB5">
      <w:pPr>
        <w:spacing w:after="0" w:line="240" w:lineRule="auto"/>
        <w:ind w:left="900" w:hanging="360"/>
        <w:jc w:val="both"/>
        <w:rPr>
          <w:rFonts w:ascii="Times New Roman" w:hAnsi="Times New Roman"/>
          <w:sz w:val="24"/>
          <w:szCs w:val="24"/>
        </w:rPr>
      </w:pPr>
      <w:r w:rsidRPr="00135642">
        <w:rPr>
          <w:rFonts w:ascii="Times New Roman" w:hAnsi="Times New Roman"/>
          <w:sz w:val="24"/>
          <w:szCs w:val="24"/>
        </w:rPr>
        <w:t>A munkavédelem fogalomrendszere, források</w:t>
      </w:r>
    </w:p>
    <w:p w:rsidR="00C763AB" w:rsidRPr="00135642" w:rsidRDefault="00C763AB" w:rsidP="00832EB5">
      <w:pPr>
        <w:autoSpaceDE w:val="0"/>
        <w:autoSpaceDN w:val="0"/>
        <w:adjustRightInd w:val="0"/>
        <w:spacing w:after="0" w:line="240" w:lineRule="auto"/>
        <w:ind w:firstLine="204"/>
        <w:jc w:val="both"/>
        <w:rPr>
          <w:rFonts w:ascii="Times New Roman" w:hAnsi="Times New Roman"/>
          <w:sz w:val="24"/>
          <w:szCs w:val="24"/>
        </w:rPr>
      </w:pPr>
      <w:r w:rsidRPr="00135642">
        <w:rPr>
          <w:rFonts w:ascii="Times New Roman" w:hAnsi="Times New Roman"/>
          <w:sz w:val="24"/>
          <w:szCs w:val="24"/>
        </w:rPr>
        <w:tab/>
        <w:t xml:space="preserve">A munkavédelemről szóló 1993. évi XCIII törvény fogalom meghatározásai.  </w:t>
      </w:r>
    </w:p>
    <w:p w:rsidR="00C763AB" w:rsidRPr="00135642" w:rsidRDefault="00C763AB" w:rsidP="00832EB5">
      <w:pPr>
        <w:spacing w:after="0" w:line="240" w:lineRule="auto"/>
        <w:ind w:firstLine="540"/>
        <w:rPr>
          <w:rFonts w:ascii="Times New Roman" w:hAnsi="Times New Roman"/>
          <w:sz w:val="24"/>
          <w:szCs w:val="24"/>
        </w:rPr>
      </w:pPr>
    </w:p>
    <w:p w:rsidR="00832EB5" w:rsidRPr="00135642" w:rsidRDefault="00832EB5" w:rsidP="00832EB5">
      <w:pPr>
        <w:spacing w:after="0" w:line="240" w:lineRule="auto"/>
        <w:ind w:firstLine="540"/>
        <w:rPr>
          <w:rFonts w:ascii="Times New Roman" w:hAnsi="Times New Roman"/>
          <w:sz w:val="24"/>
          <w:szCs w:val="24"/>
        </w:rPr>
      </w:pPr>
    </w:p>
    <w:p w:rsidR="00C763AB" w:rsidRPr="00135642" w:rsidRDefault="00C763AB" w:rsidP="00832EB5">
      <w:pPr>
        <w:spacing w:after="0" w:line="240" w:lineRule="auto"/>
        <w:ind w:firstLine="540"/>
        <w:rPr>
          <w:rFonts w:ascii="Times New Roman" w:hAnsi="Times New Roman"/>
          <w:b/>
          <w:sz w:val="24"/>
          <w:szCs w:val="24"/>
        </w:rPr>
      </w:pPr>
      <w:r w:rsidRPr="00135642">
        <w:rPr>
          <w:rFonts w:ascii="Times New Roman" w:hAnsi="Times New Roman"/>
          <w:b/>
          <w:sz w:val="24"/>
          <w:szCs w:val="24"/>
        </w:rPr>
        <w:t>1.3.2. Munkahelyek kialakítása</w:t>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004D58B5">
        <w:rPr>
          <w:rFonts w:ascii="Times New Roman" w:hAnsi="Times New Roman"/>
          <w:b/>
          <w:sz w:val="24"/>
          <w:szCs w:val="24"/>
        </w:rPr>
        <w:tab/>
      </w:r>
      <w:r w:rsidRPr="00135642">
        <w:rPr>
          <w:rFonts w:ascii="Times New Roman" w:hAnsi="Times New Roman"/>
          <w:b/>
          <w:i/>
          <w:sz w:val="24"/>
          <w:szCs w:val="24"/>
        </w:rPr>
        <w:t>4 óra</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Munkahelyek kialakításának általános szabályai</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A létesítés általános követelményei, a hatásos védelem módjai, prioritások.</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Szociális létesítmények</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 xml:space="preserve">Öltözőhelyiségek, pihenőhelyek, tisztálkodó- és mellékhelyiségek biztosítása, megfelelősége. </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Közlekedési útvonalak, menekülési utak, jelölések</w:t>
      </w:r>
    </w:p>
    <w:p w:rsidR="00C763AB" w:rsidRPr="00135642" w:rsidRDefault="00C763AB" w:rsidP="00832EB5">
      <w:pPr>
        <w:spacing w:after="0" w:line="240" w:lineRule="auto"/>
        <w:ind w:left="900" w:hanging="360"/>
        <w:rPr>
          <w:rFonts w:ascii="Times New Roman" w:hAnsi="Times New Roman"/>
          <w:bCs/>
          <w:iCs/>
          <w:sz w:val="24"/>
          <w:szCs w:val="24"/>
        </w:rPr>
      </w:pPr>
      <w:r w:rsidRPr="00135642">
        <w:rPr>
          <w:rFonts w:ascii="Times New Roman" w:hAnsi="Times New Roman"/>
          <w:sz w:val="24"/>
          <w:szCs w:val="24"/>
        </w:rPr>
        <w:lastRenderedPageBreak/>
        <w:tab/>
      </w:r>
      <w:r w:rsidRPr="00135642">
        <w:rPr>
          <w:rFonts w:ascii="Times New Roman" w:hAnsi="Times New Roman"/>
          <w:bCs/>
          <w:iCs/>
          <w:sz w:val="24"/>
          <w:szCs w:val="24"/>
        </w:rPr>
        <w:t>Közlekedési útvonalak, menekülési utak, helyiségek padlózata, ajtók és kapuk, lépcsők, veszélyes területek, akadálymentes közlekedés, jelölések.</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Alapvető feladatok a tűzmegelőzés érdekében</w:t>
      </w:r>
    </w:p>
    <w:p w:rsidR="00C763AB" w:rsidRPr="00135642" w:rsidRDefault="00C763AB" w:rsidP="00832EB5">
      <w:pPr>
        <w:spacing w:after="0" w:line="240" w:lineRule="auto"/>
        <w:ind w:left="900"/>
        <w:rPr>
          <w:rFonts w:ascii="Times New Roman" w:hAnsi="Times New Roman"/>
          <w:bCs/>
          <w:sz w:val="24"/>
          <w:szCs w:val="24"/>
        </w:rPr>
      </w:pPr>
      <w:r w:rsidRPr="00135642">
        <w:rPr>
          <w:rFonts w:ascii="Times New Roman" w:hAnsi="Times New Roman"/>
          <w:sz w:val="24"/>
          <w:szCs w:val="24"/>
        </w:rPr>
        <w:t xml:space="preserve">Tűzmegelőzés, tervezés, létesítés, üzemeltetés, karbantartás, javítás és felülvizsgálat. </w:t>
      </w:r>
      <w:r w:rsidRPr="00135642">
        <w:rPr>
          <w:rFonts w:ascii="Times New Roman" w:hAnsi="Times New Roman"/>
          <w:bCs/>
          <w:sz w:val="24"/>
          <w:szCs w:val="24"/>
        </w:rPr>
        <w:t xml:space="preserve">Tűzoltó készülékek, tűzoltó technika, beépített tűzjelző berendezés vagy tűzoltó berendezések. Tűzjelzés adása, fogadása, tűzjelző vagy tűzoltó központok, valamint távfelügyelet. </w:t>
      </w:r>
    </w:p>
    <w:p w:rsidR="00C763AB" w:rsidRPr="00135642" w:rsidRDefault="00C763AB" w:rsidP="00832EB5">
      <w:pPr>
        <w:spacing w:after="0" w:line="240" w:lineRule="auto"/>
        <w:ind w:left="900"/>
        <w:rPr>
          <w:rFonts w:ascii="Times New Roman" w:hAnsi="Times New Roman"/>
          <w:bCs/>
          <w:sz w:val="24"/>
          <w:szCs w:val="24"/>
        </w:rPr>
      </w:pPr>
      <w:r w:rsidRPr="00135642">
        <w:rPr>
          <w:rFonts w:ascii="Times New Roman" w:hAnsi="Times New Roman"/>
          <w:bCs/>
          <w:sz w:val="24"/>
          <w:szCs w:val="24"/>
        </w:rPr>
        <w:t>Termékfelelősség, forgalomba hozatal kritériumai.</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Anyagmozgatás</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Anyagmozgatás a munkahelyeken. Kézi és gépi anyagmozgatás fajtái. A kézi anyagmozgatás szabályai, hátsérülések megelőzése.</w:t>
      </w:r>
    </w:p>
    <w:p w:rsidR="00C763AB" w:rsidRPr="00135642" w:rsidRDefault="00C763AB" w:rsidP="00832EB5">
      <w:pPr>
        <w:tabs>
          <w:tab w:val="left" w:pos="6210"/>
        </w:tabs>
        <w:spacing w:after="0" w:line="240" w:lineRule="auto"/>
        <w:ind w:left="900" w:hanging="360"/>
        <w:rPr>
          <w:rFonts w:ascii="Times New Roman" w:hAnsi="Times New Roman"/>
          <w:sz w:val="24"/>
          <w:szCs w:val="24"/>
        </w:rPr>
      </w:pPr>
      <w:r w:rsidRPr="00135642">
        <w:rPr>
          <w:rFonts w:ascii="Times New Roman" w:hAnsi="Times New Roman"/>
          <w:sz w:val="24"/>
          <w:szCs w:val="24"/>
        </w:rPr>
        <w:tab/>
      </w:r>
      <w:r w:rsidRPr="00135642">
        <w:rPr>
          <w:rFonts w:ascii="Times New Roman" w:hAnsi="Times New Roman"/>
          <w:sz w:val="24"/>
          <w:szCs w:val="24"/>
        </w:rPr>
        <w:tab/>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Raktározás</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Áruk fajtái, raktározás típusai.</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Munkahelyi rend és hulladékkezelés</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Jelzések, feliratok, biztonsági szín-és alakjelek. Hulladékgazdálkodás, környezetvédelem célja, eszközei.</w:t>
      </w:r>
    </w:p>
    <w:p w:rsidR="00C763AB" w:rsidRPr="00135642" w:rsidRDefault="00C763AB" w:rsidP="00832EB5">
      <w:pPr>
        <w:spacing w:after="0" w:line="240" w:lineRule="auto"/>
        <w:ind w:firstLine="54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b/>
          <w:sz w:val="24"/>
          <w:szCs w:val="24"/>
        </w:rPr>
      </w:pPr>
      <w:r w:rsidRPr="00135642">
        <w:rPr>
          <w:rFonts w:ascii="Times New Roman" w:hAnsi="Times New Roman"/>
          <w:b/>
          <w:sz w:val="24"/>
          <w:szCs w:val="24"/>
        </w:rPr>
        <w:t>1.3.3. Munkavégzés személyi feltételei</w:t>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004D58B5">
        <w:rPr>
          <w:rFonts w:ascii="Times New Roman" w:hAnsi="Times New Roman"/>
          <w:b/>
          <w:i/>
          <w:sz w:val="24"/>
          <w:szCs w:val="24"/>
        </w:rPr>
        <w:tab/>
      </w:r>
      <w:r w:rsidRPr="00135642">
        <w:rPr>
          <w:rFonts w:ascii="Times New Roman" w:hAnsi="Times New Roman"/>
          <w:b/>
          <w:i/>
          <w:sz w:val="24"/>
          <w:szCs w:val="24"/>
        </w:rPr>
        <w:t>2 óra</w:t>
      </w:r>
    </w:p>
    <w:p w:rsidR="00C763AB" w:rsidRPr="00135642" w:rsidRDefault="00C763AB" w:rsidP="00832EB5">
      <w:pPr>
        <w:spacing w:after="0" w:line="240" w:lineRule="auto"/>
        <w:ind w:left="540"/>
        <w:rPr>
          <w:rFonts w:ascii="Times New Roman" w:hAnsi="Times New Roman"/>
          <w:sz w:val="24"/>
          <w:szCs w:val="24"/>
        </w:rPr>
      </w:pPr>
      <w:r w:rsidRPr="00135642">
        <w:rPr>
          <w:rFonts w:ascii="Times New Roman" w:hAnsi="Times New Roman"/>
          <w:sz w:val="24"/>
          <w:szCs w:val="24"/>
        </w:rPr>
        <w:t>A munkavégzés személyi feltételei: jogszerű foglalkoztatás, munkaköri alkalmasság orvosi vizsgálata, foglalkoztatási tilalmak, szakmai ismeretek, munkavédelmi ismeretek.</w:t>
      </w:r>
    </w:p>
    <w:p w:rsidR="00C763AB" w:rsidRPr="00135642" w:rsidRDefault="00C763AB" w:rsidP="00832EB5">
      <w:pPr>
        <w:spacing w:after="0" w:line="240" w:lineRule="auto"/>
        <w:ind w:left="540"/>
        <w:rPr>
          <w:rFonts w:ascii="Times New Roman" w:hAnsi="Times New Roman"/>
          <w:sz w:val="24"/>
          <w:szCs w:val="24"/>
        </w:rPr>
      </w:pPr>
      <w:r w:rsidRPr="00135642">
        <w:rPr>
          <w:rFonts w:ascii="Times New Roman" w:hAnsi="Times New Roman"/>
          <w:sz w:val="24"/>
          <w:szCs w:val="24"/>
        </w:rPr>
        <w:t>A munkavégzés alapvető szervezési feltételei: egyedül végzett munka tilalma, irányítás szükségessége. Egyéni védőeszközök juttatásának szabályai.</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b/>
          <w:sz w:val="24"/>
          <w:szCs w:val="24"/>
        </w:rPr>
        <w:t xml:space="preserve">1.3.4. </w:t>
      </w:r>
      <w:bookmarkStart w:id="11" w:name="OLE_LINK1"/>
      <w:r w:rsidRPr="00135642">
        <w:rPr>
          <w:rFonts w:ascii="Times New Roman" w:hAnsi="Times New Roman"/>
          <w:b/>
          <w:sz w:val="24"/>
          <w:szCs w:val="24"/>
        </w:rPr>
        <w:t>Munkaeszközök biztonsága</w:t>
      </w:r>
      <w:bookmarkEnd w:id="11"/>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004D58B5">
        <w:rPr>
          <w:rFonts w:ascii="Times New Roman" w:hAnsi="Times New Roman"/>
          <w:b/>
          <w:i/>
          <w:sz w:val="24"/>
          <w:szCs w:val="24"/>
        </w:rPr>
        <w:tab/>
      </w:r>
      <w:r w:rsidRPr="00135642">
        <w:rPr>
          <w:rFonts w:ascii="Times New Roman" w:hAnsi="Times New Roman"/>
          <w:b/>
          <w:i/>
          <w:sz w:val="24"/>
          <w:szCs w:val="24"/>
        </w:rPr>
        <w:t>2 óra</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Munkaeszközök halmazai</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Szerszám, készülék, gép, berendezés fogalom meghatározása.</w:t>
      </w:r>
    </w:p>
    <w:p w:rsidR="00832EB5" w:rsidRPr="00135642" w:rsidRDefault="00832EB5"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Munkaeszközök dokumentációi</w:t>
      </w:r>
    </w:p>
    <w:p w:rsidR="00C763AB" w:rsidRPr="00135642" w:rsidRDefault="00C763AB" w:rsidP="00832EB5">
      <w:pPr>
        <w:autoSpaceDE w:val="0"/>
        <w:autoSpaceDN w:val="0"/>
        <w:adjustRightInd w:val="0"/>
        <w:spacing w:after="0" w:line="240" w:lineRule="auto"/>
        <w:ind w:left="900" w:hanging="360"/>
        <w:jc w:val="both"/>
        <w:rPr>
          <w:rFonts w:ascii="Times New Roman" w:hAnsi="Times New Roman"/>
          <w:sz w:val="24"/>
          <w:szCs w:val="24"/>
        </w:rPr>
      </w:pPr>
      <w:r w:rsidRPr="00135642">
        <w:rPr>
          <w:rFonts w:ascii="Times New Roman" w:hAnsi="Times New Roman"/>
          <w:sz w:val="24"/>
          <w:szCs w:val="24"/>
        </w:rPr>
        <w:tab/>
        <w:t>Munkaeszköz üzembe helyezésének, használatba vételének dokumentációs követelményei és a munkaeszközre (mint termékre) meghatározott EK-megfelelőségi nyilatkozat, valamint a megfelelőséget tanúsító egyéb dokumentumok.</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Munkaeszközök veszélyessége, eljárások</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Biztonságtechnika alapelvei, veszélyforrások típusai, megbízhatóság, meghibásodás, biztonság. A biztonságtechnika jellemzői, kialakítás követelményei. Veszélyes munkaeszközök, üzembehelyezési eljárás.</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Munkaeszközök üzemeltetésének, használatának feltételei</w:t>
      </w:r>
    </w:p>
    <w:p w:rsidR="00C763AB" w:rsidRPr="00135642" w:rsidRDefault="00C763AB" w:rsidP="00832EB5">
      <w:pPr>
        <w:autoSpaceDE w:val="0"/>
        <w:autoSpaceDN w:val="0"/>
        <w:adjustRightInd w:val="0"/>
        <w:spacing w:after="0" w:line="240" w:lineRule="auto"/>
        <w:ind w:left="720" w:hanging="180"/>
        <w:rPr>
          <w:rFonts w:ascii="Times New Roman" w:hAnsi="Times New Roman"/>
          <w:sz w:val="24"/>
          <w:szCs w:val="24"/>
        </w:rPr>
      </w:pPr>
      <w:r w:rsidRPr="00135642">
        <w:rPr>
          <w:rFonts w:ascii="Times New Roman" w:hAnsi="Times New Roman"/>
          <w:sz w:val="24"/>
          <w:szCs w:val="24"/>
        </w:rPr>
        <w:tab/>
        <w:t>Feltétlenül és feltételesen ható biztonságtechnika, konstrukciós, üzemviteli és emberi tényezők szerepe. Általános üzemeltetési követelmények.</w:t>
      </w:r>
      <w:r w:rsidRPr="00135642">
        <w:rPr>
          <w:rFonts w:ascii="Times New Roman" w:hAnsi="Times New Roman"/>
          <w:sz w:val="24"/>
          <w:szCs w:val="24"/>
          <w:lang w:eastAsia="hu-HU"/>
        </w:rPr>
        <w:t xml:space="preserve"> Kezelőelemek, védőberendezések kialakítása, a biztonságos működés ellenőrzése, ergonómiai követelmények.</w:t>
      </w:r>
    </w:p>
    <w:p w:rsidR="00C763AB" w:rsidRPr="00135642" w:rsidRDefault="00C763AB" w:rsidP="00832EB5">
      <w:pPr>
        <w:spacing w:after="0" w:line="240" w:lineRule="auto"/>
        <w:ind w:left="900" w:hanging="360"/>
        <w:rPr>
          <w:rFonts w:ascii="Times New Roman" w:hAnsi="Times New Roman"/>
          <w:b/>
          <w:sz w:val="24"/>
          <w:szCs w:val="24"/>
        </w:rPr>
      </w:pPr>
    </w:p>
    <w:p w:rsidR="00C763AB" w:rsidRPr="00135642" w:rsidRDefault="00C763AB" w:rsidP="00832EB5">
      <w:pPr>
        <w:spacing w:after="0" w:line="240" w:lineRule="auto"/>
        <w:ind w:left="900" w:hanging="360"/>
        <w:rPr>
          <w:rFonts w:ascii="Times New Roman" w:hAnsi="Times New Roman"/>
          <w:b/>
          <w:sz w:val="24"/>
          <w:szCs w:val="24"/>
        </w:rPr>
      </w:pPr>
      <w:r w:rsidRPr="00135642">
        <w:rPr>
          <w:rFonts w:ascii="Times New Roman" w:hAnsi="Times New Roman"/>
          <w:b/>
          <w:sz w:val="24"/>
          <w:szCs w:val="24"/>
        </w:rPr>
        <w:t>1.3.5. Munkakörnyezeti hatások</w:t>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004D58B5">
        <w:rPr>
          <w:rFonts w:ascii="Times New Roman" w:hAnsi="Times New Roman"/>
          <w:b/>
          <w:sz w:val="24"/>
          <w:szCs w:val="24"/>
        </w:rPr>
        <w:tab/>
      </w:r>
      <w:r w:rsidRPr="00135642">
        <w:rPr>
          <w:rFonts w:ascii="Times New Roman" w:hAnsi="Times New Roman"/>
          <w:b/>
          <w:i/>
          <w:sz w:val="24"/>
          <w:szCs w:val="24"/>
        </w:rPr>
        <w:t>2 óra</w:t>
      </w:r>
    </w:p>
    <w:p w:rsidR="00C763AB" w:rsidRPr="00135642" w:rsidRDefault="00C763AB" w:rsidP="00832EB5">
      <w:pPr>
        <w:spacing w:after="0" w:line="240" w:lineRule="auto"/>
        <w:ind w:left="540"/>
        <w:rPr>
          <w:rFonts w:ascii="Times New Roman" w:hAnsi="Times New Roman"/>
          <w:sz w:val="24"/>
          <w:szCs w:val="24"/>
        </w:rPr>
      </w:pPr>
      <w:r w:rsidRPr="00135642">
        <w:rPr>
          <w:rFonts w:ascii="Times New Roman" w:hAnsi="Times New Roman"/>
          <w:sz w:val="24"/>
          <w:szCs w:val="24"/>
        </w:rPr>
        <w:t>Veszélyforrások, veszélyek a munkahelyeken (pl. zaj, rezgés, veszélyes anyagok és keverékek, stressz).</w:t>
      </w:r>
    </w:p>
    <w:p w:rsidR="00C763AB" w:rsidRPr="00135642" w:rsidRDefault="00C763AB" w:rsidP="00832EB5">
      <w:pPr>
        <w:autoSpaceDE w:val="0"/>
        <w:autoSpaceDN w:val="0"/>
        <w:adjustRightInd w:val="0"/>
        <w:spacing w:after="0" w:line="240" w:lineRule="auto"/>
        <w:ind w:left="900"/>
        <w:rPr>
          <w:rFonts w:ascii="Times New Roman" w:hAnsi="Times New Roman"/>
          <w:sz w:val="24"/>
          <w:szCs w:val="24"/>
        </w:rPr>
      </w:pPr>
      <w:r w:rsidRPr="00135642">
        <w:rPr>
          <w:rFonts w:ascii="Times New Roman" w:hAnsi="Times New Roman"/>
          <w:sz w:val="24"/>
          <w:szCs w:val="24"/>
        </w:rPr>
        <w:lastRenderedPageBreak/>
        <w:t xml:space="preserve">Fizikai, biológiai és kémiai hatások a dolgozókra, főbb veszélyforrások, valamint a veszélyforrások felismerésének módszerei és a védekezés lehetőségei. </w:t>
      </w:r>
    </w:p>
    <w:p w:rsidR="00C763AB" w:rsidRPr="00135642" w:rsidRDefault="00C763AB" w:rsidP="00832EB5">
      <w:pPr>
        <w:autoSpaceDE w:val="0"/>
        <w:autoSpaceDN w:val="0"/>
        <w:adjustRightInd w:val="0"/>
        <w:spacing w:after="0" w:line="240" w:lineRule="auto"/>
        <w:ind w:left="900"/>
        <w:rPr>
          <w:rFonts w:ascii="Times New Roman" w:hAnsi="Times New Roman"/>
          <w:sz w:val="24"/>
          <w:szCs w:val="24"/>
        </w:rPr>
      </w:pPr>
      <w:r w:rsidRPr="00135642">
        <w:rPr>
          <w:rFonts w:ascii="Times New Roman" w:hAnsi="Times New Roman"/>
          <w:sz w:val="24"/>
          <w:szCs w:val="24"/>
        </w:rPr>
        <w:t>A stressz, munkahelyi stressz fogalma és az ellene való védekezés jelentősége a munkahelyen.</w:t>
      </w:r>
    </w:p>
    <w:p w:rsidR="00C763AB" w:rsidRPr="00135642" w:rsidRDefault="00C763AB" w:rsidP="00832EB5">
      <w:pPr>
        <w:autoSpaceDE w:val="0"/>
        <w:autoSpaceDN w:val="0"/>
        <w:adjustRightInd w:val="0"/>
        <w:spacing w:after="0" w:line="240" w:lineRule="auto"/>
        <w:ind w:left="90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 kockázat fogalma, felmérése és kezelése</w:t>
      </w:r>
    </w:p>
    <w:p w:rsidR="00C763AB" w:rsidRPr="00135642" w:rsidRDefault="00C763AB" w:rsidP="00832EB5">
      <w:pPr>
        <w:spacing w:after="0" w:line="240" w:lineRule="auto"/>
        <w:ind w:left="900"/>
        <w:rPr>
          <w:rFonts w:ascii="Times New Roman" w:hAnsi="Times New Roman"/>
          <w:sz w:val="24"/>
          <w:szCs w:val="24"/>
        </w:rPr>
      </w:pPr>
      <w:r w:rsidRPr="00135642">
        <w:rPr>
          <w:rFonts w:ascii="Times New Roman" w:hAnsi="Times New Roman"/>
          <w:sz w:val="24"/>
          <w:szCs w:val="24"/>
        </w:rPr>
        <w:t>A kockázatok azonosításának, értékelésének és kezelésének célja az egészséget nem veszélyeztető és biztonságos munkavégzés feltételeinek biztosításában, a munkahelyi balesetek és foglalkozási megbetegedések megelőzésben. A munkavállalók részvételének jelentősége.</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b/>
          <w:sz w:val="24"/>
          <w:szCs w:val="24"/>
        </w:rPr>
      </w:pPr>
      <w:r w:rsidRPr="00135642">
        <w:rPr>
          <w:rFonts w:ascii="Times New Roman" w:hAnsi="Times New Roman"/>
          <w:b/>
          <w:sz w:val="24"/>
          <w:szCs w:val="24"/>
        </w:rPr>
        <w:t>1.3.6. Munkavédelmi jogi ismeretek</w:t>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Pr="00135642">
        <w:rPr>
          <w:rFonts w:ascii="Times New Roman" w:hAnsi="Times New Roman"/>
          <w:b/>
          <w:sz w:val="24"/>
          <w:szCs w:val="24"/>
        </w:rPr>
        <w:tab/>
      </w:r>
      <w:r w:rsidR="004D58B5">
        <w:rPr>
          <w:rFonts w:ascii="Times New Roman" w:hAnsi="Times New Roman"/>
          <w:b/>
          <w:sz w:val="24"/>
          <w:szCs w:val="24"/>
        </w:rPr>
        <w:tab/>
      </w:r>
      <w:r w:rsidR="004D58B5">
        <w:rPr>
          <w:rFonts w:ascii="Times New Roman" w:hAnsi="Times New Roman"/>
          <w:b/>
          <w:sz w:val="24"/>
          <w:szCs w:val="24"/>
        </w:rPr>
        <w:tab/>
      </w:r>
      <w:r w:rsidRPr="00135642">
        <w:rPr>
          <w:rFonts w:ascii="Times New Roman" w:hAnsi="Times New Roman"/>
          <w:b/>
          <w:i/>
          <w:sz w:val="24"/>
          <w:szCs w:val="24"/>
        </w:rPr>
        <w:t>4 óra</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 munkavédelem szabályrendszere, jogok és kötelezettségek</w:t>
      </w:r>
    </w:p>
    <w:p w:rsidR="00C763AB" w:rsidRPr="00135642" w:rsidRDefault="00C763AB" w:rsidP="00832EB5">
      <w:pPr>
        <w:spacing w:after="0" w:line="240" w:lineRule="auto"/>
        <w:ind w:left="900" w:hanging="360"/>
        <w:rPr>
          <w:rFonts w:ascii="Times New Roman" w:hAnsi="Times New Roman"/>
          <w:bCs/>
          <w:sz w:val="24"/>
          <w:szCs w:val="24"/>
        </w:rPr>
      </w:pPr>
      <w:r w:rsidRPr="00135642">
        <w:rPr>
          <w:rFonts w:ascii="Times New Roman" w:hAnsi="Times New Roman"/>
          <w:sz w:val="24"/>
          <w:szCs w:val="24"/>
        </w:rPr>
        <w:tab/>
        <w:t>Az Alaptörvényben biztosított</w:t>
      </w:r>
      <w:r w:rsidRPr="00135642">
        <w:rPr>
          <w:rFonts w:ascii="Times New Roman" w:hAnsi="Times New Roman"/>
          <w:bCs/>
          <w:sz w:val="24"/>
          <w:szCs w:val="24"/>
        </w:rPr>
        <w:t xml:space="preserve"> jogok az egészséget, biztonságot és méltóságot tiszteletben tartó munkafeltételekhez, a testi és lelki egészségének megőrzéséhez. A Munkavédelemről szóló 1993. évi XCIII. törvényben meghatározottak szerint a munkavédelem alapvető szabályai, a követelmények normarendszere és az érintett szereplők (állam, munkáltatók, munkavállalók) főbb feladatai. A kémiai biztonságról szóló 2000. évi XXV. törvény, illetve a Kormány, az ágazati miniszterek rendeleteinek szabályozási területei a további részletes követelményekről. A szabványok, illetve a munkáltatók helyi előírásainak szerepe.</w:t>
      </w:r>
    </w:p>
    <w:p w:rsidR="00C763AB" w:rsidRPr="00135642" w:rsidRDefault="00C763AB" w:rsidP="00832EB5">
      <w:pPr>
        <w:spacing w:after="0" w:line="240" w:lineRule="auto"/>
        <w:ind w:left="900" w:hanging="360"/>
        <w:rPr>
          <w:rFonts w:ascii="Times New Roman" w:hAnsi="Times New Roman"/>
          <w:bCs/>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Munkavédelmi feladatok a munkahelyeken</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A munkáltatók alapvető feladatai az egészséget nem veszélyeztető és biztonságos munkakörülmények biztosítása érdekében. Tervezés, létesítés, üzemeltetés. Munkavállalók feladatai a munkavégzés során.</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 xml:space="preserve"> </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Munkavédelmi szakemberek feladatai a munkahelyeken</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Munkabiztonsági és munkaegészségügyi szaktevékenység keretében ellátandó feladatok. Foglalkozás-egészségügyi feladatok.</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Balesetek és foglalkozási megbetegedések</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Balesetek és munkabalesetek, valamint a foglalkozási megbetegedések fogalma. Feladatok munkabaleset esetén. A kivizsgálás, mint a megelőzés eszköze.</w:t>
      </w:r>
    </w:p>
    <w:p w:rsidR="00C763AB" w:rsidRPr="00135642" w:rsidRDefault="00C763AB" w:rsidP="00832EB5">
      <w:pPr>
        <w:spacing w:after="0" w:line="240" w:lineRule="auto"/>
        <w:ind w:left="900" w:hanging="360"/>
        <w:rPr>
          <w:rFonts w:ascii="Times New Roman" w:hAnsi="Times New Roman"/>
          <w:sz w:val="24"/>
          <w:szCs w:val="24"/>
        </w:rPr>
      </w:pP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Munkavédelmi érdekképviselet a munkahelyen</w:t>
      </w:r>
    </w:p>
    <w:p w:rsidR="00C763AB" w:rsidRPr="00135642" w:rsidRDefault="00C763AB" w:rsidP="00832EB5">
      <w:pPr>
        <w:spacing w:after="0" w:line="240" w:lineRule="auto"/>
        <w:ind w:left="900" w:hanging="360"/>
        <w:rPr>
          <w:rFonts w:ascii="Times New Roman" w:hAnsi="Times New Roman"/>
          <w:sz w:val="24"/>
          <w:szCs w:val="24"/>
        </w:rPr>
      </w:pPr>
      <w:r w:rsidRPr="00135642">
        <w:rPr>
          <w:rFonts w:ascii="Times New Roman" w:hAnsi="Times New Roman"/>
          <w:sz w:val="24"/>
          <w:szCs w:val="24"/>
        </w:rPr>
        <w:tab/>
        <w:t xml:space="preserve">A munkavállalók munkavédelmi érdekképviseletének jelentősége és lehetőségei. A választott képviselők szerepe, feladatai, jogai. </w:t>
      </w:r>
    </w:p>
    <w:p w:rsidR="00C763AB" w:rsidRPr="00135642" w:rsidRDefault="00C763AB" w:rsidP="00C763AB">
      <w:pPr>
        <w:spacing w:after="0" w:line="240" w:lineRule="auto"/>
        <w:ind w:left="705"/>
        <w:rPr>
          <w:rFonts w:ascii="Times New Roman" w:hAnsi="Times New Roman"/>
          <w:sz w:val="24"/>
          <w:szCs w:val="24"/>
        </w:rPr>
      </w:pPr>
    </w:p>
    <w:p w:rsidR="00C763AB" w:rsidRPr="00135642" w:rsidRDefault="00C763AB" w:rsidP="00C763AB">
      <w:pPr>
        <w:widowControl w:val="0"/>
        <w:numPr>
          <w:ilvl w:val="1"/>
          <w:numId w:val="9"/>
        </w:numPr>
        <w:suppressAutoHyphens/>
        <w:spacing w:after="0" w:line="240" w:lineRule="auto"/>
        <w:rPr>
          <w:rFonts w:ascii="Times New Roman" w:hAnsi="Times New Roman"/>
          <w:b/>
          <w:sz w:val="24"/>
          <w:szCs w:val="24"/>
        </w:rPr>
      </w:pPr>
      <w:r w:rsidRPr="00135642">
        <w:rPr>
          <w:rFonts w:ascii="Times New Roman" w:hAnsi="Times New Roman"/>
          <w:b/>
          <w:i/>
          <w:sz w:val="24"/>
          <w:szCs w:val="24"/>
        </w:rPr>
        <w:t xml:space="preserve">A képzés javasolt helyszíne </w:t>
      </w:r>
      <w:r w:rsidRPr="00135642">
        <w:rPr>
          <w:rFonts w:ascii="Times New Roman" w:hAnsi="Times New Roman"/>
          <w:b/>
          <w:i/>
          <w:kern w:val="1"/>
          <w:sz w:val="24"/>
          <w:szCs w:val="24"/>
          <w:lang w:eastAsia="hi-IN" w:bidi="hi-IN"/>
        </w:rPr>
        <w:t>(ajánlás)</w:t>
      </w:r>
    </w:p>
    <w:p w:rsidR="00C763AB" w:rsidRPr="00135642" w:rsidRDefault="00C763AB" w:rsidP="00C763AB">
      <w:pPr>
        <w:widowControl w:val="0"/>
        <w:suppressAutoHyphens/>
        <w:spacing w:after="0" w:line="240" w:lineRule="auto"/>
        <w:ind w:left="540"/>
        <w:rPr>
          <w:rFonts w:ascii="Times New Roman" w:hAnsi="Times New Roman"/>
          <w:b/>
          <w:bCs/>
          <w:i/>
          <w:sz w:val="24"/>
          <w:szCs w:val="24"/>
        </w:rPr>
      </w:pPr>
      <w:r w:rsidRPr="00135642">
        <w:rPr>
          <w:rFonts w:ascii="Times New Roman" w:hAnsi="Times New Roman"/>
          <w:bCs/>
          <w:i/>
          <w:sz w:val="24"/>
          <w:szCs w:val="24"/>
        </w:rPr>
        <w:t>Tanterem</w:t>
      </w:r>
    </w:p>
    <w:p w:rsidR="00C763AB" w:rsidRPr="00135642" w:rsidRDefault="00C763AB" w:rsidP="00C763AB">
      <w:pPr>
        <w:spacing w:after="0" w:line="240" w:lineRule="auto"/>
        <w:rPr>
          <w:rFonts w:ascii="Times New Roman" w:hAnsi="Times New Roman"/>
          <w:b/>
          <w:sz w:val="24"/>
          <w:szCs w:val="24"/>
        </w:rPr>
      </w:pPr>
    </w:p>
    <w:p w:rsidR="00C763AB" w:rsidRPr="00135642" w:rsidRDefault="00C763AB" w:rsidP="00832EB5">
      <w:pPr>
        <w:widowControl w:val="0"/>
        <w:numPr>
          <w:ilvl w:val="1"/>
          <w:numId w:val="9"/>
        </w:numPr>
        <w:suppressAutoHyphens/>
        <w:spacing w:after="0" w:line="240" w:lineRule="auto"/>
        <w:jc w:val="both"/>
        <w:rPr>
          <w:rFonts w:ascii="Times New Roman" w:hAnsi="Times New Roman"/>
          <w:b/>
          <w:bCs/>
          <w:sz w:val="24"/>
          <w:szCs w:val="24"/>
        </w:rPr>
      </w:pPr>
      <w:r w:rsidRPr="00135642">
        <w:rPr>
          <w:rFonts w:ascii="Times New Roman" w:hAnsi="Times New Roman"/>
          <w:b/>
          <w:bCs/>
          <w:i/>
          <w:sz w:val="24"/>
          <w:szCs w:val="24"/>
        </w:rPr>
        <w:t>A tantárgy elsajátítása során alkalmazható sajátos módszerek, tanulói tevékenységformák (ajánlás)</w:t>
      </w:r>
    </w:p>
    <w:p w:rsidR="00C763AB" w:rsidRPr="00135642" w:rsidRDefault="00C763AB" w:rsidP="00832EB5">
      <w:pPr>
        <w:widowControl w:val="0"/>
        <w:suppressAutoHyphens/>
        <w:spacing w:after="0" w:line="240" w:lineRule="auto"/>
        <w:ind w:left="972"/>
        <w:jc w:val="both"/>
        <w:rPr>
          <w:rFonts w:ascii="Times New Roman" w:hAnsi="Times New Roman"/>
          <w:b/>
          <w:bCs/>
          <w:sz w:val="24"/>
          <w:szCs w:val="24"/>
        </w:rPr>
      </w:pPr>
    </w:p>
    <w:p w:rsidR="009804ED" w:rsidRPr="00135642" w:rsidRDefault="009804ED" w:rsidP="00832EB5">
      <w:pPr>
        <w:widowControl w:val="0"/>
        <w:numPr>
          <w:ilvl w:val="2"/>
          <w:numId w:val="9"/>
        </w:numPr>
        <w:suppressAutoHyphens/>
        <w:spacing w:after="0" w:line="240" w:lineRule="auto"/>
        <w:jc w:val="both"/>
        <w:rPr>
          <w:rFonts w:ascii="Times New Roman" w:hAnsi="Times New Roman"/>
          <w:b/>
          <w:bCs/>
          <w:i/>
          <w:sz w:val="24"/>
          <w:szCs w:val="24"/>
        </w:rPr>
      </w:pPr>
      <w:r w:rsidRPr="00135642">
        <w:rPr>
          <w:rFonts w:ascii="Times New Roman" w:hAnsi="Times New Roman"/>
          <w:b/>
          <w:bCs/>
          <w:i/>
          <w:sz w:val="24"/>
          <w:szCs w:val="24"/>
        </w:rPr>
        <w:t xml:space="preserve">tantárgy elsajátítása során alkalmazható sajátos módszerek (ajánlás)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804ED" w:rsidRPr="00135642" w:rsidTr="003F1FAE">
        <w:trPr>
          <w:jc w:val="center"/>
        </w:trPr>
        <w:tc>
          <w:tcPr>
            <w:tcW w:w="994"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Sorszám</w:t>
            </w:r>
          </w:p>
        </w:tc>
        <w:tc>
          <w:tcPr>
            <w:tcW w:w="2800"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Alkalmazott oktatási </w:t>
            </w:r>
          </w:p>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módszer neve</w:t>
            </w:r>
          </w:p>
        </w:tc>
        <w:tc>
          <w:tcPr>
            <w:tcW w:w="2835" w:type="dxa"/>
            <w:gridSpan w:val="3"/>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A tanulói tevékenység szervezeti kerete</w:t>
            </w:r>
          </w:p>
        </w:tc>
        <w:tc>
          <w:tcPr>
            <w:tcW w:w="2659"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Alkalmazandó eszközök és felszerelések </w:t>
            </w:r>
          </w:p>
        </w:tc>
      </w:tr>
      <w:tr w:rsidR="009804ED" w:rsidRPr="00135642" w:rsidTr="003F1FAE">
        <w:trPr>
          <w:jc w:val="center"/>
        </w:trPr>
        <w:tc>
          <w:tcPr>
            <w:tcW w:w="994" w:type="dxa"/>
            <w:vMerge/>
            <w:vAlign w:val="center"/>
          </w:tcPr>
          <w:p w:rsidR="009804ED" w:rsidRPr="00135642" w:rsidRDefault="009804ED" w:rsidP="003F1FAE">
            <w:pPr>
              <w:spacing w:after="0" w:line="240" w:lineRule="auto"/>
              <w:jc w:val="center"/>
              <w:rPr>
                <w:rFonts w:ascii="Times New Roman" w:hAnsi="Times New Roman"/>
                <w:b/>
                <w:sz w:val="20"/>
                <w:szCs w:val="20"/>
              </w:rPr>
            </w:pPr>
          </w:p>
        </w:tc>
        <w:tc>
          <w:tcPr>
            <w:tcW w:w="2800" w:type="dxa"/>
            <w:vMerge/>
            <w:vAlign w:val="center"/>
          </w:tcPr>
          <w:p w:rsidR="009804ED" w:rsidRPr="00135642" w:rsidRDefault="009804ED" w:rsidP="003F1FAE">
            <w:pPr>
              <w:spacing w:after="0" w:line="240" w:lineRule="auto"/>
              <w:rPr>
                <w:rFonts w:ascii="Times New Roman" w:hAnsi="Times New Roman"/>
                <w:b/>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egyéni</w:t>
            </w: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csoport</w:t>
            </w: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osztály</w:t>
            </w:r>
          </w:p>
        </w:tc>
        <w:tc>
          <w:tcPr>
            <w:tcW w:w="2659" w:type="dxa"/>
            <w:vMerge/>
            <w:vAlign w:val="center"/>
          </w:tcPr>
          <w:p w:rsidR="009804ED" w:rsidRPr="00135642" w:rsidRDefault="009804ED" w:rsidP="003F1FAE">
            <w:pPr>
              <w:spacing w:after="0" w:line="240" w:lineRule="auto"/>
              <w:jc w:val="center"/>
              <w:rPr>
                <w:rFonts w:ascii="Times New Roman" w:hAnsi="Times New Roman"/>
                <w:b/>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Szakkönyvek, munkavédelmi tárgyú jogszabályok</w:t>
            </w: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1.2.</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Munkabaleset, foglalkozási megbetegedés elemzése</w:t>
            </w: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Oktatófilmek (pl. NAPO)</w:t>
            </w: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teszt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bl>
    <w:p w:rsidR="009804ED" w:rsidRPr="00135642" w:rsidRDefault="009804ED" w:rsidP="009804ED">
      <w:pPr>
        <w:widowControl w:val="0"/>
        <w:suppressAutoHyphens/>
        <w:spacing w:after="0" w:line="240" w:lineRule="auto"/>
        <w:ind w:left="1224"/>
        <w:rPr>
          <w:rFonts w:ascii="Times New Roman" w:hAnsi="Times New Roman"/>
          <w:b/>
          <w:bCs/>
          <w:sz w:val="24"/>
          <w:szCs w:val="24"/>
        </w:rPr>
      </w:pPr>
    </w:p>
    <w:p w:rsidR="00C763AB" w:rsidRPr="00135642" w:rsidRDefault="00C763AB" w:rsidP="009804ED">
      <w:pPr>
        <w:widowControl w:val="0"/>
        <w:numPr>
          <w:ilvl w:val="2"/>
          <w:numId w:val="9"/>
        </w:numPr>
        <w:suppressAutoHyphens/>
        <w:spacing w:after="0" w:line="240" w:lineRule="auto"/>
        <w:rPr>
          <w:rFonts w:ascii="Times New Roman" w:hAnsi="Times New Roman"/>
          <w:b/>
          <w:bCs/>
          <w:sz w:val="24"/>
          <w:szCs w:val="24"/>
        </w:rPr>
      </w:pPr>
      <w:r w:rsidRPr="00135642">
        <w:rPr>
          <w:rFonts w:ascii="Times New Roman" w:hAnsi="Times New Roman"/>
          <w:b/>
          <w:bCs/>
          <w:i/>
          <w:sz w:val="24"/>
          <w:szCs w:val="24"/>
        </w:rPr>
        <w:t>A tantárgy elsajátítása során alkalmazható tanulói tevékenységformák (ajánlás)</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36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Tanulói tevékenység szervezési kerete</w:t>
            </w:r>
          </w:p>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(differenciálási módok)</w:t>
            </w:r>
          </w:p>
        </w:tc>
        <w:tc>
          <w:tcPr>
            <w:tcW w:w="2360"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Alkalmazandó eszközök és felszerelések </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Csoport-</w:t>
            </w:r>
          </w:p>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Osztály-</w:t>
            </w:r>
          </w:p>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keret</w:t>
            </w:r>
          </w:p>
        </w:tc>
        <w:tc>
          <w:tcPr>
            <w:tcW w:w="2360" w:type="dxa"/>
            <w:vMerge/>
            <w:vAlign w:val="center"/>
          </w:tcPr>
          <w:p w:rsidR="00C763AB" w:rsidRPr="00135642" w:rsidRDefault="00C763AB" w:rsidP="00C763AB">
            <w:pPr>
              <w:spacing w:after="0" w:line="240" w:lineRule="auto"/>
              <w:jc w:val="center"/>
              <w:rPr>
                <w:rFonts w:ascii="Times New Roman" w:hAnsi="Times New Roman"/>
                <w:b/>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36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36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36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 xml:space="preserve">Szöveges előadás egyéni felkészüléssel </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360"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A tanult (vagy egy választott) szakma szabályainak veszélyei, ártalmai</w:t>
            </w:r>
          </w:p>
        </w:tc>
      </w:tr>
    </w:tbl>
    <w:p w:rsidR="00C763AB" w:rsidRPr="00135642" w:rsidRDefault="00C763AB" w:rsidP="009804ED">
      <w:pPr>
        <w:spacing w:after="0" w:line="240" w:lineRule="auto"/>
        <w:jc w:val="both"/>
        <w:rPr>
          <w:rFonts w:ascii="Times New Roman" w:hAnsi="Times New Roman"/>
          <w:iCs/>
          <w:sz w:val="24"/>
          <w:szCs w:val="24"/>
        </w:rPr>
      </w:pPr>
    </w:p>
    <w:p w:rsidR="00C763AB" w:rsidRPr="00135642" w:rsidRDefault="00C763AB" w:rsidP="00C763AB">
      <w:pPr>
        <w:widowControl w:val="0"/>
        <w:numPr>
          <w:ilvl w:val="1"/>
          <w:numId w:val="9"/>
        </w:numPr>
        <w:suppressAutoHyphens/>
        <w:spacing w:after="0" w:line="240" w:lineRule="auto"/>
        <w:rPr>
          <w:rFonts w:ascii="Times New Roman" w:hAnsi="Times New Roman"/>
          <w:b/>
          <w:bCs/>
          <w:sz w:val="24"/>
          <w:szCs w:val="24"/>
        </w:rPr>
      </w:pPr>
      <w:r w:rsidRPr="00135642">
        <w:rPr>
          <w:rFonts w:ascii="Times New Roman" w:hAnsi="Times New Roman"/>
          <w:b/>
          <w:bCs/>
          <w:sz w:val="24"/>
          <w:szCs w:val="24"/>
        </w:rPr>
        <w:t xml:space="preserve">A </w:t>
      </w:r>
      <w:r w:rsidRPr="00135642">
        <w:rPr>
          <w:rFonts w:ascii="Times New Roman" w:hAnsi="Times New Roman"/>
          <w:b/>
          <w:sz w:val="24"/>
          <w:szCs w:val="24"/>
        </w:rPr>
        <w:t>tantárgy</w:t>
      </w:r>
      <w:r w:rsidRPr="00135642">
        <w:rPr>
          <w:rFonts w:ascii="Times New Roman" w:hAnsi="Times New Roman"/>
          <w:b/>
          <w:bCs/>
          <w:sz w:val="24"/>
          <w:szCs w:val="24"/>
        </w:rPr>
        <w:t xml:space="preserve"> értékelésének módja</w:t>
      </w:r>
    </w:p>
    <w:p w:rsidR="00C763AB" w:rsidRPr="00135642" w:rsidRDefault="00C763AB" w:rsidP="004E64D1">
      <w:pPr>
        <w:widowControl w:val="0"/>
        <w:suppressAutoHyphens/>
        <w:spacing w:after="0" w:line="240" w:lineRule="auto"/>
        <w:ind w:left="540"/>
        <w:jc w:val="both"/>
        <w:rPr>
          <w:rFonts w:ascii="Times New Roman" w:hAnsi="Times New Roman"/>
          <w:bCs/>
          <w:sz w:val="24"/>
          <w:szCs w:val="24"/>
        </w:rPr>
      </w:pPr>
      <w:r w:rsidRPr="00135642">
        <w:rPr>
          <w:rFonts w:ascii="Times New Roman" w:hAnsi="Times New Roman"/>
          <w:bCs/>
          <w:sz w:val="24"/>
          <w:szCs w:val="24"/>
        </w:rPr>
        <w:t>A nemzeti köznevelésről szóló 2011. évi CXC. törvény 54. § (2) a) pontja szerinti értékeléssel.</w:t>
      </w:r>
    </w:p>
    <w:p w:rsidR="00C763AB" w:rsidRPr="00135642" w:rsidRDefault="00C763AB" w:rsidP="00C763AB">
      <w:pPr>
        <w:widowControl w:val="0"/>
        <w:suppressAutoHyphens/>
        <w:spacing w:after="0" w:line="240" w:lineRule="auto"/>
        <w:ind w:left="792"/>
        <w:jc w:val="both"/>
        <w:rPr>
          <w:rFonts w:ascii="Times New Roman" w:hAnsi="Times New Roman"/>
          <w:bCs/>
          <w:sz w:val="24"/>
          <w:szCs w:val="24"/>
        </w:rPr>
      </w:pPr>
    </w:p>
    <w:p w:rsidR="00C763AB" w:rsidRPr="00135642" w:rsidRDefault="00C763AB" w:rsidP="00C763AB">
      <w:pPr>
        <w:spacing w:after="0" w:line="240" w:lineRule="auto"/>
        <w:jc w:val="both"/>
        <w:rPr>
          <w:rFonts w:ascii="Times New Roman" w:hAnsi="Times New Roman"/>
          <w:b/>
          <w:bCs/>
          <w:sz w:val="40"/>
          <w:szCs w:val="40"/>
          <w:lang w:eastAsia="hu-HU"/>
        </w:rPr>
      </w:pPr>
      <w:r w:rsidRPr="00135642">
        <w:rPr>
          <w:rFonts w:ascii="Times New Roman" w:hAnsi="Times New Roman"/>
          <w:bCs/>
        </w:rPr>
        <w:br w:type="page"/>
      </w:r>
    </w:p>
    <w:p w:rsidR="004D58B5" w:rsidRPr="00C04B5C" w:rsidRDefault="004D58B5" w:rsidP="00C04B5C">
      <w:pPr>
        <w:pStyle w:val="Cmsor3"/>
        <w:ind w:left="0" w:firstLine="0"/>
        <w:rPr>
          <w:rFonts w:ascii="Times New Roman" w:eastAsiaTheme="minorHAnsi" w:hAnsi="Times New Roman"/>
          <w:sz w:val="24"/>
          <w:szCs w:val="24"/>
        </w:rPr>
      </w:pPr>
      <w:bookmarkStart w:id="12" w:name="_Toc486270819"/>
      <w:r w:rsidRPr="00C04B5C">
        <w:rPr>
          <w:rFonts w:ascii="Times New Roman" w:eastAsiaTheme="minorHAnsi" w:hAnsi="Times New Roman"/>
          <w:sz w:val="24"/>
          <w:szCs w:val="24"/>
        </w:rPr>
        <w:lastRenderedPageBreak/>
        <w:t>1.3.2. A 11499-12 azonosító számú Foglalkoztatás II. megnevezésű szakmai követelménymodultantárgyai, témakörei</w:t>
      </w:r>
      <w:bookmarkEnd w:id="12"/>
    </w:p>
    <w:p w:rsidR="00C763AB" w:rsidRPr="00C04B5C" w:rsidRDefault="00C763AB" w:rsidP="00C763AB">
      <w:pPr>
        <w:widowControl w:val="0"/>
        <w:suppressAutoHyphens/>
        <w:spacing w:after="0" w:line="240" w:lineRule="auto"/>
        <w:jc w:val="center"/>
        <w:rPr>
          <w:rFonts w:ascii="Times New Roman" w:hAnsi="Times New Roman"/>
          <w:b/>
          <w:bCs/>
          <w:sz w:val="24"/>
          <w:szCs w:val="24"/>
          <w:lang w:eastAsia="hu-HU"/>
        </w:rPr>
      </w:pPr>
    </w:p>
    <w:p w:rsidR="00C763AB" w:rsidRPr="00C04B5C" w:rsidRDefault="00C763AB" w:rsidP="00C763AB">
      <w:pPr>
        <w:widowControl w:val="0"/>
        <w:suppressAutoHyphens/>
        <w:spacing w:after="0" w:line="240" w:lineRule="auto"/>
        <w:jc w:val="center"/>
        <w:rPr>
          <w:rFonts w:ascii="Times New Roman" w:hAnsi="Times New Roman"/>
          <w:b/>
          <w:bCs/>
          <w:sz w:val="24"/>
          <w:szCs w:val="24"/>
          <w:lang w:eastAsia="hu-HU"/>
        </w:rPr>
      </w:pPr>
    </w:p>
    <w:p w:rsidR="00C763AB" w:rsidRPr="00C04B5C" w:rsidRDefault="00C763AB" w:rsidP="00C763AB">
      <w:pPr>
        <w:widowControl w:val="0"/>
        <w:suppressAutoHyphens/>
        <w:spacing w:after="0" w:line="240" w:lineRule="auto"/>
        <w:jc w:val="center"/>
        <w:rPr>
          <w:rFonts w:ascii="Times New Roman" w:hAnsi="Times New Roman"/>
          <w:b/>
          <w:bCs/>
          <w:sz w:val="24"/>
          <w:szCs w:val="24"/>
          <w:lang w:eastAsia="hu-HU"/>
        </w:rPr>
      </w:pPr>
    </w:p>
    <w:p w:rsidR="00C763AB" w:rsidRPr="00C04B5C" w:rsidRDefault="00C763AB" w:rsidP="00C763AB">
      <w:pPr>
        <w:widowControl w:val="0"/>
        <w:suppressAutoHyphens/>
        <w:spacing w:after="0" w:line="240" w:lineRule="auto"/>
        <w:jc w:val="center"/>
        <w:rPr>
          <w:rFonts w:ascii="Times New Roman" w:hAnsi="Times New Roman"/>
          <w:b/>
          <w:bCs/>
          <w:sz w:val="24"/>
          <w:szCs w:val="24"/>
          <w:lang w:eastAsia="hu-HU"/>
        </w:rPr>
      </w:pPr>
    </w:p>
    <w:p w:rsidR="00C763AB" w:rsidRPr="00C04B5C" w:rsidRDefault="00C763AB" w:rsidP="00C763AB">
      <w:pPr>
        <w:widowControl w:val="0"/>
        <w:suppressAutoHyphens/>
        <w:spacing w:after="0" w:line="240" w:lineRule="auto"/>
        <w:ind w:left="-15"/>
        <w:jc w:val="center"/>
        <w:rPr>
          <w:rFonts w:ascii="Times New Roman" w:eastAsia="Lucida Sans Unicode" w:hAnsi="Times New Roman"/>
          <w:b/>
          <w:kern w:val="1"/>
          <w:sz w:val="24"/>
          <w:szCs w:val="24"/>
          <w:lang w:eastAsia="hi-IN" w:bidi="hi-IN"/>
        </w:rPr>
      </w:pPr>
    </w:p>
    <w:p w:rsidR="00C763AB" w:rsidRPr="00135642" w:rsidRDefault="00C763AB" w:rsidP="00C763AB">
      <w:pPr>
        <w:widowControl w:val="0"/>
        <w:suppressAutoHyphens/>
        <w:spacing w:after="0" w:line="240" w:lineRule="auto"/>
        <w:jc w:val="both"/>
        <w:rPr>
          <w:rFonts w:ascii="Times New Roman" w:hAnsi="Times New Roman"/>
          <w:b/>
          <w:kern w:val="1"/>
          <w:sz w:val="24"/>
          <w:szCs w:val="24"/>
          <w:lang w:eastAsia="hi-IN" w:bidi="hi-IN"/>
        </w:rPr>
      </w:pPr>
      <w:r w:rsidRPr="00135642">
        <w:rPr>
          <w:rFonts w:ascii="Times New Roman" w:eastAsia="Lucida Sans Unicode" w:hAnsi="Times New Roman"/>
          <w:b/>
          <w:kern w:val="1"/>
          <w:sz w:val="44"/>
          <w:szCs w:val="44"/>
          <w:lang w:eastAsia="hi-IN" w:bidi="hi-IN"/>
        </w:rPr>
        <w:br w:type="page"/>
      </w:r>
      <w:r w:rsidRPr="00135642">
        <w:rPr>
          <w:rFonts w:ascii="Times New Roman" w:hAnsi="Times New Roman"/>
          <w:b/>
          <w:kern w:val="1"/>
          <w:sz w:val="24"/>
          <w:szCs w:val="24"/>
          <w:lang w:eastAsia="hi-IN" w:bidi="hi-IN"/>
        </w:rPr>
        <w:lastRenderedPageBreak/>
        <w:t xml:space="preserve">A 11499-12 </w:t>
      </w:r>
      <w:r w:rsidRPr="00135642">
        <w:rPr>
          <w:rFonts w:ascii="Times New Roman" w:hAnsi="Times New Roman"/>
          <w:b/>
          <w:sz w:val="24"/>
          <w:szCs w:val="24"/>
          <w:lang w:eastAsia="hu-HU"/>
        </w:rPr>
        <w:t>azonosító számú, Foglalkoztatás II. megnevezésű szakmai követelmény</w:t>
      </w:r>
      <w:r w:rsidRPr="00135642">
        <w:rPr>
          <w:rFonts w:ascii="Times New Roman" w:hAnsi="Times New Roman"/>
          <w:b/>
          <w:kern w:val="1"/>
          <w:sz w:val="24"/>
          <w:szCs w:val="24"/>
          <w:lang w:eastAsia="hi-IN" w:bidi="hi-IN"/>
        </w:rPr>
        <w:t>modulhoz tartozó tantárgyak és a témakörök oktatása során fejlesztendő kompetenciák</w:t>
      </w:r>
    </w:p>
    <w:tbl>
      <w:tblPr>
        <w:tblW w:w="8000" w:type="dxa"/>
        <w:jc w:val="center"/>
        <w:tblCellMar>
          <w:left w:w="70" w:type="dxa"/>
          <w:right w:w="70" w:type="dxa"/>
        </w:tblCellMar>
        <w:tblLook w:val="0000" w:firstRow="0" w:lastRow="0" w:firstColumn="0" w:lastColumn="0" w:noHBand="0" w:noVBand="0"/>
      </w:tblPr>
      <w:tblGrid>
        <w:gridCol w:w="5040"/>
        <w:gridCol w:w="740"/>
        <w:gridCol w:w="740"/>
        <w:gridCol w:w="740"/>
        <w:gridCol w:w="740"/>
      </w:tblGrid>
      <w:tr w:rsidR="00C763AB" w:rsidRPr="00135642" w:rsidTr="00C763AB">
        <w:trPr>
          <w:trHeight w:val="300"/>
          <w:jc w:val="center"/>
        </w:trPr>
        <w:tc>
          <w:tcPr>
            <w:tcW w:w="50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04ED" w:rsidRPr="00135642" w:rsidRDefault="00C763AB" w:rsidP="009804ED">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11499-12</w:t>
            </w:r>
          </w:p>
          <w:p w:rsidR="00C763AB" w:rsidRPr="00135642" w:rsidRDefault="00C763AB" w:rsidP="009804ED">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Foglalkoztatás II.</w:t>
            </w:r>
          </w:p>
        </w:tc>
        <w:tc>
          <w:tcPr>
            <w:tcW w:w="2960" w:type="dxa"/>
            <w:gridSpan w:val="4"/>
            <w:tcBorders>
              <w:top w:val="single" w:sz="4" w:space="0" w:color="auto"/>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Foglalkoztatás II.</w:t>
            </w:r>
          </w:p>
        </w:tc>
      </w:tr>
      <w:tr w:rsidR="00C763AB" w:rsidRPr="00135642" w:rsidTr="00C763AB">
        <w:trPr>
          <w:trHeight w:val="1690"/>
          <w:jc w:val="center"/>
        </w:trPr>
        <w:tc>
          <w:tcPr>
            <w:tcW w:w="5040" w:type="dxa"/>
            <w:vMerge/>
            <w:tcBorders>
              <w:top w:val="single" w:sz="4" w:space="0" w:color="auto"/>
              <w:left w:val="single" w:sz="4" w:space="0" w:color="auto"/>
              <w:bottom w:val="single" w:sz="4" w:space="0" w:color="000000"/>
              <w:right w:val="single" w:sz="4" w:space="0" w:color="auto"/>
            </w:tcBorders>
            <w:vAlign w:val="center"/>
          </w:tcPr>
          <w:p w:rsidR="00C763AB" w:rsidRPr="00135642" w:rsidRDefault="00C763AB" w:rsidP="00C763AB">
            <w:pPr>
              <w:spacing w:after="0" w:line="240" w:lineRule="auto"/>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Munkajogi alapismeretek</w:t>
            </w:r>
          </w:p>
        </w:tc>
        <w:tc>
          <w:tcPr>
            <w:tcW w:w="7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Munkaviszony létesítése</w:t>
            </w:r>
          </w:p>
        </w:tc>
        <w:tc>
          <w:tcPr>
            <w:tcW w:w="7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Álláskeresés</w:t>
            </w:r>
          </w:p>
        </w:tc>
        <w:tc>
          <w:tcPr>
            <w:tcW w:w="7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Munkanélküliség</w:t>
            </w:r>
          </w:p>
        </w:tc>
      </w:tr>
      <w:tr w:rsidR="00C763AB" w:rsidRPr="00135642" w:rsidTr="00C763AB">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FELADATOK</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Munkaviszonyt létesít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Alkalmazza a munkaerőpiaci technikákat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Feltérképezi a karrierlehetőségeket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Vállalkozást hoz létre és működtet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Motivációs levelet és önéletrajzot készít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Diákmunkát végez</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SZAKMAI ISMERETEK</w:t>
            </w:r>
          </w:p>
        </w:tc>
      </w:tr>
      <w:tr w:rsidR="00C763AB" w:rsidRPr="00135642" w:rsidTr="004E64D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Munkavállaló jogai, munkavállaló kötelezettségei, munkavállaló felelőssége</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Munkajogi alapok, foglalkoztatási formák</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Speciális jogviszonyok (önkéntes munka, diákmunka)</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Álláskeresési módszerek</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Vállalkozások létrehozása és működtetése</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Munkaügyi szervezetek</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Munkavállaláshoz szükséges iratok</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Munkaviszony létrejötte</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 munkaviszony adózási, biztosítási, egészség- és nyugdíjbiztosítási összefüggései</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4E64D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A munkanélküli (álláskereső) jogai, kötelezettségei és lehetőségei </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A munkaerőpiac sajátosságai (állásbörzék és pályaválasztási tanácsadás) </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SZAKMAI KÉSZSÉGEK</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Köznyelvi olvasott szöveg megértése</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Köznyelvi szöveg fogalmazása írásban</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Elemi szintű számítógéphasználat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Információforrások kezelése</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Köznyelvi beszédkészség</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SZEMÉLYES KOMPETENCIÁK</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Önfejlesztés</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Szervezőkészség</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TÁRSAS KOMPETENCIÁK</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Kapcsolatteremtő készség</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Határozottság</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MÓDSZERKOMPETENCIÁK</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lastRenderedPageBreak/>
              <w:t>Logikus gondolkodás</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4E64D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Információgyűjtés</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bl>
    <w:p w:rsidR="00C763AB" w:rsidRPr="00135642" w:rsidRDefault="00C763AB" w:rsidP="00C763AB">
      <w:pPr>
        <w:widowControl w:val="0"/>
        <w:suppressAutoHyphens/>
        <w:spacing w:after="0" w:line="240" w:lineRule="auto"/>
        <w:ind w:left="-15"/>
        <w:jc w:val="both"/>
        <w:rPr>
          <w:rFonts w:ascii="Times New Roman" w:hAnsi="Times New Roman"/>
          <w:sz w:val="24"/>
          <w:szCs w:val="24"/>
          <w:lang w:eastAsia="hu-HU"/>
        </w:rPr>
      </w:pPr>
    </w:p>
    <w:p w:rsidR="00C763AB" w:rsidRPr="00135642" w:rsidRDefault="00C763AB" w:rsidP="00C763AB">
      <w:pPr>
        <w:widowControl w:val="0"/>
        <w:suppressAutoHyphens/>
        <w:spacing w:after="0" w:line="240" w:lineRule="auto"/>
        <w:ind w:left="-15"/>
        <w:jc w:val="both"/>
        <w:rPr>
          <w:rFonts w:ascii="Times New Roman" w:hAnsi="Times New Roman"/>
          <w:b/>
          <w:sz w:val="24"/>
          <w:szCs w:val="24"/>
          <w:lang w:eastAsia="hu-HU"/>
        </w:rPr>
      </w:pPr>
      <w:r w:rsidRPr="00135642">
        <w:rPr>
          <w:rFonts w:ascii="Times New Roman" w:hAnsi="Times New Roman"/>
          <w:b/>
          <w:sz w:val="24"/>
          <w:szCs w:val="24"/>
          <w:lang w:eastAsia="hu-HU"/>
        </w:rPr>
        <w:t xml:space="preserve"> </w:t>
      </w:r>
    </w:p>
    <w:p w:rsidR="00C763AB" w:rsidRPr="00135642" w:rsidRDefault="00C763AB" w:rsidP="00C763AB">
      <w:pPr>
        <w:widowControl w:val="0"/>
        <w:suppressAutoHyphens/>
        <w:spacing w:after="0" w:line="240" w:lineRule="auto"/>
        <w:rPr>
          <w:rFonts w:ascii="Times New Roman" w:hAnsi="Times New Roman"/>
          <w:b/>
          <w:bCs/>
          <w:iCs/>
          <w:sz w:val="24"/>
          <w:szCs w:val="24"/>
          <w:lang w:eastAsia="hu-HU"/>
        </w:rPr>
      </w:pPr>
      <w:r w:rsidRPr="00135642">
        <w:rPr>
          <w:rFonts w:ascii="Times New Roman" w:hAnsi="Times New Roman"/>
          <w:b/>
          <w:sz w:val="24"/>
          <w:szCs w:val="24"/>
          <w:lang w:eastAsia="hu-HU"/>
        </w:rPr>
        <w:br w:type="page"/>
      </w:r>
    </w:p>
    <w:p w:rsidR="00C763AB" w:rsidRPr="00135642" w:rsidRDefault="00C763AB" w:rsidP="00C763AB">
      <w:pPr>
        <w:widowControl w:val="0"/>
        <w:numPr>
          <w:ilvl w:val="0"/>
          <w:numId w:val="13"/>
        </w:numPr>
        <w:suppressAutoHyphens/>
        <w:spacing w:after="0" w:line="240" w:lineRule="auto"/>
        <w:rPr>
          <w:rFonts w:ascii="Times New Roman" w:hAnsi="Times New Roman"/>
          <w:b/>
          <w:bCs/>
          <w:iCs/>
          <w:sz w:val="24"/>
          <w:szCs w:val="24"/>
          <w:lang w:eastAsia="hu-HU"/>
        </w:rPr>
      </w:pPr>
      <w:r w:rsidRPr="00135642">
        <w:rPr>
          <w:rFonts w:ascii="Times New Roman" w:eastAsia="Lucida Sans Unicode" w:hAnsi="Times New Roman"/>
          <w:b/>
          <w:kern w:val="1"/>
          <w:sz w:val="24"/>
          <w:szCs w:val="24"/>
          <w:lang w:eastAsia="hi-IN" w:bidi="hi-IN"/>
        </w:rPr>
        <w:lastRenderedPageBreak/>
        <w:t>Foglalkoztatás II. tantárgy</w:t>
      </w:r>
      <w:r w:rsidR="004D58B5">
        <w:rPr>
          <w:rFonts w:ascii="Times New Roman" w:hAnsi="Times New Roman"/>
          <w:b/>
          <w:sz w:val="24"/>
          <w:szCs w:val="24"/>
          <w:lang w:eastAsia="hu-HU"/>
        </w:rPr>
        <w:tab/>
      </w:r>
      <w:r w:rsidR="004D58B5">
        <w:rPr>
          <w:rFonts w:ascii="Times New Roman" w:hAnsi="Times New Roman"/>
          <w:b/>
          <w:sz w:val="24"/>
          <w:szCs w:val="24"/>
          <w:lang w:eastAsia="hu-HU"/>
        </w:rPr>
        <w:tab/>
      </w:r>
      <w:r w:rsidR="004D58B5">
        <w:rPr>
          <w:rFonts w:ascii="Times New Roman" w:hAnsi="Times New Roman"/>
          <w:b/>
          <w:sz w:val="24"/>
          <w:szCs w:val="24"/>
          <w:lang w:eastAsia="hu-HU"/>
        </w:rPr>
        <w:tab/>
      </w:r>
      <w:r w:rsidR="004D58B5">
        <w:rPr>
          <w:rFonts w:ascii="Times New Roman" w:hAnsi="Times New Roman"/>
          <w:b/>
          <w:sz w:val="24"/>
          <w:szCs w:val="24"/>
          <w:lang w:eastAsia="hu-HU"/>
        </w:rPr>
        <w:tab/>
      </w:r>
      <w:r w:rsidR="004D58B5">
        <w:rPr>
          <w:rFonts w:ascii="Times New Roman" w:hAnsi="Times New Roman"/>
          <w:b/>
          <w:sz w:val="24"/>
          <w:szCs w:val="24"/>
          <w:lang w:eastAsia="hu-HU"/>
        </w:rPr>
        <w:tab/>
      </w:r>
      <w:r w:rsidRPr="00135642">
        <w:rPr>
          <w:rFonts w:ascii="Times New Roman" w:hAnsi="Times New Roman"/>
          <w:b/>
          <w:sz w:val="24"/>
          <w:szCs w:val="24"/>
          <w:lang w:eastAsia="hu-HU"/>
        </w:rPr>
        <w:tab/>
      </w:r>
      <w:r w:rsidR="004D58B5">
        <w:rPr>
          <w:rFonts w:ascii="Times New Roman" w:hAnsi="Times New Roman"/>
          <w:b/>
          <w:sz w:val="24"/>
          <w:szCs w:val="24"/>
          <w:lang w:eastAsia="hu-HU"/>
        </w:rPr>
        <w:tab/>
      </w:r>
      <w:r w:rsidRPr="00135642">
        <w:rPr>
          <w:rFonts w:ascii="Times New Roman" w:hAnsi="Times New Roman"/>
          <w:b/>
          <w:sz w:val="24"/>
          <w:szCs w:val="24"/>
          <w:lang w:eastAsia="hu-HU"/>
        </w:rPr>
        <w:tab/>
      </w:r>
      <w:r w:rsidR="00CF3D9B" w:rsidRPr="00135642">
        <w:rPr>
          <w:rFonts w:ascii="Times New Roman" w:hAnsi="Times New Roman"/>
          <w:b/>
          <w:sz w:val="24"/>
          <w:szCs w:val="24"/>
          <w:lang w:eastAsia="hu-HU"/>
        </w:rPr>
        <w:t xml:space="preserve">15 </w:t>
      </w:r>
      <w:r w:rsidRPr="00135642">
        <w:rPr>
          <w:rFonts w:ascii="Times New Roman" w:hAnsi="Times New Roman"/>
          <w:b/>
          <w:sz w:val="24"/>
          <w:szCs w:val="24"/>
          <w:lang w:eastAsia="hu-HU"/>
        </w:rPr>
        <w:t>óra</w:t>
      </w:r>
    </w:p>
    <w:p w:rsidR="00C763AB" w:rsidRPr="00135642" w:rsidRDefault="00C763AB" w:rsidP="00C763AB">
      <w:pPr>
        <w:spacing w:after="0" w:line="240" w:lineRule="auto"/>
        <w:rPr>
          <w:rFonts w:ascii="Times New Roman" w:hAnsi="Times New Roman"/>
          <w:b/>
          <w:sz w:val="24"/>
          <w:szCs w:val="24"/>
          <w:lang w:eastAsia="hu-HU"/>
        </w:rPr>
      </w:pPr>
    </w:p>
    <w:p w:rsidR="00C763AB" w:rsidRPr="00135642" w:rsidRDefault="00C763AB" w:rsidP="00C763AB">
      <w:pPr>
        <w:widowControl w:val="0"/>
        <w:numPr>
          <w:ilvl w:val="1"/>
          <w:numId w:val="13"/>
        </w:numPr>
        <w:suppressAutoHyphens/>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A tantárgy tanításának célja</w:t>
      </w:r>
    </w:p>
    <w:p w:rsidR="00C763AB" w:rsidRPr="00135642" w:rsidRDefault="00C763AB" w:rsidP="00C763AB">
      <w:pPr>
        <w:spacing w:after="0" w:line="240" w:lineRule="auto"/>
        <w:ind w:left="360"/>
        <w:jc w:val="both"/>
        <w:rPr>
          <w:rFonts w:ascii="Times New Roman" w:hAnsi="Times New Roman"/>
          <w:sz w:val="24"/>
          <w:szCs w:val="24"/>
        </w:rPr>
      </w:pPr>
      <w:r w:rsidRPr="00135642">
        <w:rPr>
          <w:rFonts w:ascii="Times New Roman" w:hAnsi="Times New Roman"/>
          <w:color w:val="000000"/>
          <w:sz w:val="24"/>
          <w:szCs w:val="24"/>
        </w:rPr>
        <w:t>A tanuló általános felkészítése az álláskeresés módszereire, technikáira, valamint a munkavállaláshoz, munkaviszony létesítéséhez szükséges alapismeretek elsajátítására.</w:t>
      </w:r>
    </w:p>
    <w:p w:rsidR="00C763AB" w:rsidRPr="00135642" w:rsidRDefault="00C763AB" w:rsidP="00C763AB">
      <w:pPr>
        <w:spacing w:after="0" w:line="240" w:lineRule="auto"/>
        <w:rPr>
          <w:rFonts w:ascii="Times New Roman" w:hAnsi="Times New Roman"/>
          <w:sz w:val="24"/>
          <w:szCs w:val="24"/>
          <w:lang w:eastAsia="hu-HU"/>
        </w:rPr>
      </w:pPr>
    </w:p>
    <w:p w:rsidR="00C763AB" w:rsidRPr="00135642" w:rsidRDefault="00C763AB" w:rsidP="00C763AB">
      <w:pPr>
        <w:widowControl w:val="0"/>
        <w:numPr>
          <w:ilvl w:val="1"/>
          <w:numId w:val="13"/>
        </w:numPr>
        <w:suppressAutoHyphens/>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Kapcsolódó közismereti, szakmai tartalmak</w:t>
      </w:r>
    </w:p>
    <w:p w:rsidR="00C763AB" w:rsidRPr="00135642" w:rsidRDefault="00C763AB" w:rsidP="00C763AB">
      <w:pPr>
        <w:spacing w:after="0" w:line="240" w:lineRule="auto"/>
        <w:ind w:left="83" w:firstLine="709"/>
        <w:rPr>
          <w:rFonts w:ascii="Times New Roman" w:hAnsi="Times New Roman"/>
          <w:bCs/>
          <w:iCs/>
          <w:sz w:val="24"/>
          <w:szCs w:val="24"/>
          <w:lang w:eastAsia="hu-HU"/>
        </w:rPr>
      </w:pPr>
      <w:r w:rsidRPr="00135642">
        <w:rPr>
          <w:rFonts w:ascii="Times New Roman" w:hAnsi="Times New Roman"/>
          <w:bCs/>
          <w:iCs/>
          <w:sz w:val="24"/>
          <w:szCs w:val="24"/>
          <w:lang w:eastAsia="hu-HU"/>
        </w:rPr>
        <w:t>-</w:t>
      </w:r>
    </w:p>
    <w:p w:rsidR="00C763AB" w:rsidRPr="00135642" w:rsidRDefault="00C763AB" w:rsidP="00C763AB">
      <w:pPr>
        <w:spacing w:after="0" w:line="240" w:lineRule="auto"/>
        <w:rPr>
          <w:rFonts w:ascii="Times New Roman" w:hAnsi="Times New Roman"/>
          <w:b/>
          <w:bCs/>
          <w:iCs/>
          <w:sz w:val="24"/>
          <w:szCs w:val="24"/>
          <w:lang w:eastAsia="hu-HU"/>
        </w:rPr>
      </w:pPr>
    </w:p>
    <w:p w:rsidR="00C763AB" w:rsidRPr="00135642" w:rsidRDefault="00C763AB" w:rsidP="00C763AB">
      <w:pPr>
        <w:widowControl w:val="0"/>
        <w:numPr>
          <w:ilvl w:val="1"/>
          <w:numId w:val="13"/>
        </w:numPr>
        <w:suppressAutoHyphens/>
        <w:spacing w:after="0" w:line="240" w:lineRule="auto"/>
        <w:rPr>
          <w:rFonts w:ascii="Times New Roman" w:hAnsi="Times New Roman"/>
          <w:b/>
          <w:bCs/>
          <w:iCs/>
          <w:sz w:val="24"/>
          <w:szCs w:val="24"/>
          <w:lang w:eastAsia="hu-HU"/>
        </w:rPr>
      </w:pPr>
      <w:r w:rsidRPr="00135642">
        <w:rPr>
          <w:rFonts w:ascii="Times New Roman" w:hAnsi="Times New Roman"/>
          <w:b/>
          <w:sz w:val="24"/>
          <w:szCs w:val="24"/>
          <w:lang w:eastAsia="hu-HU"/>
        </w:rPr>
        <w:t xml:space="preserve">Témakörök </w:t>
      </w:r>
    </w:p>
    <w:p w:rsidR="00C763AB" w:rsidRPr="00135642" w:rsidRDefault="00C763AB" w:rsidP="00C763AB">
      <w:pPr>
        <w:spacing w:after="0" w:line="240" w:lineRule="auto"/>
        <w:rPr>
          <w:rFonts w:ascii="Times New Roman" w:hAnsi="Times New Roman"/>
          <w:b/>
          <w:bCs/>
          <w:iCs/>
          <w:sz w:val="24"/>
          <w:szCs w:val="24"/>
          <w:lang w:eastAsia="hu-HU"/>
        </w:rPr>
      </w:pPr>
    </w:p>
    <w:p w:rsidR="00C763AB" w:rsidRPr="00135642" w:rsidRDefault="00C763AB" w:rsidP="00C763AB">
      <w:pPr>
        <w:numPr>
          <w:ilvl w:val="2"/>
          <w:numId w:val="13"/>
        </w:numPr>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Munkajogi alapismeretek</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4D58B5">
        <w:rPr>
          <w:rFonts w:ascii="Times New Roman" w:hAnsi="Times New Roman"/>
          <w:b/>
          <w:i/>
          <w:sz w:val="24"/>
          <w:szCs w:val="24"/>
          <w:lang w:eastAsia="hu-HU"/>
        </w:rPr>
        <w:tab/>
      </w:r>
      <w:r w:rsidR="00CF3D9B" w:rsidRPr="00135642">
        <w:rPr>
          <w:rFonts w:ascii="Times New Roman" w:hAnsi="Times New Roman"/>
          <w:b/>
          <w:i/>
          <w:sz w:val="24"/>
          <w:szCs w:val="24"/>
          <w:lang w:eastAsia="hu-HU"/>
        </w:rPr>
        <w:t>4 óra</w:t>
      </w:r>
    </w:p>
    <w:p w:rsidR="00C763AB" w:rsidRPr="00135642" w:rsidRDefault="00C763AB" w:rsidP="00C763AB">
      <w:pPr>
        <w:spacing w:after="0" w:line="240" w:lineRule="auto"/>
        <w:ind w:left="708"/>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Munkajogi alapok: felek a munkajogviszonyban, munkaviszony létesítése, munkakör, munkaszerződés módosítása, megszűnése, megszüntetése, felmondás, végkielégítés, pihenőidők, szabadság.</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Foglalkoztatási formák: munkaviszony, megbízási jogviszony, vállalkozási jogviszony, közalkalmazotti jogviszony, közszolgálati jogviszony.</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 xml:space="preserve">Speciális jogviszonyok: egyszerűsített foglalkoztatás: fajtái: a 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 </w:t>
      </w:r>
    </w:p>
    <w:p w:rsidR="00C763AB" w:rsidRPr="00135642" w:rsidRDefault="00C763AB" w:rsidP="00C763AB">
      <w:pPr>
        <w:spacing w:after="0" w:line="240" w:lineRule="auto"/>
        <w:ind w:firstLine="540"/>
        <w:rPr>
          <w:rFonts w:ascii="Times New Roman" w:hAnsi="Times New Roman"/>
          <w:sz w:val="24"/>
          <w:szCs w:val="24"/>
          <w:lang w:eastAsia="hu-HU"/>
        </w:rPr>
      </w:pPr>
    </w:p>
    <w:p w:rsidR="00C763AB" w:rsidRPr="00135642" w:rsidRDefault="00C763AB" w:rsidP="00C763AB">
      <w:pPr>
        <w:numPr>
          <w:ilvl w:val="2"/>
          <w:numId w:val="13"/>
        </w:numPr>
        <w:spacing w:after="0" w:line="240" w:lineRule="auto"/>
        <w:rPr>
          <w:rFonts w:ascii="Times New Roman" w:hAnsi="Times New Roman"/>
          <w:b/>
          <w:sz w:val="24"/>
          <w:szCs w:val="24"/>
          <w:lang w:eastAsia="hu-HU"/>
        </w:rPr>
      </w:pPr>
      <w:r w:rsidRPr="00135642">
        <w:rPr>
          <w:rFonts w:ascii="Times New Roman" w:eastAsia="Lucida Sans Unicode" w:hAnsi="Times New Roman"/>
          <w:b/>
          <w:kern w:val="1"/>
          <w:sz w:val="24"/>
          <w:szCs w:val="24"/>
          <w:lang w:eastAsia="hi-IN" w:bidi="hi-IN"/>
        </w:rPr>
        <w:t>Munkaviszony létesítése</w:t>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i/>
          <w:sz w:val="24"/>
          <w:szCs w:val="24"/>
          <w:lang w:eastAsia="hu-HU"/>
        </w:rPr>
        <w:t>4 óra</w:t>
      </w:r>
    </w:p>
    <w:p w:rsidR="00C763AB" w:rsidRPr="00135642" w:rsidRDefault="00C763AB" w:rsidP="00C763AB">
      <w:pPr>
        <w:spacing w:after="0" w:line="240" w:lineRule="auto"/>
        <w:ind w:left="708"/>
        <w:jc w:val="both"/>
        <w:rPr>
          <w:rFonts w:ascii="Times New Roman" w:hAnsi="Times New Roman"/>
          <w:sz w:val="24"/>
          <w:szCs w:val="24"/>
          <w:lang w:eastAsia="hu-HU"/>
        </w:rPr>
      </w:pPr>
      <w:r w:rsidRPr="00135642">
        <w:rPr>
          <w:rFonts w:ascii="Times New Roman" w:hAnsi="Times New Roman"/>
          <w:sz w:val="24"/>
          <w:szCs w:val="24"/>
          <w:lang w:eastAsia="hu-HU"/>
        </w:rPr>
        <w:t>Munkaviszony létrejötte, fajtái: munkaszerződés, teljes- és részmunkaidő, határozott és határozatlan munkaviszony, minimálbér és garantált bérminimum, képviselet szabályai, elállás szabályai, próbaidő.</w:t>
      </w:r>
    </w:p>
    <w:p w:rsidR="00C763AB" w:rsidRPr="00135642" w:rsidRDefault="00C763AB" w:rsidP="00C763AB">
      <w:pPr>
        <w:spacing w:after="0" w:line="240" w:lineRule="auto"/>
        <w:ind w:left="708"/>
        <w:jc w:val="both"/>
        <w:rPr>
          <w:rFonts w:ascii="Times New Roman" w:hAnsi="Times New Roman"/>
          <w:sz w:val="24"/>
          <w:szCs w:val="24"/>
          <w:lang w:eastAsia="hu-HU"/>
        </w:rPr>
      </w:pPr>
      <w:r w:rsidRPr="00135642">
        <w:rPr>
          <w:rFonts w:ascii="Times New Roman" w:hAnsi="Times New Roman"/>
          <w:sz w:val="24"/>
          <w:szCs w:val="24"/>
          <w:lang w:eastAsia="hu-HU"/>
        </w:rPr>
        <w:t>Munkavállaláshoz szükséges iratok, munkaviszony megszűnésekor a munkáltató által kiadandó dokumentumok.</w:t>
      </w:r>
    </w:p>
    <w:p w:rsidR="00C763AB" w:rsidRPr="00135642" w:rsidRDefault="00C763AB" w:rsidP="00C763AB">
      <w:pPr>
        <w:spacing w:after="0" w:line="240" w:lineRule="auto"/>
        <w:ind w:left="708"/>
        <w:jc w:val="both"/>
        <w:rPr>
          <w:rFonts w:ascii="Times New Roman" w:hAnsi="Times New Roman"/>
          <w:sz w:val="24"/>
          <w:szCs w:val="24"/>
          <w:lang w:eastAsia="hu-HU"/>
        </w:rPr>
      </w:pPr>
      <w:r w:rsidRPr="00135642">
        <w:rPr>
          <w:rFonts w:ascii="Times New Roman" w:hAnsi="Times New Roman"/>
          <w:sz w:val="24"/>
          <w:szCs w:val="24"/>
          <w:lang w:eastAsia="hu-HU"/>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763AB" w:rsidRPr="00135642" w:rsidRDefault="00C763AB" w:rsidP="00C763AB">
      <w:pPr>
        <w:spacing w:after="0" w:line="240" w:lineRule="auto"/>
        <w:ind w:left="708"/>
        <w:jc w:val="both"/>
        <w:rPr>
          <w:rFonts w:ascii="Times New Roman" w:hAnsi="Times New Roman"/>
          <w:sz w:val="24"/>
          <w:szCs w:val="24"/>
          <w:lang w:eastAsia="hu-HU"/>
        </w:rPr>
      </w:pPr>
    </w:p>
    <w:p w:rsidR="00C763AB" w:rsidRPr="00135642" w:rsidRDefault="00C763AB" w:rsidP="00C763AB">
      <w:pPr>
        <w:numPr>
          <w:ilvl w:val="2"/>
          <w:numId w:val="13"/>
        </w:numPr>
        <w:spacing w:after="0" w:line="240" w:lineRule="auto"/>
        <w:rPr>
          <w:rFonts w:ascii="Times New Roman" w:hAnsi="Times New Roman"/>
          <w:b/>
          <w:sz w:val="24"/>
          <w:szCs w:val="24"/>
          <w:lang w:eastAsia="hu-HU"/>
        </w:rPr>
      </w:pPr>
      <w:r w:rsidRPr="00135642">
        <w:rPr>
          <w:rFonts w:ascii="Times New Roman" w:eastAsia="Lucida Sans Unicode" w:hAnsi="Times New Roman"/>
          <w:b/>
          <w:kern w:val="1"/>
          <w:sz w:val="24"/>
          <w:szCs w:val="24"/>
          <w:lang w:eastAsia="hi-IN" w:bidi="hi-IN"/>
        </w:rPr>
        <w:t>Álláskeresés</w:t>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i/>
          <w:sz w:val="24"/>
          <w:szCs w:val="24"/>
          <w:lang w:eastAsia="hu-HU"/>
        </w:rPr>
        <w:t>4 óra</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Karrierlehetőségek feltérképezése: önismeret, reális célkitűzések, helyi munkaerőpiac ismerete, mobilitás szerepe, képzések szerepe, foglalkoztatási támogatások ismerete.</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Motivációs levél és önéletrajz készítése: fontossága, formai és tartalmi kritériumai, szakmai önéletrajz fajtái: hagyományos, Europass, amerikai típusú, önéletrajzban szereplő e-mail cím és fénykép megválasztása, motivációs levél felépítése.</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lastRenderedPageBreak/>
        <w:t xml:space="preserve">Munkaerőpiaci technikák alkalmazása: Foglalkozási Információs Tanácsadó (FIT), Foglalkoztatási Információs Pontok (FIP), Nemzeti Pályaorientációs Portál (NPP). </w:t>
      </w:r>
    </w:p>
    <w:p w:rsidR="00C763AB" w:rsidRPr="00135642" w:rsidRDefault="00C763AB" w:rsidP="00C763AB">
      <w:pPr>
        <w:spacing w:after="0" w:line="240" w:lineRule="auto"/>
        <w:ind w:left="72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Állásinterjú: felkészülés, megjelenés, szereplés az állásinterjún, testbeszéd szerepe.</w:t>
      </w:r>
    </w:p>
    <w:p w:rsidR="00C763AB" w:rsidRPr="00135642" w:rsidRDefault="00C763AB" w:rsidP="00C763AB">
      <w:pPr>
        <w:spacing w:after="0" w:line="240" w:lineRule="auto"/>
        <w:ind w:left="720"/>
        <w:rPr>
          <w:rFonts w:ascii="Times New Roman" w:hAnsi="Times New Roman"/>
          <w:sz w:val="24"/>
          <w:szCs w:val="24"/>
          <w:lang w:eastAsia="hu-HU"/>
        </w:rPr>
      </w:pPr>
    </w:p>
    <w:p w:rsidR="00C763AB" w:rsidRPr="00135642" w:rsidRDefault="00C763AB" w:rsidP="00C763AB">
      <w:pPr>
        <w:numPr>
          <w:ilvl w:val="2"/>
          <w:numId w:val="13"/>
        </w:numPr>
        <w:spacing w:after="0" w:line="240" w:lineRule="auto"/>
        <w:rPr>
          <w:rFonts w:ascii="Times New Roman" w:hAnsi="Times New Roman"/>
          <w:b/>
          <w:sz w:val="24"/>
          <w:szCs w:val="24"/>
          <w:lang w:eastAsia="hu-HU"/>
        </w:rPr>
      </w:pPr>
      <w:r w:rsidRPr="00135642">
        <w:rPr>
          <w:rFonts w:ascii="Times New Roman" w:eastAsia="Lucida Sans Unicode" w:hAnsi="Times New Roman"/>
          <w:b/>
          <w:kern w:val="1"/>
          <w:sz w:val="24"/>
          <w:szCs w:val="24"/>
          <w:lang w:eastAsia="hi-IN" w:bidi="hi-IN"/>
        </w:rPr>
        <w:t>Munkanélküliség</w:t>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CF3D9B" w:rsidRPr="00135642">
        <w:rPr>
          <w:rFonts w:ascii="Times New Roman" w:hAnsi="Times New Roman"/>
          <w:b/>
          <w:i/>
          <w:sz w:val="24"/>
          <w:szCs w:val="24"/>
          <w:lang w:eastAsia="hu-HU"/>
        </w:rPr>
        <w:t xml:space="preserve">3 </w:t>
      </w:r>
      <w:r w:rsidRPr="00135642">
        <w:rPr>
          <w:rFonts w:ascii="Times New Roman" w:hAnsi="Times New Roman"/>
          <w:b/>
          <w:i/>
          <w:sz w:val="24"/>
          <w:szCs w:val="24"/>
          <w:lang w:eastAsia="hu-HU"/>
        </w:rPr>
        <w:t>óra</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 xml:space="preserve">Álláskeresési ellátások („passzív eszközök”): álláskeresési járadék és nyugdíj előtti álláskeresési segély. Utazási költségtérítés. </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 xml:space="preserve">Foglalkoztatást helyettesítő támogatás. </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Közfoglalkoztatás: közfoglalkoztatás célja, közfoglalkozatás célcsoportja, közfoglalkozatás főbb szabályai.</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 xml:space="preserve">Munkaügyi szervezet: Nemzeti Foglalkoztatási Szervezet (NFSZ) felépítése, Nemzeti Munkaügyi Hivatal, munkaügyi központ, kirendeltség feladatai. </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Az álláskeresők részére nyújtott támogatások („aktív eszközök”): önfoglalkoztatás támogatása, foglalkoztatást elősegítő támogatások (képzések, béralapú támogatások, mobilitási támogatások).</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Vállalkozások létrehozása és működtetése: társas vállalkozási formák, egyéni vállalkozás, mezőgazdasági őstermelő, nyilvántartásba vétel, működés, vállalkozás megszűnésének, megszüntetésének szabályai.</w:t>
      </w:r>
    </w:p>
    <w:p w:rsidR="00C763AB" w:rsidRPr="00135642" w:rsidRDefault="00C763AB" w:rsidP="00C763AB">
      <w:pPr>
        <w:spacing w:after="0" w:line="240" w:lineRule="auto"/>
        <w:ind w:left="720"/>
        <w:jc w:val="both"/>
        <w:rPr>
          <w:rFonts w:ascii="Times New Roman" w:hAnsi="Times New Roman"/>
          <w:sz w:val="24"/>
          <w:szCs w:val="24"/>
          <w:lang w:eastAsia="hu-HU"/>
        </w:rPr>
      </w:pPr>
      <w:r w:rsidRPr="00135642">
        <w:rPr>
          <w:rFonts w:ascii="Times New Roman" w:hAnsi="Times New Roman"/>
          <w:sz w:val="24"/>
          <w:szCs w:val="24"/>
          <w:lang w:eastAsia="hu-HU"/>
        </w:rPr>
        <w:t>A munkaerőpiac sajátosságai, NFSZ szolgáltatásai: pályaválasztási tanácsadás, munka- és pályatanácsadás, álláskeresési tanácsadás, álláskereső klub, pszichológiai tanácsadás.</w:t>
      </w:r>
    </w:p>
    <w:p w:rsidR="00C763AB" w:rsidRPr="00135642" w:rsidRDefault="00C763AB" w:rsidP="00C763AB">
      <w:pPr>
        <w:spacing w:after="0" w:line="240" w:lineRule="auto"/>
        <w:ind w:left="720"/>
        <w:jc w:val="both"/>
        <w:rPr>
          <w:rFonts w:ascii="Times New Roman" w:hAnsi="Times New Roman"/>
          <w:sz w:val="24"/>
          <w:szCs w:val="24"/>
          <w:lang w:eastAsia="hu-HU"/>
        </w:rPr>
      </w:pPr>
    </w:p>
    <w:p w:rsidR="00C763AB" w:rsidRPr="00135642" w:rsidRDefault="00C763AB" w:rsidP="00C763AB">
      <w:pPr>
        <w:spacing w:after="0" w:line="240" w:lineRule="auto"/>
        <w:rPr>
          <w:rFonts w:ascii="Times New Roman" w:hAnsi="Times New Roman"/>
          <w:sz w:val="24"/>
          <w:szCs w:val="24"/>
          <w:lang w:eastAsia="hu-HU"/>
        </w:rPr>
      </w:pPr>
    </w:p>
    <w:p w:rsidR="00C763AB" w:rsidRPr="00135642" w:rsidRDefault="00C763AB" w:rsidP="00C763AB">
      <w:pPr>
        <w:widowControl w:val="0"/>
        <w:numPr>
          <w:ilvl w:val="1"/>
          <w:numId w:val="13"/>
        </w:numPr>
        <w:suppressAutoHyphens/>
        <w:spacing w:after="0" w:line="240" w:lineRule="auto"/>
        <w:rPr>
          <w:rFonts w:ascii="Times New Roman" w:hAnsi="Times New Roman"/>
          <w:b/>
          <w:i/>
          <w:sz w:val="24"/>
          <w:szCs w:val="24"/>
          <w:lang w:eastAsia="hu-HU"/>
        </w:rPr>
      </w:pPr>
      <w:r w:rsidRPr="00135642">
        <w:rPr>
          <w:rFonts w:ascii="Times New Roman" w:hAnsi="Times New Roman"/>
          <w:b/>
          <w:i/>
          <w:sz w:val="24"/>
          <w:szCs w:val="24"/>
          <w:lang w:eastAsia="hu-HU"/>
        </w:rPr>
        <w:t xml:space="preserve">A képzés javasolt helyszíne </w:t>
      </w:r>
      <w:r w:rsidRPr="00135642">
        <w:rPr>
          <w:rFonts w:ascii="Times New Roman" w:hAnsi="Times New Roman"/>
          <w:b/>
          <w:i/>
          <w:kern w:val="1"/>
          <w:sz w:val="24"/>
          <w:szCs w:val="24"/>
          <w:lang w:eastAsia="hi-IN" w:bidi="hi-IN"/>
        </w:rPr>
        <w:t>(ajánlás)</w:t>
      </w:r>
    </w:p>
    <w:p w:rsidR="00C763AB" w:rsidRPr="00135642" w:rsidRDefault="00C763AB" w:rsidP="004E64D1">
      <w:pPr>
        <w:widowControl w:val="0"/>
        <w:suppressAutoHyphens/>
        <w:spacing w:after="0" w:line="240" w:lineRule="auto"/>
        <w:ind w:left="360"/>
        <w:rPr>
          <w:rFonts w:ascii="Times New Roman" w:hAnsi="Times New Roman"/>
          <w:bCs/>
          <w:i/>
          <w:sz w:val="24"/>
          <w:szCs w:val="24"/>
          <w:lang w:eastAsia="hu-HU"/>
        </w:rPr>
      </w:pPr>
      <w:r w:rsidRPr="00135642">
        <w:rPr>
          <w:rFonts w:ascii="Times New Roman" w:hAnsi="Times New Roman"/>
          <w:i/>
          <w:kern w:val="1"/>
          <w:sz w:val="24"/>
          <w:szCs w:val="24"/>
          <w:lang w:eastAsia="hi-IN" w:bidi="hi-IN"/>
        </w:rPr>
        <w:t>Tanterem</w:t>
      </w:r>
    </w:p>
    <w:p w:rsidR="00C763AB" w:rsidRPr="00135642" w:rsidRDefault="00C763AB" w:rsidP="00C763AB">
      <w:pPr>
        <w:spacing w:after="0" w:line="240" w:lineRule="auto"/>
        <w:ind w:left="792"/>
        <w:jc w:val="both"/>
        <w:rPr>
          <w:rFonts w:ascii="Times New Roman" w:hAnsi="Times New Roman"/>
          <w:b/>
          <w:bCs/>
          <w:sz w:val="24"/>
          <w:szCs w:val="24"/>
          <w:lang w:eastAsia="hu-HU"/>
        </w:rPr>
      </w:pPr>
    </w:p>
    <w:p w:rsidR="00C763AB" w:rsidRPr="00135642" w:rsidRDefault="00C763AB" w:rsidP="00832EB5">
      <w:pPr>
        <w:widowControl w:val="0"/>
        <w:numPr>
          <w:ilvl w:val="1"/>
          <w:numId w:val="13"/>
        </w:numPr>
        <w:suppressAutoHyphens/>
        <w:spacing w:after="0" w:line="240" w:lineRule="auto"/>
        <w:jc w:val="both"/>
        <w:rPr>
          <w:rFonts w:ascii="Times New Roman" w:hAnsi="Times New Roman"/>
          <w:b/>
          <w:bCs/>
          <w:sz w:val="24"/>
          <w:szCs w:val="24"/>
          <w:lang w:eastAsia="hu-HU"/>
        </w:rPr>
      </w:pPr>
      <w:r w:rsidRPr="00135642">
        <w:rPr>
          <w:rFonts w:ascii="Times New Roman" w:hAnsi="Times New Roman"/>
          <w:b/>
          <w:bCs/>
          <w:i/>
          <w:sz w:val="24"/>
          <w:szCs w:val="24"/>
          <w:lang w:eastAsia="hu-HU"/>
        </w:rPr>
        <w:t>A tantárgy elsajátítása során alkalmazható sajátos módszerek, tanulói tevékenységformák (ajánlás)</w:t>
      </w:r>
    </w:p>
    <w:p w:rsidR="00C763AB" w:rsidRPr="00135642" w:rsidRDefault="00C763AB" w:rsidP="00832EB5">
      <w:pPr>
        <w:widowControl w:val="0"/>
        <w:suppressAutoHyphens/>
        <w:spacing w:after="0" w:line="240" w:lineRule="auto"/>
        <w:jc w:val="both"/>
        <w:rPr>
          <w:rFonts w:ascii="Times New Roman" w:hAnsi="Times New Roman"/>
          <w:b/>
          <w:bCs/>
          <w:sz w:val="24"/>
          <w:szCs w:val="24"/>
          <w:lang w:eastAsia="hu-HU"/>
        </w:rPr>
      </w:pPr>
    </w:p>
    <w:p w:rsidR="009804ED" w:rsidRPr="00135642" w:rsidRDefault="009804ED" w:rsidP="00832EB5">
      <w:pPr>
        <w:widowControl w:val="0"/>
        <w:numPr>
          <w:ilvl w:val="2"/>
          <w:numId w:val="13"/>
        </w:numPr>
        <w:suppressAutoHyphens/>
        <w:spacing w:after="0" w:line="240" w:lineRule="auto"/>
        <w:jc w:val="both"/>
        <w:rPr>
          <w:rFonts w:ascii="Times New Roman" w:hAnsi="Times New Roman"/>
          <w:b/>
          <w:bCs/>
          <w:i/>
          <w:sz w:val="24"/>
          <w:szCs w:val="24"/>
          <w:lang w:eastAsia="hu-HU"/>
        </w:rPr>
      </w:pPr>
      <w:r w:rsidRPr="00135642">
        <w:rPr>
          <w:rFonts w:ascii="Times New Roman" w:hAnsi="Times New Roman"/>
          <w:b/>
          <w:bCs/>
          <w:i/>
          <w:sz w:val="24"/>
          <w:szCs w:val="24"/>
          <w:lang w:eastAsia="hu-HU"/>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804ED" w:rsidRPr="00135642" w:rsidTr="003F1FAE">
        <w:trPr>
          <w:jc w:val="center"/>
        </w:trPr>
        <w:tc>
          <w:tcPr>
            <w:tcW w:w="994"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Sorszám</w:t>
            </w:r>
          </w:p>
        </w:tc>
        <w:tc>
          <w:tcPr>
            <w:tcW w:w="2800"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Alkalmazott oktatási </w:t>
            </w:r>
          </w:p>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módszer neve</w:t>
            </w:r>
          </w:p>
        </w:tc>
        <w:tc>
          <w:tcPr>
            <w:tcW w:w="2835" w:type="dxa"/>
            <w:gridSpan w:val="3"/>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A tanulói tevékenység szervezeti kerete</w:t>
            </w:r>
          </w:p>
        </w:tc>
        <w:tc>
          <w:tcPr>
            <w:tcW w:w="2659"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Alkalmazandó eszközök és felszerelések </w:t>
            </w:r>
          </w:p>
        </w:tc>
      </w:tr>
      <w:tr w:rsidR="009804ED" w:rsidRPr="00135642" w:rsidTr="003F1FAE">
        <w:trPr>
          <w:jc w:val="center"/>
        </w:trPr>
        <w:tc>
          <w:tcPr>
            <w:tcW w:w="994" w:type="dxa"/>
            <w:vMerge/>
            <w:vAlign w:val="center"/>
          </w:tcPr>
          <w:p w:rsidR="009804ED" w:rsidRPr="00135642" w:rsidRDefault="009804ED" w:rsidP="003F1FAE">
            <w:pPr>
              <w:spacing w:after="0" w:line="240" w:lineRule="auto"/>
              <w:jc w:val="center"/>
              <w:rPr>
                <w:rFonts w:ascii="Times New Roman" w:hAnsi="Times New Roman"/>
                <w:b/>
                <w:sz w:val="20"/>
                <w:szCs w:val="20"/>
              </w:rPr>
            </w:pPr>
          </w:p>
        </w:tc>
        <w:tc>
          <w:tcPr>
            <w:tcW w:w="2800" w:type="dxa"/>
            <w:vMerge/>
            <w:vAlign w:val="center"/>
          </w:tcPr>
          <w:p w:rsidR="009804ED" w:rsidRPr="00135642" w:rsidRDefault="009804ED" w:rsidP="003F1FAE">
            <w:pPr>
              <w:spacing w:after="0" w:line="240" w:lineRule="auto"/>
              <w:rPr>
                <w:rFonts w:ascii="Times New Roman" w:hAnsi="Times New Roman"/>
                <w:b/>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egyéni</w:t>
            </w: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csoport</w:t>
            </w: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osztály</w:t>
            </w:r>
          </w:p>
        </w:tc>
        <w:tc>
          <w:tcPr>
            <w:tcW w:w="2659" w:type="dxa"/>
            <w:vMerge/>
            <w:vAlign w:val="center"/>
          </w:tcPr>
          <w:p w:rsidR="009804ED" w:rsidRPr="00135642" w:rsidRDefault="009804ED" w:rsidP="003F1FAE">
            <w:pPr>
              <w:spacing w:after="0" w:line="240" w:lineRule="auto"/>
              <w:jc w:val="center"/>
              <w:rPr>
                <w:rFonts w:ascii="Times New Roman" w:hAnsi="Times New Roman"/>
                <w:b/>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vita</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1.10.</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szerepjáték</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bl>
    <w:p w:rsidR="009804ED" w:rsidRPr="00135642" w:rsidRDefault="009804ED" w:rsidP="009804ED">
      <w:pPr>
        <w:widowControl w:val="0"/>
        <w:suppressAutoHyphens/>
        <w:spacing w:after="0" w:line="240" w:lineRule="auto"/>
        <w:ind w:left="1225"/>
        <w:rPr>
          <w:rFonts w:ascii="Times New Roman" w:hAnsi="Times New Roman"/>
          <w:b/>
          <w:bCs/>
          <w:i/>
          <w:sz w:val="24"/>
          <w:szCs w:val="24"/>
          <w:lang w:eastAsia="hu-HU"/>
        </w:rPr>
      </w:pPr>
    </w:p>
    <w:p w:rsidR="00C763AB" w:rsidRPr="00135642" w:rsidRDefault="00C763AB" w:rsidP="00832EB5">
      <w:pPr>
        <w:widowControl w:val="0"/>
        <w:numPr>
          <w:ilvl w:val="2"/>
          <w:numId w:val="13"/>
        </w:numPr>
        <w:suppressAutoHyphens/>
        <w:spacing w:after="0" w:line="240" w:lineRule="auto"/>
        <w:jc w:val="both"/>
        <w:rPr>
          <w:rFonts w:ascii="Times New Roman" w:hAnsi="Times New Roman"/>
          <w:b/>
          <w:bCs/>
          <w:i/>
          <w:sz w:val="24"/>
          <w:szCs w:val="24"/>
          <w:lang w:eastAsia="hu-HU"/>
        </w:rPr>
      </w:pPr>
      <w:r w:rsidRPr="00135642">
        <w:rPr>
          <w:rFonts w:ascii="Times New Roman" w:hAnsi="Times New Roman"/>
          <w:b/>
          <w:bCs/>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Tanulói tevékenység szervezési kerete</w:t>
            </w:r>
          </w:p>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Alkalmazandó eszközök és felszerelések </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Csoport-</w:t>
            </w:r>
          </w:p>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Osztály-</w:t>
            </w:r>
          </w:p>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feladattal vezetett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Leírás készítése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9804ED">
      <w:pPr>
        <w:spacing w:after="0" w:line="240" w:lineRule="auto"/>
        <w:jc w:val="both"/>
        <w:rPr>
          <w:rFonts w:ascii="Times New Roman" w:hAnsi="Times New Roman"/>
          <w:iCs/>
          <w:sz w:val="24"/>
          <w:szCs w:val="24"/>
          <w:lang w:eastAsia="hu-HU"/>
        </w:rPr>
      </w:pPr>
    </w:p>
    <w:p w:rsidR="00C763AB" w:rsidRPr="00135642" w:rsidRDefault="00C763AB" w:rsidP="00C763AB">
      <w:pPr>
        <w:widowControl w:val="0"/>
        <w:numPr>
          <w:ilvl w:val="1"/>
          <w:numId w:val="13"/>
        </w:numPr>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A tantárgy értékelésének módja</w:t>
      </w:r>
    </w:p>
    <w:p w:rsidR="00C763AB" w:rsidRPr="00135642" w:rsidRDefault="00C763AB" w:rsidP="00C763AB">
      <w:pPr>
        <w:widowControl w:val="0"/>
        <w:suppressAutoHyphens/>
        <w:spacing w:after="0" w:line="240" w:lineRule="auto"/>
        <w:ind w:left="360"/>
        <w:jc w:val="both"/>
        <w:rPr>
          <w:rFonts w:ascii="Times New Roman" w:hAnsi="Times New Roman"/>
          <w:b/>
          <w:bCs/>
          <w:sz w:val="24"/>
          <w:szCs w:val="24"/>
          <w:lang w:eastAsia="hu-HU"/>
        </w:rPr>
      </w:pPr>
      <w:r w:rsidRPr="00135642">
        <w:rPr>
          <w:rFonts w:ascii="Times New Roman" w:hAnsi="Times New Roman"/>
          <w:sz w:val="24"/>
          <w:szCs w:val="24"/>
          <w:lang w:eastAsia="hu-HU"/>
        </w:rPr>
        <w:t>A nemzeti köznevelésről szóló 2011. évi CXC. törvény 54. § (2) a) pontja szerinti értékeléssel.</w:t>
      </w:r>
      <w:r w:rsidRPr="00135642">
        <w:rPr>
          <w:rFonts w:ascii="Times New Roman" w:eastAsia="Lucida Sans Unicode" w:hAnsi="Times New Roman"/>
          <w:kern w:val="1"/>
          <w:sz w:val="24"/>
          <w:szCs w:val="24"/>
          <w:lang w:eastAsia="hi-IN" w:bidi="hi-IN"/>
        </w:rPr>
        <w:t xml:space="preserve"> </w:t>
      </w:r>
    </w:p>
    <w:p w:rsidR="00C763AB" w:rsidRPr="00135642" w:rsidRDefault="00C763AB" w:rsidP="00C763AB">
      <w:pPr>
        <w:widowControl w:val="0"/>
        <w:suppressAutoHyphens/>
        <w:spacing w:after="0" w:line="240" w:lineRule="auto"/>
        <w:ind w:left="-15"/>
        <w:jc w:val="center"/>
        <w:rPr>
          <w:rFonts w:ascii="Times New Roman" w:hAnsi="Times New Roman"/>
          <w:b/>
          <w:bCs/>
          <w:sz w:val="40"/>
          <w:szCs w:val="40"/>
          <w:lang w:eastAsia="hu-HU"/>
        </w:rPr>
      </w:pPr>
      <w:r w:rsidRPr="00135642">
        <w:rPr>
          <w:rFonts w:ascii="Times New Roman" w:hAnsi="Times New Roman"/>
          <w:b/>
          <w:bCs/>
          <w:sz w:val="40"/>
          <w:szCs w:val="40"/>
          <w:lang w:eastAsia="hu-HU"/>
        </w:rPr>
        <w:br w:type="page"/>
      </w:r>
    </w:p>
    <w:p w:rsidR="004D58B5" w:rsidRPr="00C04B5C" w:rsidRDefault="004D58B5" w:rsidP="00C04B5C">
      <w:pPr>
        <w:pStyle w:val="Cmsor3"/>
        <w:ind w:left="0" w:firstLine="0"/>
        <w:rPr>
          <w:rFonts w:ascii="Times New Roman" w:eastAsiaTheme="minorHAnsi" w:hAnsi="Times New Roman"/>
          <w:sz w:val="24"/>
          <w:szCs w:val="24"/>
        </w:rPr>
      </w:pPr>
      <w:bookmarkStart w:id="13" w:name="_Toc486270820"/>
      <w:r w:rsidRPr="00C04B5C">
        <w:rPr>
          <w:rFonts w:ascii="Times New Roman" w:eastAsiaTheme="minorHAnsi" w:hAnsi="Times New Roman"/>
          <w:sz w:val="24"/>
          <w:szCs w:val="24"/>
        </w:rPr>
        <w:lastRenderedPageBreak/>
        <w:t>1.3.3. A 11497-12 azonosító számú Foglalkoztatás I. megnevezésű szakmai követelménymodultantárgyai, témakörei</w:t>
      </w:r>
      <w:bookmarkEnd w:id="13"/>
    </w:p>
    <w:p w:rsidR="00C763AB" w:rsidRPr="00135642" w:rsidRDefault="00C763AB" w:rsidP="00C763AB">
      <w:pPr>
        <w:widowControl w:val="0"/>
        <w:suppressAutoHyphens/>
        <w:spacing w:after="0" w:line="240" w:lineRule="auto"/>
        <w:ind w:left="-15"/>
        <w:jc w:val="center"/>
        <w:rPr>
          <w:rFonts w:ascii="Times New Roman" w:hAnsi="Times New Roman"/>
          <w:b/>
          <w:bCs/>
          <w:sz w:val="40"/>
          <w:szCs w:val="40"/>
          <w:lang w:eastAsia="hu-HU"/>
        </w:rPr>
      </w:pPr>
    </w:p>
    <w:p w:rsidR="00C763AB" w:rsidRPr="00135642" w:rsidRDefault="00C763AB" w:rsidP="00C763AB">
      <w:pPr>
        <w:widowControl w:val="0"/>
        <w:suppressAutoHyphens/>
        <w:spacing w:after="0" w:line="240" w:lineRule="auto"/>
        <w:ind w:left="-15"/>
        <w:jc w:val="center"/>
        <w:rPr>
          <w:rFonts w:ascii="Times New Roman" w:hAnsi="Times New Roman"/>
          <w:b/>
          <w:bCs/>
          <w:sz w:val="40"/>
          <w:szCs w:val="40"/>
          <w:lang w:eastAsia="hu-HU"/>
        </w:rPr>
      </w:pPr>
    </w:p>
    <w:p w:rsidR="00C763AB" w:rsidRPr="00135642" w:rsidRDefault="00C763AB" w:rsidP="00C763AB">
      <w:pPr>
        <w:widowControl w:val="0"/>
        <w:suppressAutoHyphens/>
        <w:spacing w:after="0" w:line="240" w:lineRule="auto"/>
        <w:jc w:val="both"/>
        <w:rPr>
          <w:rFonts w:ascii="Times New Roman" w:hAnsi="Times New Roman"/>
          <w:b/>
          <w:kern w:val="1"/>
          <w:sz w:val="24"/>
          <w:szCs w:val="24"/>
          <w:lang w:eastAsia="hi-IN" w:bidi="hi-IN"/>
        </w:rPr>
      </w:pPr>
      <w:r w:rsidRPr="00135642">
        <w:rPr>
          <w:rFonts w:ascii="Times New Roman" w:eastAsia="Lucida Sans Unicode" w:hAnsi="Times New Roman"/>
          <w:b/>
          <w:kern w:val="1"/>
          <w:sz w:val="44"/>
          <w:szCs w:val="44"/>
          <w:lang w:eastAsia="hi-IN" w:bidi="hi-IN"/>
        </w:rPr>
        <w:br w:type="page"/>
      </w:r>
      <w:r w:rsidRPr="00135642">
        <w:rPr>
          <w:rFonts w:ascii="Times New Roman" w:hAnsi="Times New Roman"/>
          <w:b/>
          <w:kern w:val="1"/>
          <w:sz w:val="24"/>
          <w:szCs w:val="24"/>
          <w:lang w:eastAsia="hi-IN" w:bidi="hi-IN"/>
        </w:rPr>
        <w:lastRenderedPageBreak/>
        <w:t xml:space="preserve">A 11497-12 </w:t>
      </w:r>
      <w:r w:rsidRPr="00135642">
        <w:rPr>
          <w:rFonts w:ascii="Times New Roman" w:hAnsi="Times New Roman"/>
          <w:b/>
          <w:sz w:val="24"/>
          <w:szCs w:val="24"/>
          <w:lang w:eastAsia="hu-HU"/>
        </w:rPr>
        <w:t>azonosító számú, Foglalkoztatás I. megnevezésű szakmai követelmény</w:t>
      </w:r>
      <w:r w:rsidRPr="00135642">
        <w:rPr>
          <w:rFonts w:ascii="Times New Roman" w:hAnsi="Times New Roman"/>
          <w:b/>
          <w:kern w:val="1"/>
          <w:sz w:val="24"/>
          <w:szCs w:val="24"/>
          <w:lang w:eastAsia="hi-IN" w:bidi="hi-IN"/>
        </w:rPr>
        <w:t>modulhoz tartozó tantárgyak és a témakörök oktatása során fejlesztendő kompetenciák</w:t>
      </w:r>
    </w:p>
    <w:tbl>
      <w:tblPr>
        <w:tblW w:w="7560" w:type="dxa"/>
        <w:jc w:val="center"/>
        <w:tblCellMar>
          <w:left w:w="70" w:type="dxa"/>
          <w:right w:w="70" w:type="dxa"/>
        </w:tblCellMar>
        <w:tblLook w:val="0000" w:firstRow="0" w:lastRow="0" w:firstColumn="0" w:lastColumn="0" w:noHBand="0" w:noVBand="0"/>
      </w:tblPr>
      <w:tblGrid>
        <w:gridCol w:w="4600"/>
        <w:gridCol w:w="740"/>
        <w:gridCol w:w="740"/>
        <w:gridCol w:w="740"/>
        <w:gridCol w:w="740"/>
      </w:tblGrid>
      <w:tr w:rsidR="00C763AB" w:rsidRPr="00135642" w:rsidTr="00C763AB">
        <w:trPr>
          <w:trHeight w:val="690"/>
          <w:jc w:val="center"/>
        </w:trPr>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04ED"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11497-12</w:t>
            </w:r>
          </w:p>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ml:space="preserve"> Foglalkoztatás I.</w:t>
            </w:r>
          </w:p>
        </w:tc>
        <w:tc>
          <w:tcPr>
            <w:tcW w:w="2960" w:type="dxa"/>
            <w:gridSpan w:val="4"/>
            <w:tcBorders>
              <w:top w:val="single" w:sz="4" w:space="0" w:color="auto"/>
              <w:left w:val="nil"/>
              <w:bottom w:val="single" w:sz="4" w:space="0" w:color="auto"/>
              <w:right w:val="single" w:sz="4" w:space="0" w:color="000000"/>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Foglalkoztatás I.</w:t>
            </w:r>
          </w:p>
        </w:tc>
      </w:tr>
      <w:tr w:rsidR="00C763AB" w:rsidRPr="00135642" w:rsidTr="00C763AB">
        <w:trPr>
          <w:trHeight w:val="1785"/>
          <w:jc w:val="center"/>
        </w:trPr>
        <w:tc>
          <w:tcPr>
            <w:tcW w:w="4600" w:type="dxa"/>
            <w:vMerge/>
            <w:tcBorders>
              <w:top w:val="single" w:sz="4" w:space="0" w:color="auto"/>
              <w:left w:val="single" w:sz="4" w:space="0" w:color="auto"/>
              <w:bottom w:val="single" w:sz="4" w:space="0" w:color="000000"/>
              <w:right w:val="single" w:sz="4" w:space="0" w:color="auto"/>
            </w:tcBorders>
            <w:vAlign w:val="center"/>
          </w:tcPr>
          <w:p w:rsidR="00C763AB" w:rsidRPr="00135642" w:rsidRDefault="00C763AB" w:rsidP="00C763AB">
            <w:pPr>
              <w:spacing w:after="0" w:line="240" w:lineRule="auto"/>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113"/>
              <w:rPr>
                <w:rFonts w:ascii="Times New Roman" w:hAnsi="Times New Roman"/>
                <w:sz w:val="20"/>
                <w:szCs w:val="20"/>
                <w:lang w:eastAsia="hu-HU"/>
              </w:rPr>
            </w:pPr>
            <w:r w:rsidRPr="00135642">
              <w:rPr>
                <w:rFonts w:ascii="Times New Roman" w:hAnsi="Times New Roman"/>
                <w:sz w:val="20"/>
                <w:szCs w:val="20"/>
                <w:lang w:eastAsia="hu-HU"/>
              </w:rPr>
              <w:t>Nyelvtani rendszerezés I.</w:t>
            </w:r>
          </w:p>
        </w:tc>
        <w:tc>
          <w:tcPr>
            <w:tcW w:w="740" w:type="dxa"/>
            <w:tcBorders>
              <w:top w:val="nil"/>
              <w:left w:val="nil"/>
              <w:bottom w:val="single" w:sz="4" w:space="0" w:color="auto"/>
              <w:right w:val="single" w:sz="4" w:space="0" w:color="auto"/>
            </w:tcBorders>
            <w:shd w:val="clear" w:color="auto" w:fill="auto"/>
            <w:textDirection w:val="btLr"/>
            <w:vAlign w:val="cente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Nyelvtani rendszerezés II.</w:t>
            </w:r>
          </w:p>
        </w:tc>
        <w:tc>
          <w:tcPr>
            <w:tcW w:w="740" w:type="dxa"/>
            <w:tcBorders>
              <w:top w:val="nil"/>
              <w:left w:val="nil"/>
              <w:bottom w:val="single" w:sz="4" w:space="0" w:color="auto"/>
              <w:right w:val="single" w:sz="4" w:space="0" w:color="auto"/>
            </w:tcBorders>
            <w:shd w:val="clear" w:color="auto" w:fill="auto"/>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Nyelvi készségfejlesztés</w:t>
            </w:r>
          </w:p>
        </w:tc>
        <w:tc>
          <w:tcPr>
            <w:tcW w:w="740" w:type="dxa"/>
            <w:tcBorders>
              <w:top w:val="nil"/>
              <w:left w:val="nil"/>
              <w:bottom w:val="single" w:sz="4" w:space="0" w:color="auto"/>
              <w:right w:val="single" w:sz="4" w:space="0" w:color="auto"/>
            </w:tcBorders>
            <w:shd w:val="clear" w:color="auto" w:fill="auto"/>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Munkavállalói szókincs</w:t>
            </w:r>
          </w:p>
        </w:tc>
      </w:tr>
      <w:tr w:rsidR="00C763AB" w:rsidRPr="00135642" w:rsidTr="00C763AB">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FELADATOK</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tabs>
                <w:tab w:val="left" w:pos="1084"/>
              </w:tabs>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Idegen nyelven:</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r w:rsidR="00C763AB" w:rsidRPr="00135642" w:rsidTr="00C763AB">
        <w:trPr>
          <w:trHeight w:val="600"/>
          <w:jc w:val="center"/>
        </w:trPr>
        <w:tc>
          <w:tcPr>
            <w:tcW w:w="460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ind w:left="196" w:firstLineChars="2" w:firstLine="4"/>
              <w:rPr>
                <w:rFonts w:ascii="Times New Roman" w:hAnsi="Times New Roman"/>
                <w:sz w:val="20"/>
                <w:szCs w:val="20"/>
                <w:lang w:eastAsia="hu-HU"/>
              </w:rPr>
            </w:pPr>
            <w:r w:rsidRPr="00135642">
              <w:rPr>
                <w:rFonts w:ascii="Times New Roman" w:hAnsi="Times New Roman"/>
                <w:sz w:val="20"/>
                <w:szCs w:val="20"/>
                <w:lang w:eastAsia="hu-HU"/>
              </w:rPr>
              <w:t>bemutatkozik (személyes és szakmai vonatkozással)</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600"/>
          <w:jc w:val="center"/>
        </w:trPr>
        <w:tc>
          <w:tcPr>
            <w:tcW w:w="460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ind w:left="196" w:firstLineChars="2" w:firstLine="4"/>
              <w:rPr>
                <w:rFonts w:ascii="Times New Roman" w:hAnsi="Times New Roman"/>
                <w:sz w:val="20"/>
                <w:szCs w:val="20"/>
                <w:lang w:eastAsia="hu-HU"/>
              </w:rPr>
            </w:pPr>
            <w:r w:rsidRPr="00135642">
              <w:rPr>
                <w:rFonts w:ascii="Times New Roman" w:hAnsi="Times New Roman"/>
                <w:sz w:val="20"/>
                <w:szCs w:val="20"/>
                <w:lang w:eastAsia="hu-HU"/>
              </w:rPr>
              <w:t>egyszerű alapadatokat tartalmazó formanyomtatványt kitölt</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ind w:left="196" w:firstLineChars="2" w:firstLine="4"/>
              <w:rPr>
                <w:rFonts w:ascii="Times New Roman" w:hAnsi="Times New Roman"/>
                <w:sz w:val="20"/>
                <w:szCs w:val="20"/>
                <w:lang w:eastAsia="hu-HU"/>
              </w:rPr>
            </w:pPr>
            <w:r w:rsidRPr="00135642">
              <w:rPr>
                <w:rFonts w:ascii="Times New Roman" w:hAnsi="Times New Roman"/>
                <w:sz w:val="20"/>
                <w:szCs w:val="20"/>
                <w:lang w:eastAsia="hu-HU"/>
              </w:rPr>
              <w:t>idegen nyelvű szakmai irányítás, együttműködés melletti munkát végez</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SZAKMAI ISMERETEK</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Idegen nyelven:</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ind w:left="182" w:firstLineChars="9" w:firstLine="18"/>
              <w:rPr>
                <w:rFonts w:ascii="Times New Roman" w:hAnsi="Times New Roman"/>
                <w:sz w:val="20"/>
                <w:szCs w:val="20"/>
                <w:lang w:eastAsia="hu-HU"/>
              </w:rPr>
            </w:pPr>
            <w:r w:rsidRPr="00135642">
              <w:rPr>
                <w:rFonts w:ascii="Times New Roman" w:hAnsi="Times New Roman"/>
                <w:sz w:val="20"/>
                <w:szCs w:val="20"/>
                <w:lang w:eastAsia="hu-HU"/>
              </w:rPr>
              <w:t>közvetlen szakmájára vonatkozó gyakran használt egyszerű szavak, szókapcsolatok</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ind w:firstLineChars="100" w:firstLine="200"/>
              <w:rPr>
                <w:rFonts w:ascii="Times New Roman" w:hAnsi="Times New Roman"/>
                <w:sz w:val="20"/>
                <w:szCs w:val="20"/>
                <w:lang w:eastAsia="hu-HU"/>
              </w:rPr>
            </w:pPr>
            <w:r w:rsidRPr="00135642">
              <w:rPr>
                <w:rFonts w:ascii="Times New Roman" w:hAnsi="Times New Roman"/>
                <w:sz w:val="20"/>
                <w:szCs w:val="20"/>
                <w:lang w:eastAsia="hu-HU"/>
              </w:rPr>
              <w:t>a munkakör alapkifejezései</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SZAKMAI KÉSZSÉGEK</w:t>
            </w:r>
          </w:p>
        </w:tc>
      </w:tr>
      <w:tr w:rsidR="00C763AB" w:rsidRPr="00135642" w:rsidTr="00C763AB">
        <w:trPr>
          <w:trHeight w:val="600"/>
          <w:jc w:val="center"/>
        </w:trPr>
        <w:tc>
          <w:tcPr>
            <w:tcW w:w="4600" w:type="dxa"/>
            <w:tcBorders>
              <w:top w:val="nil"/>
              <w:left w:val="single" w:sz="4" w:space="0" w:color="auto"/>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Egyszerű formanyomtatványok kitöltése idegen nyelven</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930"/>
          <w:jc w:val="center"/>
        </w:trPr>
        <w:tc>
          <w:tcPr>
            <w:tcW w:w="4600" w:type="dxa"/>
            <w:tcBorders>
              <w:top w:val="nil"/>
              <w:left w:val="single" w:sz="4" w:space="0" w:color="auto"/>
              <w:bottom w:val="single" w:sz="4" w:space="0" w:color="auto"/>
              <w:right w:val="single" w:sz="4" w:space="0" w:color="auto"/>
            </w:tcBorders>
            <w:shd w:val="clear" w:color="auto" w:fill="auto"/>
            <w:vAlign w:val="center"/>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Szakmai párbeszédben elhangzó idegen nyelven feltett egyszerű kérdések megértése, illetve azokra való reagálás egyszerű mondatokban</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C763AB">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SZEMÉLYES KOMPETENCIÁK</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Fejlődőképesség, önfejlesztés</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r w:rsidR="00C763AB" w:rsidRPr="00135642" w:rsidTr="00C763AB">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TÁRSAS KOMPETENCIÁK</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Nyelvi magabiztosság</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Kapcsolatteremtő készség</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r w:rsidR="00C763AB" w:rsidRPr="00135642" w:rsidTr="00C763AB">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MÓDSZERKOMPETENCIÁK</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Információgyűjtés</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r w:rsidR="00C763AB" w:rsidRPr="00135642" w:rsidTr="00C763AB">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Analitikus gondolkodás</w:t>
            </w:r>
          </w:p>
        </w:tc>
        <w:tc>
          <w:tcPr>
            <w:tcW w:w="740" w:type="dxa"/>
            <w:tcBorders>
              <w:top w:val="nil"/>
              <w:left w:val="nil"/>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 </w:t>
            </w:r>
          </w:p>
        </w:tc>
      </w:tr>
    </w:tbl>
    <w:p w:rsidR="00C763AB" w:rsidRPr="00135642" w:rsidRDefault="00C763AB" w:rsidP="00C763AB">
      <w:pPr>
        <w:widowControl w:val="0"/>
        <w:suppressAutoHyphens/>
        <w:spacing w:after="0" w:line="240" w:lineRule="auto"/>
        <w:ind w:left="-15"/>
        <w:jc w:val="both"/>
        <w:rPr>
          <w:rFonts w:ascii="Times New Roman" w:eastAsia="Lucida Sans Unicode" w:hAnsi="Times New Roman"/>
          <w:b/>
          <w:kern w:val="1"/>
          <w:sz w:val="24"/>
          <w:szCs w:val="24"/>
          <w:lang w:eastAsia="hi-IN" w:bidi="hi-IN"/>
        </w:rPr>
      </w:pPr>
    </w:p>
    <w:p w:rsidR="00C763AB" w:rsidRPr="00135642" w:rsidRDefault="00C763AB" w:rsidP="00C763AB">
      <w:pPr>
        <w:widowControl w:val="0"/>
        <w:numPr>
          <w:ilvl w:val="0"/>
          <w:numId w:val="13"/>
        </w:numPr>
        <w:suppressAutoHyphens/>
        <w:spacing w:after="0" w:line="240" w:lineRule="auto"/>
        <w:rPr>
          <w:rFonts w:ascii="Times New Roman" w:eastAsia="Lucida Sans Unicode" w:hAnsi="Times New Roman"/>
          <w:b/>
          <w:kern w:val="1"/>
          <w:sz w:val="24"/>
          <w:szCs w:val="24"/>
          <w:lang w:eastAsia="hi-IN" w:bidi="hi-IN"/>
        </w:rPr>
      </w:pPr>
      <w:r w:rsidRPr="00135642">
        <w:rPr>
          <w:rFonts w:ascii="Times New Roman" w:eastAsia="Lucida Sans Unicode" w:hAnsi="Times New Roman"/>
          <w:b/>
          <w:kern w:val="1"/>
          <w:sz w:val="24"/>
          <w:szCs w:val="24"/>
          <w:lang w:eastAsia="hi-IN" w:bidi="hi-IN"/>
        </w:rPr>
        <w:br w:type="page"/>
      </w:r>
      <w:r w:rsidRPr="00135642">
        <w:rPr>
          <w:rFonts w:ascii="Times New Roman" w:eastAsia="Lucida Sans Unicode" w:hAnsi="Times New Roman"/>
          <w:b/>
          <w:kern w:val="1"/>
          <w:sz w:val="24"/>
          <w:szCs w:val="24"/>
          <w:lang w:eastAsia="hi-IN" w:bidi="hi-IN"/>
        </w:rPr>
        <w:lastRenderedPageBreak/>
        <w:t>Foglalkoztatás I. tantárgy</w:t>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004D58B5">
        <w:rPr>
          <w:rFonts w:ascii="Times New Roman" w:eastAsia="Lucida Sans Unicode" w:hAnsi="Times New Roman"/>
          <w:b/>
          <w:kern w:val="1"/>
          <w:sz w:val="24"/>
          <w:szCs w:val="24"/>
          <w:lang w:eastAsia="hi-IN" w:bidi="hi-IN"/>
        </w:rPr>
        <w:tab/>
      </w:r>
      <w:r w:rsidR="00CF3D9B" w:rsidRPr="00135642">
        <w:rPr>
          <w:rFonts w:ascii="Times New Roman" w:eastAsia="Lucida Sans Unicode" w:hAnsi="Times New Roman"/>
          <w:b/>
          <w:kern w:val="1"/>
          <w:sz w:val="24"/>
          <w:szCs w:val="24"/>
          <w:lang w:eastAsia="hi-IN" w:bidi="hi-IN"/>
        </w:rPr>
        <w:t xml:space="preserve">62 </w:t>
      </w:r>
      <w:r w:rsidRPr="00135642">
        <w:rPr>
          <w:rFonts w:ascii="Times New Roman" w:eastAsia="Lucida Sans Unicode" w:hAnsi="Times New Roman"/>
          <w:b/>
          <w:kern w:val="1"/>
          <w:sz w:val="24"/>
          <w:szCs w:val="24"/>
          <w:lang w:eastAsia="hi-IN" w:bidi="hi-IN"/>
        </w:rPr>
        <w:t>óra</w:t>
      </w:r>
    </w:p>
    <w:p w:rsidR="00C763AB" w:rsidRPr="00135642" w:rsidRDefault="00C763AB" w:rsidP="00C763AB">
      <w:pPr>
        <w:spacing w:after="0" w:line="240" w:lineRule="auto"/>
        <w:rPr>
          <w:rFonts w:ascii="Times New Roman" w:hAnsi="Times New Roman"/>
          <w:b/>
          <w:sz w:val="24"/>
          <w:szCs w:val="24"/>
          <w:lang w:eastAsia="hu-HU"/>
        </w:rPr>
      </w:pPr>
    </w:p>
    <w:p w:rsidR="00C763AB" w:rsidRPr="00135642" w:rsidRDefault="00C763AB" w:rsidP="00C763AB">
      <w:pPr>
        <w:widowControl w:val="0"/>
        <w:numPr>
          <w:ilvl w:val="1"/>
          <w:numId w:val="20"/>
        </w:numPr>
        <w:suppressAutoHyphens/>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A tantárgy tanításának célja</w:t>
      </w:r>
    </w:p>
    <w:p w:rsidR="00C763AB" w:rsidRPr="00135642" w:rsidRDefault="00C763AB" w:rsidP="004E64D1">
      <w:pPr>
        <w:widowControl w:val="0"/>
        <w:suppressAutoHyphens/>
        <w:spacing w:after="0" w:line="240" w:lineRule="auto"/>
        <w:ind w:left="378"/>
        <w:jc w:val="both"/>
        <w:rPr>
          <w:rFonts w:ascii="Times New Roman" w:hAnsi="Times New Roman"/>
          <w:sz w:val="24"/>
          <w:szCs w:val="24"/>
          <w:lang w:eastAsia="hu-HU"/>
        </w:rPr>
      </w:pPr>
      <w:r w:rsidRPr="00135642">
        <w:rPr>
          <w:rFonts w:ascii="Times New Roman" w:hAnsi="Times New Roman"/>
          <w:sz w:val="24"/>
          <w:szCs w:val="24"/>
          <w:lang w:eastAsia="hu-HU"/>
        </w:rPr>
        <w:t xml:space="preserve">A tantárgy tanításának célja, hogy a diákok képesek legyenek személyes és szakmai vonatkozást is beleértve bemutatkozni idegen nyelven. Továbbá egyszerű alap adatokat tartalmazó formanyomtatványt kitölteni. Illetve cél, hogy a tanuló idegen nyelvű szakmai irányítás mellett képes legyen eredményesen végezni a munkáját. </w:t>
      </w:r>
    </w:p>
    <w:p w:rsidR="00C763AB" w:rsidRPr="00135642" w:rsidRDefault="00C763AB" w:rsidP="004E64D1">
      <w:pPr>
        <w:widowControl w:val="0"/>
        <w:suppressAutoHyphens/>
        <w:spacing w:after="0" w:line="240" w:lineRule="auto"/>
        <w:ind w:left="387"/>
        <w:jc w:val="both"/>
        <w:rPr>
          <w:rFonts w:ascii="Times New Roman" w:hAnsi="Times New Roman"/>
          <w:b/>
          <w:sz w:val="24"/>
          <w:szCs w:val="24"/>
          <w:lang w:eastAsia="hu-HU"/>
        </w:rPr>
      </w:pPr>
      <w:r w:rsidRPr="00135642">
        <w:rPr>
          <w:rFonts w:ascii="Times New Roman" w:hAnsi="Times New Roman"/>
          <w:sz w:val="24"/>
          <w:szCs w:val="24"/>
          <w:lang w:eastAsia="hu-HU"/>
        </w:rPr>
        <w:t>Cél, hogy a rendelkezésre álló 64 tanóra egység keretén belül egyrészt egy alapvető nyelvtani rendszerezés történjen meg a legalapvetőbb igeidők, segédigék, illetve a mondatszerkesztési eljárásokhoz kapcsolódóan. Majd erre építve történjen meg az idegen nyelvi asszociatív memóriafejlesztés és az induktív nyelvtanulási készségfejlesztés 4 alapvető, a mindennapi élethez kapcsolódó társalgási témakörön keresztül. Végül ezekre az ismertekre alapozva valósuljon meg a szakmájához kapcsolódó idegen nyelvi kompetenciafejlesztés.</w:t>
      </w:r>
    </w:p>
    <w:p w:rsidR="00C763AB" w:rsidRPr="00135642" w:rsidRDefault="00C763AB" w:rsidP="00C763AB">
      <w:pPr>
        <w:spacing w:after="0" w:line="240" w:lineRule="auto"/>
        <w:rPr>
          <w:rFonts w:ascii="Times New Roman" w:hAnsi="Times New Roman"/>
          <w:b/>
          <w:color w:val="FF0000"/>
          <w:sz w:val="24"/>
          <w:szCs w:val="24"/>
          <w:lang w:eastAsia="hu-HU"/>
        </w:rPr>
      </w:pPr>
    </w:p>
    <w:p w:rsidR="00C763AB" w:rsidRPr="00135642" w:rsidRDefault="00C763AB" w:rsidP="00C763AB">
      <w:pPr>
        <w:widowControl w:val="0"/>
        <w:numPr>
          <w:ilvl w:val="1"/>
          <w:numId w:val="20"/>
        </w:numPr>
        <w:suppressAutoHyphens/>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 xml:space="preserve">Kapcsolódó közismereti, szakmai tartalmak: </w:t>
      </w:r>
    </w:p>
    <w:p w:rsidR="00C763AB" w:rsidRPr="00135642" w:rsidRDefault="00C763AB" w:rsidP="004E64D1">
      <w:pPr>
        <w:widowControl w:val="0"/>
        <w:suppressAutoHyphens/>
        <w:spacing w:after="0" w:line="240" w:lineRule="auto"/>
        <w:ind w:firstLine="349"/>
        <w:rPr>
          <w:rFonts w:ascii="Times New Roman" w:hAnsi="Times New Roman"/>
          <w:sz w:val="24"/>
          <w:szCs w:val="24"/>
          <w:lang w:eastAsia="hu-HU"/>
        </w:rPr>
      </w:pPr>
      <w:r w:rsidRPr="00135642">
        <w:rPr>
          <w:rFonts w:ascii="Times New Roman" w:hAnsi="Times New Roman"/>
          <w:sz w:val="24"/>
          <w:szCs w:val="24"/>
          <w:lang w:eastAsia="hu-HU"/>
        </w:rPr>
        <w:t>Idegen nyelvek</w:t>
      </w:r>
    </w:p>
    <w:p w:rsidR="00C763AB" w:rsidRPr="00135642" w:rsidRDefault="00C763AB" w:rsidP="00C763AB">
      <w:pPr>
        <w:spacing w:after="0" w:line="240" w:lineRule="auto"/>
        <w:rPr>
          <w:rFonts w:ascii="Times New Roman" w:hAnsi="Times New Roman"/>
          <w:b/>
          <w:bCs/>
          <w:iCs/>
          <w:sz w:val="24"/>
          <w:szCs w:val="24"/>
          <w:lang w:eastAsia="hu-HU"/>
        </w:rPr>
      </w:pPr>
    </w:p>
    <w:p w:rsidR="00C763AB" w:rsidRPr="00135642" w:rsidRDefault="00C763AB" w:rsidP="00C763AB">
      <w:pPr>
        <w:widowControl w:val="0"/>
        <w:numPr>
          <w:ilvl w:val="1"/>
          <w:numId w:val="20"/>
        </w:numPr>
        <w:suppressAutoHyphens/>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Témakörök</w:t>
      </w:r>
    </w:p>
    <w:p w:rsidR="00C763AB" w:rsidRPr="00135642" w:rsidRDefault="00C763AB" w:rsidP="004E64D1">
      <w:pPr>
        <w:pStyle w:val="Listaszerbekezds"/>
        <w:spacing w:after="0" w:line="240" w:lineRule="auto"/>
        <w:ind w:left="0"/>
        <w:rPr>
          <w:rFonts w:ascii="Times New Roman" w:hAnsi="Times New Roman"/>
          <w:b/>
          <w:vanish/>
          <w:sz w:val="24"/>
          <w:szCs w:val="24"/>
          <w:lang w:eastAsia="hu-HU"/>
        </w:rPr>
      </w:pPr>
    </w:p>
    <w:p w:rsidR="00C763AB" w:rsidRPr="00135642" w:rsidRDefault="00C763AB" w:rsidP="00C763AB">
      <w:pPr>
        <w:numPr>
          <w:ilvl w:val="3"/>
          <w:numId w:val="21"/>
        </w:numPr>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Nyelvtani rendszerezés 1</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4D58B5">
        <w:rPr>
          <w:rFonts w:ascii="Times New Roman" w:hAnsi="Times New Roman"/>
          <w:b/>
          <w:i/>
          <w:sz w:val="24"/>
          <w:szCs w:val="24"/>
          <w:lang w:eastAsia="hu-HU"/>
        </w:rPr>
        <w:tab/>
      </w:r>
      <w:r w:rsidRPr="00135642">
        <w:rPr>
          <w:rFonts w:ascii="Times New Roman" w:hAnsi="Times New Roman"/>
          <w:b/>
          <w:i/>
          <w:sz w:val="24"/>
          <w:szCs w:val="24"/>
          <w:lang w:eastAsia="hu-HU"/>
        </w:rPr>
        <w:t>10 óra</w:t>
      </w:r>
    </w:p>
    <w:p w:rsidR="00C763AB" w:rsidRPr="00135642" w:rsidRDefault="00C763AB" w:rsidP="00C763AB">
      <w:pPr>
        <w:widowControl w:val="0"/>
        <w:suppressAutoHyphens/>
        <w:spacing w:after="0" w:line="240" w:lineRule="auto"/>
        <w:ind w:left="1092"/>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 xml:space="preserve">A 10 óra alatt a tanulók átismétlik </w:t>
      </w:r>
      <w:r w:rsidRPr="00135642">
        <w:rPr>
          <w:rFonts w:ascii="Times New Roman" w:eastAsia="Lucida Sans Unicode" w:hAnsi="Times New Roman"/>
          <w:b/>
          <w:kern w:val="1"/>
          <w:sz w:val="24"/>
          <w:szCs w:val="24"/>
          <w:lang w:eastAsia="hi-IN" w:bidi="hi-IN"/>
        </w:rPr>
        <w:t>a 3</w:t>
      </w:r>
      <w:r w:rsidRPr="00135642">
        <w:rPr>
          <w:rFonts w:ascii="Times New Roman" w:eastAsia="Lucida Sans Unicode" w:hAnsi="Times New Roman"/>
          <w:kern w:val="1"/>
          <w:sz w:val="24"/>
          <w:szCs w:val="24"/>
          <w:lang w:eastAsia="hi-IN" w:bidi="hi-IN"/>
        </w:rPr>
        <w:t xml:space="preserve"> </w:t>
      </w:r>
      <w:r w:rsidRPr="00135642">
        <w:rPr>
          <w:rFonts w:ascii="Times New Roman" w:eastAsia="Lucida Sans Unicode" w:hAnsi="Times New Roman"/>
          <w:b/>
          <w:kern w:val="1"/>
          <w:sz w:val="24"/>
          <w:szCs w:val="24"/>
          <w:lang w:eastAsia="hi-IN" w:bidi="hi-IN"/>
        </w:rPr>
        <w:t xml:space="preserve">alapvető idősíkra (jelen, múlt, jövő) vonatkozó igeidőket, </w:t>
      </w:r>
      <w:r w:rsidRPr="00135642">
        <w:rPr>
          <w:rFonts w:ascii="Times New Roman" w:eastAsia="Lucida Sans Unicode" w:hAnsi="Times New Roman"/>
          <w:kern w:val="1"/>
          <w:sz w:val="24"/>
          <w:szCs w:val="24"/>
          <w:lang w:eastAsia="hi-IN" w:bidi="hi-IN"/>
        </w:rPr>
        <w:t>illetve begyakorolják azokat, hogy a munkavállaláshoz kapcsolódóan az állásinterjú során ne okozzon gondot sem a múltra, sem a jövőre vonatkozó kérdések megértése, illetve az azokra adandó egyszerű mondatokban történő válaszok megfogalmazása. A témakör elsajátítása révén a diák alkalmassá válik a munkavégzés során az elvégezendő, illetve elvégzett feladathoz kapcsolódó a munkaadó által idegen nyelven feltett egyszerű, az elvégezendő munka elért eredményére, illetve a jövőbeli feladatokra vonatkozó kérdések megértésére, valamint a helyes igeidő használattal ezekre egyszerű mondatokban is képes lesz reagálni.</w:t>
      </w:r>
    </w:p>
    <w:p w:rsidR="00C763AB" w:rsidRPr="00135642" w:rsidRDefault="00C763AB" w:rsidP="00C763AB">
      <w:pPr>
        <w:spacing w:after="0" w:line="240" w:lineRule="auto"/>
        <w:ind w:left="1092"/>
        <w:jc w:val="both"/>
        <w:rPr>
          <w:rFonts w:ascii="Times New Roman" w:hAnsi="Times New Roman"/>
          <w:sz w:val="24"/>
          <w:szCs w:val="24"/>
          <w:lang w:eastAsia="hu-HU"/>
        </w:rPr>
      </w:pPr>
      <w:r w:rsidRPr="00135642">
        <w:rPr>
          <w:rFonts w:ascii="Times New Roman" w:hAnsi="Times New Roman"/>
          <w:sz w:val="24"/>
          <w:szCs w:val="24"/>
          <w:lang w:eastAsia="hu-HU"/>
        </w:rPr>
        <w:t>A célként megfogalmazott idegen nyelvi magabiztosság csak az alapvető igeidők helyes és pontos használata révén fog megvalósulni.</w:t>
      </w:r>
    </w:p>
    <w:p w:rsidR="00C763AB" w:rsidRPr="00135642" w:rsidRDefault="00C763AB" w:rsidP="004E64D1">
      <w:pPr>
        <w:spacing w:after="0" w:line="240" w:lineRule="auto"/>
        <w:rPr>
          <w:rFonts w:ascii="Times New Roman" w:hAnsi="Times New Roman"/>
          <w:sz w:val="24"/>
          <w:szCs w:val="24"/>
          <w:lang w:eastAsia="hu-HU"/>
        </w:rPr>
      </w:pPr>
    </w:p>
    <w:p w:rsidR="00C763AB" w:rsidRPr="00135642" w:rsidRDefault="00C763AB" w:rsidP="00C763AB">
      <w:pPr>
        <w:numPr>
          <w:ilvl w:val="3"/>
          <w:numId w:val="21"/>
        </w:numPr>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Nyelvtani rendszerezés 2</w:t>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r w:rsidR="004D58B5">
        <w:rPr>
          <w:rFonts w:ascii="Times New Roman" w:eastAsia="Lucida Sans Unicode" w:hAnsi="Times New Roman"/>
          <w:b/>
          <w:i/>
          <w:kern w:val="1"/>
          <w:sz w:val="24"/>
          <w:szCs w:val="24"/>
          <w:lang w:eastAsia="hi-IN" w:bidi="hi-IN"/>
        </w:rPr>
        <w:tab/>
      </w:r>
      <w:r w:rsidRPr="00135642">
        <w:rPr>
          <w:rFonts w:ascii="Times New Roman" w:eastAsia="Lucida Sans Unicode" w:hAnsi="Times New Roman"/>
          <w:b/>
          <w:i/>
          <w:kern w:val="1"/>
          <w:sz w:val="24"/>
          <w:szCs w:val="24"/>
          <w:lang w:eastAsia="hi-IN" w:bidi="hi-IN"/>
        </w:rPr>
        <w:t>10 óra</w:t>
      </w:r>
    </w:p>
    <w:p w:rsidR="00C763AB" w:rsidRPr="00135642" w:rsidRDefault="00C763AB" w:rsidP="00C763AB">
      <w:pPr>
        <w:spacing w:after="0" w:line="240" w:lineRule="auto"/>
        <w:ind w:left="1092"/>
        <w:jc w:val="both"/>
        <w:rPr>
          <w:rFonts w:ascii="Times New Roman" w:hAnsi="Times New Roman"/>
          <w:sz w:val="24"/>
          <w:szCs w:val="24"/>
          <w:lang w:eastAsia="hu-HU"/>
        </w:rPr>
      </w:pPr>
      <w:r w:rsidRPr="00135642">
        <w:rPr>
          <w:rFonts w:ascii="Times New Roman" w:hAnsi="Times New Roman"/>
          <w:sz w:val="24"/>
          <w:szCs w:val="24"/>
          <w:lang w:eastAsia="hu-HU"/>
        </w:rPr>
        <w:t>A témakör tananyagaként megfogalmazott</w:t>
      </w:r>
      <w:r w:rsidRPr="00135642">
        <w:rPr>
          <w:rFonts w:ascii="Times New Roman" w:hAnsi="Times New Roman"/>
          <w:b/>
          <w:sz w:val="24"/>
          <w:szCs w:val="24"/>
          <w:lang w:eastAsia="hu-HU"/>
        </w:rPr>
        <w:t xml:space="preserve"> nyelvtani egységek – a tagadás, a jelen idejű feltételes mód</w:t>
      </w:r>
      <w:r w:rsidRPr="00135642">
        <w:rPr>
          <w:rFonts w:ascii="Times New Roman" w:hAnsi="Times New Roman"/>
          <w:sz w:val="24"/>
          <w:szCs w:val="24"/>
          <w:lang w:eastAsia="hu-HU"/>
        </w:rPr>
        <w:t xml:space="preserve">, illetve a </w:t>
      </w:r>
      <w:r w:rsidRPr="00135642">
        <w:rPr>
          <w:rFonts w:ascii="Times New Roman" w:hAnsi="Times New Roman"/>
          <w:b/>
          <w:sz w:val="24"/>
          <w:szCs w:val="24"/>
          <w:lang w:eastAsia="hu-HU"/>
        </w:rPr>
        <w:t>segédigék (képesség, lehetőség, szükségesség)</w:t>
      </w:r>
      <w:r w:rsidRPr="00135642">
        <w:rPr>
          <w:rFonts w:ascii="Times New Roman" w:hAnsi="Times New Roman"/>
          <w:sz w:val="24"/>
          <w:szCs w:val="24"/>
          <w:lang w:eastAsia="hu-HU"/>
        </w:rPr>
        <w:t xml:space="preserve"> - használata révén a diák képes lesz egzaktabb módon idegen nyelven bemutatkozni szakmai és személyes vonatkozásban egyaránt. Egyszerű mondatokban meg tudja fogalmazni az állásinterjún idegen nyelven feltett kérdésekre a választ kihasználva a 3 alapvető igeidő, a segédigék által biztosított nyelvi precizitás adta kereteket. </w:t>
      </w:r>
      <w:r w:rsidRPr="00135642">
        <w:rPr>
          <w:rFonts w:ascii="Times New Roman" w:hAnsi="Times New Roman"/>
          <w:b/>
          <w:sz w:val="24"/>
          <w:szCs w:val="24"/>
          <w:lang w:eastAsia="hu-HU"/>
        </w:rPr>
        <w:t>A kérdésfeltevés, a szórend alapvető szabályainak elsajátítása</w:t>
      </w:r>
      <w:r w:rsidRPr="00135642">
        <w:rPr>
          <w:rFonts w:ascii="Times New Roman" w:hAnsi="Times New Roman"/>
          <w:sz w:val="24"/>
          <w:szCs w:val="24"/>
          <w:lang w:eastAsia="hu-HU"/>
        </w:rPr>
        <w:t xml:space="preserve"> révén alkalmassá válik a diák arra, hogy egy munkahelyi állásinterjún megértse a feltett kérdéseket, illetve esetlegesen ő maga is egyszerű tisztázó kérdéseket tudjon feltenni a munkahelyi meghallgatás során. </w:t>
      </w:r>
    </w:p>
    <w:p w:rsidR="00C763AB" w:rsidRPr="00135642" w:rsidRDefault="00C763AB" w:rsidP="00C763AB">
      <w:pPr>
        <w:spacing w:after="0" w:line="240" w:lineRule="auto"/>
        <w:jc w:val="both"/>
        <w:rPr>
          <w:rFonts w:ascii="Times New Roman" w:hAnsi="Times New Roman"/>
          <w:sz w:val="24"/>
          <w:szCs w:val="24"/>
          <w:lang w:eastAsia="hu-HU"/>
        </w:rPr>
      </w:pPr>
    </w:p>
    <w:p w:rsidR="00C763AB" w:rsidRPr="00135642" w:rsidRDefault="00C763AB" w:rsidP="00C763AB">
      <w:pPr>
        <w:numPr>
          <w:ilvl w:val="3"/>
          <w:numId w:val="21"/>
        </w:numPr>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 xml:space="preserve">Nyelvi készségfejlesztés </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4D58B5">
        <w:rPr>
          <w:rFonts w:ascii="Times New Roman" w:hAnsi="Times New Roman"/>
          <w:b/>
          <w:i/>
          <w:sz w:val="24"/>
          <w:szCs w:val="24"/>
          <w:lang w:eastAsia="hu-HU"/>
        </w:rPr>
        <w:tab/>
      </w:r>
      <w:r w:rsidR="004D58B5">
        <w:rPr>
          <w:rFonts w:ascii="Times New Roman" w:hAnsi="Times New Roman"/>
          <w:b/>
          <w:i/>
          <w:sz w:val="24"/>
          <w:szCs w:val="24"/>
          <w:lang w:eastAsia="hu-HU"/>
        </w:rPr>
        <w:tab/>
      </w:r>
      <w:r w:rsidRPr="00135642">
        <w:rPr>
          <w:rFonts w:ascii="Times New Roman" w:hAnsi="Times New Roman"/>
          <w:b/>
          <w:i/>
          <w:sz w:val="24"/>
          <w:szCs w:val="24"/>
          <w:lang w:eastAsia="hu-HU"/>
        </w:rPr>
        <w:t>24 óra</w:t>
      </w:r>
    </w:p>
    <w:p w:rsidR="00C763AB" w:rsidRPr="00135642" w:rsidRDefault="00C763AB" w:rsidP="00C763AB">
      <w:pPr>
        <w:widowControl w:val="0"/>
        <w:suppressAutoHyphens/>
        <w:spacing w:after="0" w:line="240" w:lineRule="auto"/>
        <w:ind w:left="1728" w:firstLine="61"/>
        <w:jc w:val="both"/>
        <w:rPr>
          <w:rFonts w:ascii="Times New Roman" w:eastAsia="Lucida Sans Unicode" w:hAnsi="Times New Roman"/>
          <w:kern w:val="1"/>
          <w:sz w:val="24"/>
          <w:szCs w:val="24"/>
          <w:lang w:eastAsia="hi-IN" w:bidi="hi-IN"/>
        </w:rPr>
      </w:pPr>
      <w:r w:rsidRPr="00135642">
        <w:rPr>
          <w:rFonts w:ascii="Times New Roman" w:hAnsi="Times New Roman"/>
          <w:b/>
          <w:sz w:val="24"/>
          <w:szCs w:val="24"/>
          <w:lang w:eastAsia="hu-HU"/>
        </w:rPr>
        <w:t>/</w:t>
      </w:r>
      <w:r w:rsidRPr="00135642">
        <w:rPr>
          <w:rFonts w:ascii="Times New Roman" w:hAnsi="Times New Roman"/>
          <w:sz w:val="24"/>
          <w:szCs w:val="24"/>
          <w:lang w:eastAsia="hu-HU"/>
        </w:rPr>
        <w:t>Az induktív nyelvtanulási képesség és az idegen nyelvi asszociatív memória fejlesztése fonetikai készségfejlesztéssel kiegészítve/</w:t>
      </w:r>
      <w:r w:rsidRPr="00135642">
        <w:rPr>
          <w:rFonts w:ascii="Times New Roman" w:eastAsia="Lucida Sans Unicode" w:hAnsi="Times New Roman"/>
          <w:b/>
          <w:kern w:val="1"/>
          <w:sz w:val="24"/>
          <w:szCs w:val="24"/>
          <w:lang w:eastAsia="hi-IN" w:bidi="hi-IN"/>
        </w:rPr>
        <w:tab/>
      </w:r>
      <w:r w:rsidRPr="00135642">
        <w:rPr>
          <w:rFonts w:ascii="Times New Roman" w:eastAsia="Lucida Sans Unicode" w:hAnsi="Times New Roman"/>
          <w:b/>
          <w:kern w:val="1"/>
          <w:sz w:val="24"/>
          <w:szCs w:val="24"/>
          <w:lang w:eastAsia="hi-IN" w:bidi="hi-IN"/>
        </w:rPr>
        <w:tab/>
      </w:r>
    </w:p>
    <w:p w:rsidR="00C763AB" w:rsidRPr="00135642" w:rsidRDefault="00C763AB" w:rsidP="00C763AB">
      <w:pPr>
        <w:widowControl w:val="0"/>
        <w:suppressAutoHyphens/>
        <w:spacing w:after="0" w:line="240" w:lineRule="auto"/>
        <w:ind w:left="1134"/>
        <w:jc w:val="both"/>
        <w:rPr>
          <w:rFonts w:ascii="Times New Roman" w:hAnsi="Times New Roman"/>
          <w:sz w:val="24"/>
          <w:szCs w:val="24"/>
        </w:rPr>
      </w:pPr>
      <w:r w:rsidRPr="00135642">
        <w:rPr>
          <w:rFonts w:ascii="Times New Roman" w:eastAsia="Lucida Sans Unicode" w:hAnsi="Times New Roman"/>
          <w:kern w:val="1"/>
          <w:sz w:val="24"/>
          <w:szCs w:val="24"/>
          <w:lang w:eastAsia="hi-IN" w:bidi="hi-IN"/>
        </w:rPr>
        <w:t xml:space="preserve">A 24 órás nyelvi készségfejlesztő blokk célja, hogy rendszerezze a diák idegen nyelvi alapszókincshez kapcsolódó ismereteit. Az </w:t>
      </w:r>
      <w:r w:rsidRPr="00135642">
        <w:rPr>
          <w:rFonts w:ascii="Times New Roman" w:eastAsia="Lucida Sans Unicode" w:hAnsi="Times New Roman"/>
          <w:b/>
          <w:kern w:val="1"/>
          <w:sz w:val="24"/>
          <w:szCs w:val="24"/>
          <w:lang w:eastAsia="hi-IN" w:bidi="hi-IN"/>
        </w:rPr>
        <w:t xml:space="preserve">induktív nyelvtanulási </w:t>
      </w:r>
      <w:r w:rsidRPr="00135642">
        <w:rPr>
          <w:rFonts w:ascii="Times New Roman" w:eastAsia="Lucida Sans Unicode" w:hAnsi="Times New Roman"/>
          <w:b/>
          <w:kern w:val="1"/>
          <w:sz w:val="24"/>
          <w:szCs w:val="24"/>
          <w:lang w:eastAsia="hi-IN" w:bidi="hi-IN"/>
        </w:rPr>
        <w:lastRenderedPageBreak/>
        <w:t xml:space="preserve">képességfejlesztés </w:t>
      </w:r>
      <w:r w:rsidRPr="00135642">
        <w:rPr>
          <w:rFonts w:ascii="Times New Roman" w:eastAsia="Lucida Sans Unicode" w:hAnsi="Times New Roman"/>
          <w:kern w:val="1"/>
          <w:sz w:val="24"/>
          <w:szCs w:val="24"/>
          <w:lang w:eastAsia="hi-IN" w:bidi="hi-IN"/>
        </w:rPr>
        <w:t xml:space="preserve">és az </w:t>
      </w:r>
      <w:r w:rsidRPr="00135642">
        <w:rPr>
          <w:rFonts w:ascii="Times New Roman" w:eastAsia="Lucida Sans Unicode" w:hAnsi="Times New Roman"/>
          <w:b/>
          <w:kern w:val="1"/>
          <w:sz w:val="24"/>
          <w:szCs w:val="24"/>
          <w:lang w:eastAsia="hi-IN" w:bidi="hi-IN"/>
        </w:rPr>
        <w:t>idegen nyelvi asszociatív memóriafejlesztés</w:t>
      </w:r>
      <w:r w:rsidRPr="00135642">
        <w:rPr>
          <w:rFonts w:ascii="Times New Roman" w:eastAsia="Lucida Sans Unicode" w:hAnsi="Times New Roman"/>
          <w:kern w:val="1"/>
          <w:sz w:val="24"/>
          <w:szCs w:val="24"/>
          <w:lang w:eastAsia="hi-IN" w:bidi="hi-IN"/>
        </w:rPr>
        <w:t xml:space="preserve"> 4 alapvető társalgási témakörön keresztül valósul meg.</w:t>
      </w:r>
      <w:r w:rsidRPr="00135642">
        <w:rPr>
          <w:rFonts w:ascii="Times New Roman" w:hAnsi="Times New Roman"/>
          <w:sz w:val="24"/>
          <w:szCs w:val="24"/>
        </w:rPr>
        <w:t xml:space="preserve">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763AB" w:rsidRPr="00135642" w:rsidRDefault="00C763AB" w:rsidP="00C763AB">
      <w:pPr>
        <w:widowControl w:val="0"/>
        <w:suppressAutoHyphens/>
        <w:spacing w:after="0" w:line="240" w:lineRule="auto"/>
        <w:ind w:left="1134"/>
        <w:jc w:val="both"/>
        <w:rPr>
          <w:rFonts w:ascii="Times New Roman" w:hAnsi="Times New Roman"/>
          <w:sz w:val="24"/>
          <w:szCs w:val="24"/>
        </w:rPr>
      </w:pPr>
      <w:r w:rsidRPr="00135642">
        <w:rPr>
          <w:rFonts w:ascii="Times New Roman" w:hAnsi="Times New Roman"/>
          <w:sz w:val="24"/>
          <w:szCs w:val="24"/>
        </w:rPr>
        <w:t>Az elsajátítandó témakörök:</w:t>
      </w:r>
    </w:p>
    <w:p w:rsidR="00C763AB" w:rsidRPr="00135642" w:rsidRDefault="00C763AB" w:rsidP="00C763AB">
      <w:pPr>
        <w:widowControl w:val="0"/>
        <w:numPr>
          <w:ilvl w:val="0"/>
          <w:numId w:val="17"/>
        </w:numPr>
        <w:suppressAutoHyphens/>
        <w:spacing w:after="0" w:line="240" w:lineRule="auto"/>
        <w:ind w:left="1134" w:firstLine="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személyes bemutatkozás</w:t>
      </w:r>
    </w:p>
    <w:p w:rsidR="00C763AB" w:rsidRPr="00135642" w:rsidRDefault="00C763AB" w:rsidP="00C763AB">
      <w:pPr>
        <w:widowControl w:val="0"/>
        <w:numPr>
          <w:ilvl w:val="0"/>
          <w:numId w:val="17"/>
        </w:numPr>
        <w:suppressAutoHyphens/>
        <w:spacing w:after="0" w:line="240" w:lineRule="auto"/>
        <w:ind w:left="1134" w:firstLine="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a munka világa</w:t>
      </w:r>
    </w:p>
    <w:p w:rsidR="00C763AB" w:rsidRPr="00135642" w:rsidRDefault="00C763AB" w:rsidP="00C763AB">
      <w:pPr>
        <w:widowControl w:val="0"/>
        <w:numPr>
          <w:ilvl w:val="0"/>
          <w:numId w:val="17"/>
        </w:numPr>
        <w:suppressAutoHyphens/>
        <w:spacing w:after="0" w:line="240" w:lineRule="auto"/>
        <w:ind w:left="1134" w:firstLine="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napi tevékenységek, aktivitás</w:t>
      </w:r>
    </w:p>
    <w:p w:rsidR="00C763AB" w:rsidRPr="00135642" w:rsidRDefault="00C763AB" w:rsidP="00C763AB">
      <w:pPr>
        <w:widowControl w:val="0"/>
        <w:numPr>
          <w:ilvl w:val="0"/>
          <w:numId w:val="17"/>
        </w:numPr>
        <w:suppressAutoHyphens/>
        <w:spacing w:after="0" w:line="240" w:lineRule="auto"/>
        <w:ind w:left="1134" w:firstLine="0"/>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étkezés, szállás</w:t>
      </w:r>
    </w:p>
    <w:p w:rsidR="00C763AB" w:rsidRPr="00135642" w:rsidRDefault="00C763AB" w:rsidP="00C763AB">
      <w:pPr>
        <w:widowControl w:val="0"/>
        <w:suppressAutoHyphens/>
        <w:spacing w:after="0" w:line="240" w:lineRule="auto"/>
        <w:ind w:left="1134"/>
        <w:jc w:val="both"/>
        <w:rPr>
          <w:rFonts w:ascii="Times New Roman" w:eastAsia="Lucida Sans Unicode" w:hAnsi="Times New Roman"/>
          <w:kern w:val="1"/>
          <w:sz w:val="24"/>
          <w:szCs w:val="24"/>
          <w:lang w:eastAsia="hi-IN" w:bidi="hi-IN"/>
        </w:rPr>
      </w:pPr>
      <w:r w:rsidRPr="00135642">
        <w:rPr>
          <w:rFonts w:ascii="Times New Roman" w:eastAsia="Lucida Sans Unicode" w:hAnsi="Times New Roman"/>
          <w:kern w:val="1"/>
          <w:sz w:val="24"/>
          <w:szCs w:val="24"/>
          <w:lang w:eastAsia="hi-IN" w:bidi="hi-IN"/>
        </w:rPr>
        <w:t xml:space="preserve"> </w:t>
      </w:r>
      <w:r w:rsidRPr="00135642">
        <w:rPr>
          <w:rFonts w:ascii="Times New Roman" w:hAnsi="Times New Roman"/>
          <w:sz w:val="24"/>
          <w:szCs w:val="24"/>
        </w:rPr>
        <w:t xml:space="preserve"> </w:t>
      </w:r>
    </w:p>
    <w:p w:rsidR="00C763AB" w:rsidRPr="00135642" w:rsidRDefault="00C763AB" w:rsidP="00C763AB">
      <w:pPr>
        <w:spacing w:after="0" w:line="240" w:lineRule="auto"/>
        <w:ind w:left="1134"/>
        <w:rPr>
          <w:rFonts w:ascii="Times New Roman" w:hAnsi="Times New Roman"/>
          <w:sz w:val="24"/>
          <w:szCs w:val="24"/>
          <w:lang w:eastAsia="hu-HU"/>
        </w:rPr>
      </w:pPr>
      <w:r w:rsidRPr="00135642">
        <w:rPr>
          <w:rFonts w:ascii="Times New Roman" w:hAnsi="Times New Roman"/>
          <w:sz w:val="24"/>
          <w:szCs w:val="24"/>
          <w:lang w:eastAsia="hu-HU"/>
        </w:rPr>
        <w:t>Ezen a témakörön keresztül valósul meg a fonetikai dekódolási képességfejlesztés is, amely során a célnyelv legfontosabb fonetikai szabályaival ismerkedik meg a nyelvtanuló.</w:t>
      </w:r>
    </w:p>
    <w:p w:rsidR="00C763AB" w:rsidRPr="00135642" w:rsidRDefault="00C763AB" w:rsidP="00C763AB">
      <w:pPr>
        <w:spacing w:after="0" w:line="240" w:lineRule="auto"/>
        <w:ind w:left="708"/>
        <w:jc w:val="both"/>
        <w:rPr>
          <w:rFonts w:ascii="Times New Roman" w:hAnsi="Times New Roman"/>
          <w:sz w:val="24"/>
          <w:szCs w:val="24"/>
          <w:lang w:eastAsia="hu-HU"/>
        </w:rPr>
      </w:pPr>
    </w:p>
    <w:p w:rsidR="00C763AB" w:rsidRPr="00135642" w:rsidRDefault="00C763AB" w:rsidP="00C763AB">
      <w:pPr>
        <w:numPr>
          <w:ilvl w:val="3"/>
          <w:numId w:val="21"/>
        </w:numPr>
        <w:spacing w:after="0" w:line="240" w:lineRule="auto"/>
        <w:rPr>
          <w:rFonts w:ascii="Times New Roman" w:hAnsi="Times New Roman"/>
          <w:b/>
          <w:sz w:val="24"/>
          <w:szCs w:val="24"/>
          <w:lang w:eastAsia="hu-HU"/>
        </w:rPr>
      </w:pPr>
      <w:r w:rsidRPr="00135642">
        <w:rPr>
          <w:rFonts w:ascii="Times New Roman" w:eastAsia="Lucida Sans Unicode" w:hAnsi="Times New Roman"/>
          <w:b/>
          <w:kern w:val="1"/>
          <w:sz w:val="24"/>
          <w:szCs w:val="24"/>
          <w:lang w:eastAsia="hi-IN" w:bidi="hi-IN"/>
        </w:rPr>
        <w:t xml:space="preserve">Munkavállalói szókincs </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4D58B5">
        <w:rPr>
          <w:rFonts w:ascii="Times New Roman" w:hAnsi="Times New Roman"/>
          <w:b/>
          <w:sz w:val="24"/>
          <w:szCs w:val="24"/>
          <w:lang w:eastAsia="hu-HU"/>
        </w:rPr>
        <w:tab/>
      </w:r>
      <w:r w:rsidR="004D58B5">
        <w:rPr>
          <w:rFonts w:ascii="Times New Roman" w:hAnsi="Times New Roman"/>
          <w:b/>
          <w:sz w:val="24"/>
          <w:szCs w:val="24"/>
          <w:lang w:eastAsia="hu-HU"/>
        </w:rPr>
        <w:tab/>
      </w:r>
      <w:r w:rsidR="00CF3D9B" w:rsidRPr="00135642">
        <w:rPr>
          <w:rFonts w:ascii="Times New Roman" w:hAnsi="Times New Roman"/>
          <w:b/>
          <w:i/>
          <w:sz w:val="24"/>
          <w:szCs w:val="24"/>
          <w:lang w:eastAsia="hu-HU"/>
        </w:rPr>
        <w:t xml:space="preserve">18 </w:t>
      </w:r>
      <w:r w:rsidRPr="00135642">
        <w:rPr>
          <w:rFonts w:ascii="Times New Roman" w:hAnsi="Times New Roman"/>
          <w:b/>
          <w:i/>
          <w:sz w:val="24"/>
          <w:szCs w:val="24"/>
          <w:lang w:eastAsia="hu-HU"/>
        </w:rPr>
        <w:t>óra</w:t>
      </w:r>
    </w:p>
    <w:p w:rsidR="00C763AB" w:rsidRPr="00135642" w:rsidRDefault="00C763AB" w:rsidP="00C763AB">
      <w:pPr>
        <w:spacing w:after="0" w:line="240" w:lineRule="auto"/>
        <w:ind w:left="1789" w:firstLine="17"/>
        <w:jc w:val="both"/>
        <w:rPr>
          <w:rFonts w:ascii="Times New Roman" w:eastAsia="Lucida Sans Unicode" w:hAnsi="Times New Roman"/>
          <w:b/>
          <w:kern w:val="1"/>
          <w:sz w:val="24"/>
          <w:szCs w:val="24"/>
          <w:lang w:eastAsia="hi-IN" w:bidi="hi-IN"/>
        </w:rPr>
      </w:pPr>
      <w:r w:rsidRPr="00135642">
        <w:rPr>
          <w:rFonts w:ascii="Times New Roman" w:eastAsia="Lucida Sans Unicode" w:hAnsi="Times New Roman"/>
          <w:b/>
          <w:kern w:val="1"/>
          <w:sz w:val="24"/>
          <w:szCs w:val="24"/>
          <w:lang w:eastAsia="hi-IN" w:bidi="hi-IN"/>
        </w:rPr>
        <w:t>/</w:t>
      </w:r>
      <w:r w:rsidRPr="00135642">
        <w:rPr>
          <w:rFonts w:ascii="Times New Roman" w:eastAsia="Lucida Sans Unicode" w:hAnsi="Times New Roman"/>
          <w:kern w:val="1"/>
          <w:sz w:val="24"/>
          <w:szCs w:val="24"/>
          <w:lang w:eastAsia="hi-IN" w:bidi="hi-IN"/>
        </w:rPr>
        <w:t>Munkavállalással kapcsolatos alapvető szakszókincs elsajátítása</w:t>
      </w:r>
      <w:r w:rsidRPr="00135642">
        <w:rPr>
          <w:rFonts w:ascii="Times New Roman" w:eastAsia="Lucida Sans Unicode" w:hAnsi="Times New Roman"/>
          <w:b/>
          <w:kern w:val="1"/>
          <w:sz w:val="24"/>
          <w:szCs w:val="24"/>
          <w:lang w:eastAsia="hi-IN" w:bidi="hi-IN"/>
        </w:rPr>
        <w:t>/</w:t>
      </w:r>
    </w:p>
    <w:p w:rsidR="00C763AB" w:rsidRPr="00135642" w:rsidRDefault="00C763AB" w:rsidP="00C763AB">
      <w:pPr>
        <w:spacing w:after="0" w:line="240" w:lineRule="auto"/>
        <w:ind w:left="1080"/>
        <w:jc w:val="both"/>
        <w:rPr>
          <w:rFonts w:ascii="Times New Roman" w:hAnsi="Times New Roman"/>
          <w:sz w:val="24"/>
          <w:szCs w:val="24"/>
          <w:lang w:eastAsia="hu-HU"/>
        </w:rPr>
      </w:pPr>
    </w:p>
    <w:p w:rsidR="00C763AB" w:rsidRPr="00135642" w:rsidRDefault="00C763AB" w:rsidP="00C763AB">
      <w:pPr>
        <w:spacing w:after="0" w:line="240" w:lineRule="auto"/>
        <w:ind w:left="1080"/>
        <w:jc w:val="both"/>
        <w:rPr>
          <w:rFonts w:ascii="Times New Roman" w:hAnsi="Times New Roman"/>
          <w:sz w:val="24"/>
          <w:szCs w:val="24"/>
          <w:lang w:eastAsia="hu-HU"/>
        </w:rPr>
      </w:pPr>
      <w:r w:rsidRPr="00135642">
        <w:rPr>
          <w:rFonts w:ascii="Times New Roman" w:hAnsi="Times New Roman"/>
          <w:sz w:val="24"/>
          <w:szCs w:val="24"/>
          <w:lang w:eastAsia="hu-HU"/>
        </w:rPr>
        <w:t>A 20 órás szakmai nyelvi készségfejlesztés csak a 44 órás 3 alapozó témakör elsajátítása után lehetséges. Cél, hogy a témakör végére a diák egyszerű mondatokban, megfelelő nyelvi tartalmi koherenciával be tudjon mutatkozni kifejezetten szakmai vonatkozással. A témakör tananyagának elsajátítása révén alkalmas lesz a munkalehetőségeket feltérképezni a célnyelvi országban. Begyakorolja az alapadatokat tartalmazó formanyomtatvány kitöltését. Elsajátítja azt a szakmai jellegű szókincset, ami alkalmassá teszi arra, hogy a munkalehetőségekről, munkakörülményekről tájékozódjon. A témakör tanulása során közvetlenül a szakmájára vonatkozó gyakran használt kifejezéseket sajátítja el.</w:t>
      </w:r>
    </w:p>
    <w:p w:rsidR="00C763AB" w:rsidRPr="00135642" w:rsidRDefault="00C763AB" w:rsidP="00C763AB">
      <w:pPr>
        <w:spacing w:after="0" w:line="240" w:lineRule="auto"/>
        <w:jc w:val="both"/>
        <w:rPr>
          <w:rFonts w:ascii="Times New Roman" w:hAnsi="Times New Roman"/>
          <w:sz w:val="24"/>
          <w:szCs w:val="24"/>
          <w:lang w:eastAsia="hu-HU"/>
        </w:rPr>
      </w:pPr>
    </w:p>
    <w:p w:rsidR="00C763AB" w:rsidRPr="00135642" w:rsidRDefault="00C763AB" w:rsidP="00C763AB">
      <w:pPr>
        <w:widowControl w:val="0"/>
        <w:numPr>
          <w:ilvl w:val="1"/>
          <w:numId w:val="20"/>
        </w:numPr>
        <w:suppressAutoHyphens/>
        <w:spacing w:after="0" w:line="240" w:lineRule="auto"/>
        <w:rPr>
          <w:rFonts w:ascii="Times New Roman" w:hAnsi="Times New Roman"/>
          <w:b/>
          <w:i/>
          <w:sz w:val="24"/>
          <w:szCs w:val="24"/>
          <w:lang w:eastAsia="hu-HU"/>
        </w:rPr>
      </w:pPr>
      <w:r w:rsidRPr="00135642">
        <w:rPr>
          <w:rFonts w:ascii="Times New Roman" w:hAnsi="Times New Roman"/>
          <w:b/>
          <w:i/>
          <w:sz w:val="24"/>
          <w:szCs w:val="24"/>
          <w:lang w:eastAsia="hu-HU"/>
        </w:rPr>
        <w:t>A képzés javasolt helyszíne (ajánlás)</w:t>
      </w:r>
    </w:p>
    <w:p w:rsidR="00C763AB" w:rsidRPr="00135642" w:rsidRDefault="00C763AB" w:rsidP="004E64D1">
      <w:pPr>
        <w:widowControl w:val="0"/>
        <w:suppressAutoHyphens/>
        <w:spacing w:after="0" w:line="240" w:lineRule="auto"/>
        <w:ind w:left="360"/>
        <w:jc w:val="both"/>
        <w:rPr>
          <w:rFonts w:ascii="Times New Roman" w:hAnsi="Times New Roman"/>
          <w:bCs/>
          <w:i/>
          <w:sz w:val="24"/>
          <w:szCs w:val="24"/>
          <w:lang w:eastAsia="hu-HU"/>
        </w:rPr>
      </w:pPr>
      <w:r w:rsidRPr="00135642">
        <w:rPr>
          <w:rFonts w:ascii="Times New Roman" w:hAnsi="Times New Roman"/>
          <w:i/>
          <w:kern w:val="1"/>
          <w:sz w:val="24"/>
          <w:szCs w:val="24"/>
          <w:lang w:eastAsia="hi-IN" w:bidi="hi-IN"/>
        </w:rPr>
        <w:t>Az órák kb. 50%-a egyszerű tanteremben történjen, egy másik fele pedig számítógépes tanterem, hiszen az oktatás egy jelentős részben digitális tananyag által támogatott formában zajlik.</w:t>
      </w:r>
    </w:p>
    <w:p w:rsidR="00C763AB" w:rsidRPr="00135642" w:rsidRDefault="00C763AB" w:rsidP="00C763AB">
      <w:pPr>
        <w:spacing w:after="0" w:line="240" w:lineRule="auto"/>
        <w:ind w:left="792"/>
        <w:jc w:val="both"/>
        <w:rPr>
          <w:rFonts w:ascii="Times New Roman" w:hAnsi="Times New Roman"/>
          <w:b/>
          <w:bCs/>
          <w:sz w:val="24"/>
          <w:szCs w:val="24"/>
          <w:lang w:eastAsia="hu-HU"/>
        </w:rPr>
      </w:pPr>
    </w:p>
    <w:p w:rsidR="00C763AB" w:rsidRPr="00135642" w:rsidRDefault="00C763AB" w:rsidP="00C763AB">
      <w:pPr>
        <w:widowControl w:val="0"/>
        <w:numPr>
          <w:ilvl w:val="1"/>
          <w:numId w:val="20"/>
        </w:numPr>
        <w:suppressAutoHyphens/>
        <w:spacing w:after="0" w:line="240" w:lineRule="auto"/>
        <w:rPr>
          <w:rFonts w:ascii="Times New Roman" w:hAnsi="Times New Roman"/>
          <w:b/>
          <w:sz w:val="24"/>
          <w:szCs w:val="24"/>
          <w:lang w:eastAsia="hu-HU"/>
        </w:rPr>
      </w:pPr>
      <w:r w:rsidRPr="00135642">
        <w:rPr>
          <w:rFonts w:ascii="Times New Roman" w:hAnsi="Times New Roman"/>
          <w:b/>
          <w:i/>
          <w:sz w:val="24"/>
          <w:szCs w:val="24"/>
          <w:lang w:eastAsia="hu-HU"/>
        </w:rPr>
        <w:t>A tantárgy elsajátítása során alkalmazható sajátos módszerek, tanulói tevékenységformák (ajánlás)</w:t>
      </w:r>
    </w:p>
    <w:p w:rsidR="00C763AB" w:rsidRPr="00135642" w:rsidRDefault="00C763AB" w:rsidP="004E64D1">
      <w:pPr>
        <w:widowControl w:val="0"/>
        <w:suppressAutoHyphens/>
        <w:spacing w:after="0" w:line="240" w:lineRule="auto"/>
        <w:ind w:left="360"/>
        <w:rPr>
          <w:rFonts w:ascii="Times New Roman" w:hAnsi="Times New Roman"/>
          <w:bCs/>
          <w:i/>
          <w:sz w:val="24"/>
          <w:szCs w:val="24"/>
          <w:lang w:eastAsia="hu-HU"/>
        </w:rPr>
      </w:pPr>
      <w:r w:rsidRPr="00135642">
        <w:rPr>
          <w:rFonts w:ascii="Times New Roman" w:hAnsi="Times New Roman"/>
          <w:bCs/>
          <w:i/>
          <w:sz w:val="24"/>
          <w:szCs w:val="24"/>
          <w:lang w:eastAsia="hu-HU"/>
        </w:rPr>
        <w:t>A tananyag kb. fele digitális tartalmú oktatási anyag, így speciálisak, mind a módszerek, mind pedig a tanulói tevékenységformák.</w:t>
      </w:r>
    </w:p>
    <w:p w:rsidR="00C763AB" w:rsidRPr="00135642" w:rsidRDefault="00C763AB" w:rsidP="004E64D1">
      <w:pPr>
        <w:pStyle w:val="Listaszerbekezds"/>
        <w:widowControl w:val="0"/>
        <w:suppressAutoHyphens/>
        <w:spacing w:after="0" w:line="240" w:lineRule="auto"/>
        <w:ind w:left="0"/>
        <w:rPr>
          <w:rFonts w:ascii="Times New Roman" w:hAnsi="Times New Roman"/>
          <w:b/>
          <w:bCs/>
          <w:i/>
          <w:vanish/>
          <w:sz w:val="24"/>
          <w:szCs w:val="24"/>
          <w:lang w:eastAsia="hu-HU"/>
        </w:rPr>
      </w:pPr>
    </w:p>
    <w:p w:rsidR="009804ED" w:rsidRPr="00135642" w:rsidRDefault="009804ED" w:rsidP="00D0270A">
      <w:pPr>
        <w:widowControl w:val="0"/>
        <w:numPr>
          <w:ilvl w:val="2"/>
          <w:numId w:val="25"/>
        </w:numPr>
        <w:suppressAutoHyphens/>
        <w:spacing w:after="0" w:line="240" w:lineRule="auto"/>
        <w:jc w:val="both"/>
        <w:rPr>
          <w:rFonts w:ascii="Times New Roman" w:hAnsi="Times New Roman"/>
          <w:b/>
          <w:bCs/>
          <w:i/>
          <w:sz w:val="24"/>
          <w:szCs w:val="24"/>
          <w:lang w:eastAsia="hu-HU"/>
        </w:rPr>
      </w:pPr>
      <w:r w:rsidRPr="00135642">
        <w:rPr>
          <w:rFonts w:ascii="Times New Roman" w:hAnsi="Times New Roman"/>
          <w:b/>
          <w:bCs/>
          <w:i/>
          <w:sz w:val="24"/>
          <w:szCs w:val="24"/>
          <w:lang w:eastAsia="hu-HU"/>
        </w:rPr>
        <w:t xml:space="preserve">A tantárgy elsajátítása során alkalmazható sajátos módszerek (ajánlás)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804ED" w:rsidRPr="00135642" w:rsidTr="003F1FAE">
        <w:trPr>
          <w:jc w:val="center"/>
        </w:trPr>
        <w:tc>
          <w:tcPr>
            <w:tcW w:w="994"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Sorszám</w:t>
            </w:r>
          </w:p>
        </w:tc>
        <w:tc>
          <w:tcPr>
            <w:tcW w:w="2800"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Alkalmazott oktatási </w:t>
            </w:r>
          </w:p>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módszer neve</w:t>
            </w:r>
          </w:p>
        </w:tc>
        <w:tc>
          <w:tcPr>
            <w:tcW w:w="2835" w:type="dxa"/>
            <w:gridSpan w:val="3"/>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A tanulói tevékenység szervezeti kerete</w:t>
            </w:r>
          </w:p>
        </w:tc>
        <w:tc>
          <w:tcPr>
            <w:tcW w:w="2659" w:type="dxa"/>
            <w:vMerge w:val="restart"/>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Alkalmazandó eszközök és felszerelések </w:t>
            </w:r>
          </w:p>
        </w:tc>
      </w:tr>
      <w:tr w:rsidR="009804ED" w:rsidRPr="00135642" w:rsidTr="003F1FAE">
        <w:trPr>
          <w:jc w:val="center"/>
        </w:trPr>
        <w:tc>
          <w:tcPr>
            <w:tcW w:w="994" w:type="dxa"/>
            <w:vMerge/>
            <w:vAlign w:val="center"/>
          </w:tcPr>
          <w:p w:rsidR="009804ED" w:rsidRPr="00135642" w:rsidRDefault="009804ED" w:rsidP="003F1FAE">
            <w:pPr>
              <w:spacing w:after="0" w:line="240" w:lineRule="auto"/>
              <w:jc w:val="center"/>
              <w:rPr>
                <w:rFonts w:ascii="Times New Roman" w:hAnsi="Times New Roman"/>
                <w:b/>
                <w:sz w:val="20"/>
                <w:szCs w:val="20"/>
              </w:rPr>
            </w:pPr>
          </w:p>
        </w:tc>
        <w:tc>
          <w:tcPr>
            <w:tcW w:w="2800" w:type="dxa"/>
            <w:vMerge/>
            <w:vAlign w:val="center"/>
          </w:tcPr>
          <w:p w:rsidR="009804ED" w:rsidRPr="00135642" w:rsidRDefault="009804ED" w:rsidP="003F1FAE">
            <w:pPr>
              <w:spacing w:after="0" w:line="240" w:lineRule="auto"/>
              <w:rPr>
                <w:rFonts w:ascii="Times New Roman" w:hAnsi="Times New Roman"/>
                <w:b/>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egyéni</w:t>
            </w: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csoport</w:t>
            </w:r>
          </w:p>
        </w:tc>
        <w:tc>
          <w:tcPr>
            <w:tcW w:w="945" w:type="dxa"/>
            <w:vAlign w:val="center"/>
          </w:tcPr>
          <w:p w:rsidR="009804ED" w:rsidRPr="00135642" w:rsidRDefault="009804ED" w:rsidP="003F1FAE">
            <w:pPr>
              <w:spacing w:after="0" w:line="240" w:lineRule="auto"/>
              <w:jc w:val="center"/>
              <w:rPr>
                <w:rFonts w:ascii="Times New Roman" w:hAnsi="Times New Roman"/>
                <w:b/>
                <w:sz w:val="20"/>
                <w:szCs w:val="20"/>
              </w:rPr>
            </w:pPr>
            <w:r w:rsidRPr="00135642">
              <w:rPr>
                <w:rFonts w:ascii="Times New Roman" w:hAnsi="Times New Roman"/>
                <w:b/>
                <w:sz w:val="20"/>
                <w:szCs w:val="20"/>
              </w:rPr>
              <w:t>osztály</w:t>
            </w:r>
          </w:p>
        </w:tc>
        <w:tc>
          <w:tcPr>
            <w:tcW w:w="2659" w:type="dxa"/>
            <w:vMerge/>
            <w:vAlign w:val="center"/>
          </w:tcPr>
          <w:p w:rsidR="009804ED" w:rsidRPr="00135642" w:rsidRDefault="009804ED" w:rsidP="003F1FAE">
            <w:pPr>
              <w:spacing w:after="0" w:line="240" w:lineRule="auto"/>
              <w:jc w:val="center"/>
              <w:rPr>
                <w:rFonts w:ascii="Times New Roman" w:hAnsi="Times New Roman"/>
                <w:b/>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kooperatív tanulás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1.8.</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szerepjáték</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1.9.</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1.10.</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iCs/>
                <w:sz w:val="20"/>
                <w:szCs w:val="20"/>
              </w:rPr>
              <w:t>digitális alapú feladatmegoldás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bl>
    <w:p w:rsidR="009804ED" w:rsidRPr="00135642" w:rsidRDefault="009804ED" w:rsidP="009804ED">
      <w:pPr>
        <w:widowControl w:val="0"/>
        <w:tabs>
          <w:tab w:val="num" w:pos="1800"/>
        </w:tabs>
        <w:suppressAutoHyphens/>
        <w:spacing w:after="0" w:line="240" w:lineRule="auto"/>
        <w:ind w:left="1728"/>
        <w:rPr>
          <w:rFonts w:ascii="Times New Roman" w:hAnsi="Times New Roman"/>
          <w:b/>
          <w:bCs/>
          <w:i/>
          <w:sz w:val="24"/>
          <w:szCs w:val="24"/>
          <w:lang w:eastAsia="hu-HU"/>
        </w:rPr>
      </w:pPr>
    </w:p>
    <w:p w:rsidR="00C763AB" w:rsidRPr="00135642" w:rsidRDefault="00C763AB" w:rsidP="00D0270A">
      <w:pPr>
        <w:widowControl w:val="0"/>
        <w:numPr>
          <w:ilvl w:val="2"/>
          <w:numId w:val="25"/>
        </w:numPr>
        <w:tabs>
          <w:tab w:val="num" w:pos="1800"/>
        </w:tabs>
        <w:suppressAutoHyphens/>
        <w:spacing w:after="0" w:line="240" w:lineRule="auto"/>
        <w:jc w:val="both"/>
        <w:rPr>
          <w:rFonts w:ascii="Times New Roman" w:hAnsi="Times New Roman"/>
          <w:b/>
          <w:bCs/>
          <w:i/>
          <w:sz w:val="24"/>
          <w:szCs w:val="24"/>
          <w:lang w:eastAsia="hu-HU"/>
        </w:rPr>
      </w:pPr>
      <w:r w:rsidRPr="00135642">
        <w:rPr>
          <w:rFonts w:ascii="Times New Roman" w:hAnsi="Times New Roman"/>
          <w:b/>
          <w:bCs/>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Tanulói tevékenység szervezési kerete</w:t>
            </w:r>
          </w:p>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 xml:space="preserve">Alkalmazandó eszközök és felszerelések </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Csoport-</w:t>
            </w:r>
          </w:p>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Osztály-</w:t>
            </w:r>
          </w:p>
          <w:p w:rsidR="00C763AB" w:rsidRPr="00135642" w:rsidRDefault="00C763AB" w:rsidP="00C763AB">
            <w:pPr>
              <w:spacing w:after="0" w:line="240" w:lineRule="auto"/>
              <w:ind w:left="113" w:right="113"/>
              <w:jc w:val="center"/>
              <w:rPr>
                <w:rFonts w:ascii="Times New Roman" w:hAnsi="Times New Roman"/>
                <w:b/>
                <w:sz w:val="20"/>
                <w:szCs w:val="20"/>
              </w:rPr>
            </w:pPr>
            <w:r w:rsidRPr="00135642">
              <w:rPr>
                <w:rFonts w:ascii="Times New Roman" w:hAnsi="Times New Roman"/>
                <w:b/>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sz w:val="20"/>
                <w:szCs w:val="20"/>
              </w:rPr>
            </w:pPr>
          </w:p>
        </w:tc>
      </w:tr>
      <w:tr w:rsidR="00C763AB" w:rsidRPr="00135642" w:rsidTr="004E64D1">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Információ feldolgozó tevékenységek</w:t>
            </w:r>
          </w:p>
        </w:tc>
        <w:tc>
          <w:tcPr>
            <w:tcW w:w="809"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feladattal vezetett rendszerezése</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Ismeretalkalmazási gyakorló tevékenységek, feladatok</w:t>
            </w:r>
          </w:p>
        </w:tc>
        <w:tc>
          <w:tcPr>
            <w:tcW w:w="809"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bCs/>
                <w:sz w:val="24"/>
                <w:szCs w:val="24"/>
                <w:lang w:eastAsia="hu-HU"/>
              </w:rPr>
              <w:t>Levélírás</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3.</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Komplex információk körében</w:t>
            </w:r>
          </w:p>
        </w:tc>
        <w:tc>
          <w:tcPr>
            <w:tcW w:w="809"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Elemzés készítése tapasztalatokról</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sz w:val="20"/>
                <w:szCs w:val="20"/>
              </w:rPr>
            </w:pPr>
            <w:r w:rsidRPr="00135642">
              <w:rPr>
                <w:rFonts w:ascii="Times New Roman" w:hAnsi="Times New Roman"/>
                <w:b/>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sz w:val="20"/>
                <w:szCs w:val="20"/>
              </w:rPr>
            </w:pPr>
            <w:r w:rsidRPr="00135642">
              <w:rPr>
                <w:rFonts w:ascii="Times New Roman" w:hAnsi="Times New Roman"/>
                <w:b/>
                <w:sz w:val="20"/>
                <w:szCs w:val="20"/>
              </w:rPr>
              <w:t>Csoportos munkaformák körében</w:t>
            </w:r>
          </w:p>
        </w:tc>
        <w:tc>
          <w:tcPr>
            <w:tcW w:w="809"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Feladattal vezetett kiscsoportos szövegfeldolgozás</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r w:rsidR="00C763AB" w:rsidRPr="00135642" w:rsidTr="004E64D1">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98" w:type="dxa"/>
            <w:vAlign w:val="center"/>
          </w:tcPr>
          <w:p w:rsidR="00C763AB" w:rsidRPr="00135642" w:rsidRDefault="00C763AB" w:rsidP="004E64D1">
            <w:pPr>
              <w:spacing w:after="0" w:line="240" w:lineRule="auto"/>
              <w:jc w:val="center"/>
              <w:rPr>
                <w:rFonts w:ascii="Times New Roman" w:hAnsi="Times New Roman"/>
                <w:sz w:val="20"/>
                <w:szCs w:val="20"/>
              </w:rPr>
            </w:pPr>
          </w:p>
        </w:tc>
        <w:tc>
          <w:tcPr>
            <w:tcW w:w="763" w:type="dxa"/>
            <w:vAlign w:val="center"/>
          </w:tcPr>
          <w:p w:rsidR="00C763AB" w:rsidRPr="00135642" w:rsidRDefault="00C763AB" w:rsidP="004E64D1">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4E64D1">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jc w:val="both"/>
        <w:rPr>
          <w:rFonts w:ascii="Times New Roman" w:hAnsi="Times New Roman"/>
          <w:iCs/>
          <w:sz w:val="24"/>
          <w:szCs w:val="24"/>
          <w:lang w:eastAsia="hu-HU"/>
        </w:rPr>
      </w:pPr>
    </w:p>
    <w:p w:rsidR="00C763AB" w:rsidRPr="00135642" w:rsidRDefault="00C763AB" w:rsidP="009804ED">
      <w:pPr>
        <w:widowControl w:val="0"/>
        <w:numPr>
          <w:ilvl w:val="1"/>
          <w:numId w:val="25"/>
        </w:numPr>
        <w:suppressAutoHyphens/>
        <w:spacing w:after="0" w:line="240" w:lineRule="auto"/>
        <w:rPr>
          <w:rFonts w:ascii="Times New Roman" w:hAnsi="Times New Roman"/>
          <w:sz w:val="24"/>
          <w:szCs w:val="24"/>
          <w:lang w:eastAsia="hu-HU"/>
        </w:rPr>
      </w:pPr>
      <w:r w:rsidRPr="00135642">
        <w:rPr>
          <w:rFonts w:ascii="Times New Roman" w:hAnsi="Times New Roman"/>
          <w:b/>
          <w:bCs/>
          <w:sz w:val="24"/>
          <w:szCs w:val="24"/>
          <w:lang w:eastAsia="hu-HU"/>
        </w:rPr>
        <w:t>A tantárgy értékelésének módja</w:t>
      </w:r>
    </w:p>
    <w:p w:rsidR="00C763AB" w:rsidRPr="00135642" w:rsidRDefault="00C763AB" w:rsidP="00832EB5">
      <w:pPr>
        <w:widowControl w:val="0"/>
        <w:suppressAutoHyphens/>
        <w:spacing w:after="0" w:line="240" w:lineRule="auto"/>
        <w:ind w:left="360"/>
        <w:jc w:val="both"/>
        <w:rPr>
          <w:rFonts w:ascii="Times New Roman" w:eastAsia="Times New Roman" w:hAnsi="Times New Roman"/>
          <w:sz w:val="24"/>
          <w:szCs w:val="24"/>
          <w:lang w:bidi="hi-IN"/>
        </w:rPr>
      </w:pPr>
      <w:r w:rsidRPr="00135642">
        <w:rPr>
          <w:rFonts w:ascii="Times New Roman" w:hAnsi="Times New Roman"/>
          <w:bCs/>
          <w:sz w:val="24"/>
          <w:szCs w:val="24"/>
        </w:rPr>
        <w:t>A nemzeti köznevelésről szóló 2011. évi CXC. törvény 54. § (2) a) pontja szerinti értékeléssel</w:t>
      </w:r>
      <w:r w:rsidRPr="00135642">
        <w:rPr>
          <w:rFonts w:ascii="Times New Roman" w:hAnsi="Times New Roman"/>
          <w:bCs/>
        </w:rPr>
        <w:t>.</w:t>
      </w:r>
    </w:p>
    <w:p w:rsidR="00C763AB" w:rsidRPr="00135642" w:rsidRDefault="00C763AB" w:rsidP="00C763AB">
      <w:pPr>
        <w:widowControl w:val="0"/>
        <w:suppressAutoHyphens/>
        <w:spacing w:after="0" w:line="240" w:lineRule="auto"/>
        <w:jc w:val="center"/>
        <w:rPr>
          <w:rFonts w:ascii="Times New Roman" w:eastAsia="Times New Roman" w:hAnsi="Times New Roman"/>
          <w:sz w:val="44"/>
          <w:szCs w:val="44"/>
          <w:lang w:bidi="hi-IN"/>
        </w:rPr>
      </w:pPr>
      <w:r w:rsidRPr="00135642">
        <w:rPr>
          <w:rFonts w:ascii="Times New Roman" w:eastAsia="Times New Roman" w:hAnsi="Times New Roman"/>
          <w:sz w:val="24"/>
          <w:szCs w:val="24"/>
          <w:lang w:bidi="hi-IN"/>
        </w:rPr>
        <w:br w:type="page"/>
      </w:r>
    </w:p>
    <w:p w:rsidR="004D58B5" w:rsidRPr="00C04B5C" w:rsidRDefault="004D58B5" w:rsidP="00C04B5C">
      <w:pPr>
        <w:pStyle w:val="Cmsor3"/>
        <w:ind w:left="0" w:firstLine="0"/>
        <w:rPr>
          <w:rFonts w:ascii="Times New Roman" w:eastAsiaTheme="minorHAnsi" w:hAnsi="Times New Roman"/>
          <w:sz w:val="24"/>
          <w:szCs w:val="24"/>
        </w:rPr>
      </w:pPr>
      <w:bookmarkStart w:id="14" w:name="_Toc486270821"/>
      <w:r w:rsidRPr="00C04B5C">
        <w:rPr>
          <w:rFonts w:ascii="Times New Roman" w:eastAsiaTheme="minorHAnsi" w:hAnsi="Times New Roman"/>
          <w:sz w:val="24"/>
          <w:szCs w:val="24"/>
        </w:rPr>
        <w:lastRenderedPageBreak/>
        <w:t>1.3.4. A 10163-12 azonosító számú Gépészeti munkabiztonság és környezetvédelem megnevezésű szakmai követelménymodul</w:t>
      </w:r>
      <w:r w:rsidR="00DB7100" w:rsidRPr="00C04B5C">
        <w:rPr>
          <w:rFonts w:ascii="Times New Roman" w:eastAsiaTheme="minorHAnsi" w:hAnsi="Times New Roman"/>
          <w:sz w:val="24"/>
          <w:szCs w:val="24"/>
        </w:rPr>
        <w:t xml:space="preserve"> </w:t>
      </w:r>
      <w:r w:rsidRPr="00C04B5C">
        <w:rPr>
          <w:rFonts w:ascii="Times New Roman" w:eastAsiaTheme="minorHAnsi" w:hAnsi="Times New Roman"/>
          <w:sz w:val="24"/>
          <w:szCs w:val="24"/>
        </w:rPr>
        <w:t>tantárgyai, témakörei</w:t>
      </w:r>
      <w:bookmarkEnd w:id="14"/>
    </w:p>
    <w:p w:rsidR="00C763AB" w:rsidRPr="00135642" w:rsidRDefault="00C763AB" w:rsidP="00C763AB">
      <w:pPr>
        <w:widowControl w:val="0"/>
        <w:suppressAutoHyphens/>
        <w:spacing w:after="0" w:line="240" w:lineRule="auto"/>
        <w:jc w:val="center"/>
        <w:rPr>
          <w:rFonts w:ascii="Times New Roman" w:eastAsia="Times New Roman" w:hAnsi="Times New Roman"/>
          <w:sz w:val="44"/>
          <w:szCs w:val="44"/>
          <w:lang w:bidi="hi-IN"/>
        </w:rPr>
      </w:pPr>
    </w:p>
    <w:p w:rsidR="00C763AB" w:rsidRPr="00135642" w:rsidRDefault="00C763AB" w:rsidP="00C763AB">
      <w:pPr>
        <w:widowControl w:val="0"/>
        <w:suppressAutoHyphens/>
        <w:spacing w:after="0" w:line="240" w:lineRule="auto"/>
        <w:jc w:val="center"/>
        <w:rPr>
          <w:rFonts w:ascii="Times New Roman" w:eastAsia="Times New Roman" w:hAnsi="Times New Roman"/>
          <w:sz w:val="44"/>
          <w:szCs w:val="44"/>
          <w:lang w:bidi="hi-IN"/>
        </w:rPr>
      </w:pPr>
    </w:p>
    <w:p w:rsidR="00C763AB" w:rsidRPr="00135642" w:rsidRDefault="00C763AB" w:rsidP="00C763AB">
      <w:pPr>
        <w:widowControl w:val="0"/>
        <w:suppressAutoHyphens/>
        <w:spacing w:after="0" w:line="240" w:lineRule="auto"/>
        <w:jc w:val="center"/>
        <w:rPr>
          <w:rFonts w:ascii="Times New Roman" w:eastAsia="Times New Roman" w:hAnsi="Times New Roman"/>
          <w:sz w:val="44"/>
          <w:szCs w:val="44"/>
          <w:lang w:bidi="hi-IN"/>
        </w:rPr>
      </w:pPr>
    </w:p>
    <w:p w:rsidR="00C763AB" w:rsidRPr="00135642" w:rsidRDefault="00C763AB" w:rsidP="00C763AB">
      <w:pPr>
        <w:widowControl w:val="0"/>
        <w:suppressAutoHyphens/>
        <w:spacing w:after="0" w:line="240" w:lineRule="auto"/>
        <w:jc w:val="center"/>
        <w:rPr>
          <w:rFonts w:ascii="Times New Roman" w:eastAsia="Times New Roman" w:hAnsi="Times New Roman"/>
          <w:b/>
          <w:sz w:val="44"/>
          <w:szCs w:val="44"/>
          <w:lang w:eastAsia="hu-HU"/>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bCs/>
          <w:kern w:val="1"/>
          <w:sz w:val="24"/>
          <w:szCs w:val="24"/>
          <w:lang w:eastAsia="hi-IN" w:bidi="hi-IN"/>
        </w:rPr>
        <w:br w:type="page"/>
      </w:r>
      <w:r w:rsidRPr="00135642">
        <w:rPr>
          <w:rFonts w:ascii="Times New Roman" w:eastAsia="Times New Roman" w:hAnsi="Times New Roman"/>
          <w:b/>
          <w:kern w:val="1"/>
          <w:sz w:val="24"/>
          <w:szCs w:val="24"/>
          <w:lang w:eastAsia="hi-IN" w:bidi="hi-IN"/>
        </w:rPr>
        <w:lastRenderedPageBreak/>
        <w:t>A 10163-12 azonosító számú, Gépészeti munkabiztonság és környezetvédelem megnevezésű szakmai követelménymodulhoz tartozó tantárgyak és a témakörök oktatása során fejlesztendő kompetenciák</w:t>
      </w:r>
    </w:p>
    <w:tbl>
      <w:tblPr>
        <w:tblW w:w="9168" w:type="dxa"/>
        <w:jc w:val="center"/>
        <w:tblCellMar>
          <w:left w:w="70" w:type="dxa"/>
          <w:right w:w="70" w:type="dxa"/>
        </w:tblCellMar>
        <w:tblLook w:val="0000" w:firstRow="0" w:lastRow="0" w:firstColumn="0" w:lastColumn="0" w:noHBand="0" w:noVBand="0"/>
      </w:tblPr>
      <w:tblGrid>
        <w:gridCol w:w="5806"/>
        <w:gridCol w:w="463"/>
        <w:gridCol w:w="567"/>
        <w:gridCol w:w="567"/>
        <w:gridCol w:w="858"/>
        <w:gridCol w:w="907"/>
      </w:tblGrid>
      <w:tr w:rsidR="00C763AB" w:rsidRPr="00135642" w:rsidTr="00C763AB">
        <w:trPr>
          <w:trHeight w:val="570"/>
          <w:jc w:val="center"/>
        </w:trPr>
        <w:tc>
          <w:tcPr>
            <w:tcW w:w="5806" w:type="dxa"/>
            <w:vMerge w:val="restart"/>
            <w:tcBorders>
              <w:top w:val="single" w:sz="4" w:space="0" w:color="auto"/>
              <w:left w:val="single" w:sz="4" w:space="0" w:color="auto"/>
              <w:bottom w:val="single" w:sz="4" w:space="0" w:color="auto"/>
              <w:right w:val="single" w:sz="4" w:space="0" w:color="auto"/>
            </w:tcBorders>
            <w:noWrap/>
            <w:vAlign w:val="center"/>
          </w:tcPr>
          <w:p w:rsidR="009804ED"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10163-12 </w:t>
            </w:r>
          </w:p>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Gépészeti munkabiztonság és környezetvédelem</w:t>
            </w:r>
          </w:p>
        </w:tc>
        <w:tc>
          <w:tcPr>
            <w:tcW w:w="1597" w:type="dxa"/>
            <w:gridSpan w:val="3"/>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Munkavédelem</w:t>
            </w:r>
          </w:p>
        </w:tc>
        <w:tc>
          <w:tcPr>
            <w:tcW w:w="1765"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Elsősegélynyújtás gyakorlata</w:t>
            </w:r>
          </w:p>
        </w:tc>
      </w:tr>
      <w:tr w:rsidR="00C763AB" w:rsidRPr="00135642" w:rsidTr="00C763AB">
        <w:trPr>
          <w:trHeight w:val="2070"/>
          <w:jc w:val="center"/>
        </w:trPr>
        <w:tc>
          <w:tcPr>
            <w:tcW w:w="5806" w:type="dxa"/>
            <w:vMerge/>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p>
        </w:tc>
        <w:tc>
          <w:tcPr>
            <w:tcW w:w="463"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Munkabiztonság</w:t>
            </w:r>
          </w:p>
        </w:tc>
        <w:tc>
          <w:tcPr>
            <w:tcW w:w="567"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Tűzvédelem</w:t>
            </w:r>
          </w:p>
        </w:tc>
        <w:tc>
          <w:tcPr>
            <w:tcW w:w="567"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Környezetvédelem</w:t>
            </w:r>
          </w:p>
        </w:tc>
        <w:tc>
          <w:tcPr>
            <w:tcW w:w="858"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Az elsősegélynyújtás alapjai</w:t>
            </w:r>
          </w:p>
        </w:tc>
        <w:tc>
          <w:tcPr>
            <w:tcW w:w="907"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Sérülések ellátása</w:t>
            </w:r>
          </w:p>
        </w:tc>
      </w:tr>
      <w:tr w:rsidR="00C763AB" w:rsidRPr="00135642" w:rsidTr="00C763AB">
        <w:trPr>
          <w:trHeight w:val="345"/>
          <w:jc w:val="center"/>
        </w:trPr>
        <w:tc>
          <w:tcPr>
            <w:tcW w:w="9168" w:type="dxa"/>
            <w:gridSpan w:val="6"/>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FELADATOK</w:t>
            </w: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Betartja és betartatja a munka-, baleset-, tűz- és környezetvédelmi jogszabályokat, előírásokat, valamint a szakmára, és egyéb szerelési-javítási technológiára vonatkozó előírásokat</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munkaterületet és munkakörnyezetet a biztonságos munkavégzésnek megfelelően alakítja ki</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Betartja a veszélyes anyagok és hulladékok kezelésére, tárolására vonatkozó szabályokat</w:t>
            </w:r>
          </w:p>
        </w:tc>
        <w:tc>
          <w:tcPr>
            <w:tcW w:w="463"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Együttműködik a munka-, tűz- és környezetvédelemmel kapcsolatos események kivizsgálásában</w:t>
            </w:r>
          </w:p>
        </w:tc>
        <w:tc>
          <w:tcPr>
            <w:tcW w:w="463"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Jelzi a tüzet, részt vesz az oltásban</w:t>
            </w:r>
          </w:p>
        </w:tc>
        <w:tc>
          <w:tcPr>
            <w:tcW w:w="463"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Betartja a tűz- és környezetvédelmi előírásokat</w:t>
            </w:r>
          </w:p>
        </w:tc>
        <w:tc>
          <w:tcPr>
            <w:tcW w:w="463"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Részt vesz a mentésben, elsősegélyt nyújt</w:t>
            </w:r>
          </w:p>
        </w:tc>
        <w:tc>
          <w:tcPr>
            <w:tcW w:w="463"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60"/>
          <w:jc w:val="center"/>
        </w:trPr>
        <w:tc>
          <w:tcPr>
            <w:tcW w:w="9168" w:type="dxa"/>
            <w:gridSpan w:val="6"/>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SZAKMAI ISMERETEK</w:t>
            </w: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Környezetvédelmi, tűzvédelmi és munkavédelmi szabályok</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munkáltatók és a munkavállalók jogai és kötelezettségei</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munkahely biztonságos kialakításának követelményei</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gépek, berendezések, szerszámok használati és kezelési utasításai</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Villamos berendezések biztonságtechnikája</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Az anyagmozgatás, anyagtárolás szabályai</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Egyéni és kollektív védelmi módok</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Munkabiztonsági szimbólumok értelmezése</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Elsősegélynyújtási ismeretek</w:t>
            </w:r>
          </w:p>
        </w:tc>
        <w:tc>
          <w:tcPr>
            <w:tcW w:w="463"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Munkavégzés szabályai</w:t>
            </w:r>
          </w:p>
        </w:tc>
        <w:tc>
          <w:tcPr>
            <w:tcW w:w="463"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360"/>
          <w:jc w:val="center"/>
        </w:trPr>
        <w:tc>
          <w:tcPr>
            <w:tcW w:w="9168" w:type="dxa"/>
            <w:gridSpan w:val="6"/>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SZAKMAI KÉSZSÉGEK</w:t>
            </w:r>
          </w:p>
        </w:tc>
      </w:tr>
      <w:tr w:rsidR="00C763AB" w:rsidRPr="00135642" w:rsidTr="00C763AB">
        <w:trPr>
          <w:trHeight w:val="24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Munkabiztonsági eszközök, felszerelések használata</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4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Információforrások kezelése</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Munkabiztonsághoz kapcsolódó jelképek, szimbólumok, színjelölések értelmezése</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90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r>
      <w:tr w:rsidR="00C763AB" w:rsidRPr="00135642" w:rsidTr="00C763AB">
        <w:trPr>
          <w:trHeight w:val="255"/>
          <w:jc w:val="center"/>
        </w:trPr>
        <w:tc>
          <w:tcPr>
            <w:tcW w:w="5806"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Gépek, berendezések, szerszámok szakszerű használata</w:t>
            </w:r>
          </w:p>
        </w:tc>
        <w:tc>
          <w:tcPr>
            <w:tcW w:w="463"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255"/>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Elsősegélynyújtás</w:t>
            </w:r>
          </w:p>
        </w:tc>
        <w:tc>
          <w:tcPr>
            <w:tcW w:w="463"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567"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bl>
    <w:p w:rsidR="00C763AB" w:rsidRPr="00135642" w:rsidRDefault="00C763AB" w:rsidP="00C763AB">
      <w:pPr>
        <w:spacing w:after="0" w:line="240" w:lineRule="auto"/>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br w:type="page"/>
      </w:r>
    </w:p>
    <w:tbl>
      <w:tblPr>
        <w:tblW w:w="9168" w:type="dxa"/>
        <w:jc w:val="center"/>
        <w:tblCellMar>
          <w:left w:w="70" w:type="dxa"/>
          <w:right w:w="70" w:type="dxa"/>
        </w:tblCellMar>
        <w:tblLook w:val="0000" w:firstRow="0" w:lastRow="0" w:firstColumn="0" w:lastColumn="0" w:noHBand="0" w:noVBand="0"/>
      </w:tblPr>
      <w:tblGrid>
        <w:gridCol w:w="5806"/>
        <w:gridCol w:w="463"/>
        <w:gridCol w:w="567"/>
        <w:gridCol w:w="567"/>
        <w:gridCol w:w="858"/>
        <w:gridCol w:w="907"/>
      </w:tblGrid>
      <w:tr w:rsidR="00C763AB" w:rsidRPr="00135642" w:rsidTr="00C763AB">
        <w:trPr>
          <w:trHeight w:val="360"/>
          <w:jc w:val="center"/>
        </w:trPr>
        <w:tc>
          <w:tcPr>
            <w:tcW w:w="9168" w:type="dxa"/>
            <w:gridSpan w:val="6"/>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lastRenderedPageBreak/>
              <w:t>SZEMÉLYES KOMPETENCIÁK</w:t>
            </w:r>
          </w:p>
        </w:tc>
      </w:tr>
      <w:tr w:rsidR="00C763AB" w:rsidRPr="00135642" w:rsidTr="00C763AB">
        <w:trPr>
          <w:trHeight w:val="30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Döntésképesség</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5806"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Határozottság</w:t>
            </w:r>
          </w:p>
        </w:tc>
        <w:tc>
          <w:tcPr>
            <w:tcW w:w="463" w:type="dxa"/>
            <w:tcBorders>
              <w:top w:val="single" w:sz="4" w:space="0" w:color="auto"/>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single" w:sz="4" w:space="0" w:color="auto"/>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single" w:sz="4" w:space="0" w:color="auto"/>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Felelősségtudat</w:t>
            </w:r>
          </w:p>
        </w:tc>
        <w:tc>
          <w:tcPr>
            <w:tcW w:w="463"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60"/>
          <w:jc w:val="center"/>
        </w:trPr>
        <w:tc>
          <w:tcPr>
            <w:tcW w:w="9168" w:type="dxa"/>
            <w:gridSpan w:val="6"/>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TÁRSAS KOMPETENCIÁK</w:t>
            </w:r>
          </w:p>
        </w:tc>
      </w:tr>
      <w:tr w:rsidR="00C763AB" w:rsidRPr="00135642" w:rsidTr="00C763AB">
        <w:trPr>
          <w:trHeight w:val="30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Irányíthatóság</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Irányítási készség</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60"/>
          <w:jc w:val="center"/>
        </w:trPr>
        <w:tc>
          <w:tcPr>
            <w:tcW w:w="9168" w:type="dxa"/>
            <w:gridSpan w:val="6"/>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MÓDSZER KOMPETENCIÁK</w:t>
            </w:r>
          </w:p>
        </w:tc>
      </w:tr>
      <w:tr w:rsidR="00C763AB" w:rsidRPr="00135642" w:rsidTr="00C763AB">
        <w:trPr>
          <w:trHeight w:val="30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Figyelem-összpontosítás</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5806" w:type="dxa"/>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both"/>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Körültekintés, elővigyázatosság</w:t>
            </w:r>
          </w:p>
        </w:tc>
        <w:tc>
          <w:tcPr>
            <w:tcW w:w="463" w:type="dxa"/>
            <w:tcBorders>
              <w:top w:val="nil"/>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nil"/>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858" w:type="dxa"/>
            <w:tcBorders>
              <w:top w:val="nil"/>
              <w:left w:val="single" w:sz="4" w:space="0" w:color="auto"/>
              <w:bottom w:val="single" w:sz="4" w:space="0" w:color="auto"/>
              <w:right w:val="single" w:sz="4" w:space="0" w:color="auto"/>
            </w:tcBorders>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c>
          <w:tcPr>
            <w:tcW w:w="907" w:type="dxa"/>
            <w:tcBorders>
              <w:top w:val="single" w:sz="4" w:space="0" w:color="auto"/>
              <w:left w:val="nil"/>
              <w:bottom w:val="single" w:sz="4" w:space="0" w:color="auto"/>
              <w:right w:val="single" w:sz="4" w:space="0" w:color="auto"/>
            </w:tcBorders>
            <w:noWrap/>
            <w:vAlign w:val="center"/>
          </w:tcPr>
          <w:p w:rsidR="00C763AB" w:rsidRPr="00135642" w:rsidRDefault="009804ED"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x</w:t>
            </w:r>
          </w:p>
        </w:tc>
      </w:tr>
    </w:tbl>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9804ED" w:rsidP="009804ED">
      <w:pPr>
        <w:numPr>
          <w:ilvl w:val="0"/>
          <w:numId w:val="25"/>
        </w:numPr>
        <w:tabs>
          <w:tab w:val="left" w:pos="426"/>
        </w:tabs>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br w:type="page"/>
      </w:r>
      <w:r w:rsidR="00C763AB" w:rsidRPr="00135642">
        <w:rPr>
          <w:rFonts w:ascii="Times New Roman" w:eastAsia="Times New Roman" w:hAnsi="Times New Roman"/>
          <w:b/>
          <w:sz w:val="24"/>
          <w:szCs w:val="24"/>
          <w:lang w:eastAsia="hu-HU"/>
        </w:rPr>
        <w:lastRenderedPageBreak/>
        <w:t xml:space="preserve">Munkavédelem tantárgy </w:t>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7F3C60">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18 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7F3C60">
        <w:rPr>
          <w:rFonts w:ascii="Times New Roman" w:eastAsia="Times New Roman" w:hAnsi="Times New Roman"/>
          <w:i/>
          <w:sz w:val="20"/>
          <w:szCs w:val="20"/>
        </w:rPr>
        <w:t>reti oktatással</w:t>
      </w:r>
    </w:p>
    <w:p w:rsidR="00C763AB" w:rsidRPr="00135642" w:rsidRDefault="00C763AB" w:rsidP="00C763AB">
      <w:pPr>
        <w:widowControl w:val="0"/>
        <w:suppressAutoHyphens/>
        <w:spacing w:after="0" w:line="240" w:lineRule="auto"/>
        <w:rPr>
          <w:rFonts w:ascii="Times New Roman" w:eastAsia="Times New Roman" w:hAnsi="Times New Roman"/>
          <w:b/>
          <w:sz w:val="24"/>
          <w:szCs w:val="24"/>
          <w:lang w:eastAsia="hu-HU"/>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tantárgy tanításának célja</w:t>
      </w:r>
    </w:p>
    <w:p w:rsidR="00C763AB" w:rsidRPr="00135642" w:rsidRDefault="00C763AB" w:rsidP="004E64D1">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 Munkavédelem tantárgy oktatásának alapvető célja, hogy elősegítse a tanulók munkavégzésének kialakítását és önálló gondolkodásra való nevelését. Tegye képessé a tanulókat a munka világának, ezen belül a munkavédelem jellemzőinek és működésének megértésére.</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rPr>
        <w:t>Kapcsolódó</w:t>
      </w:r>
      <w:r w:rsidRPr="00135642">
        <w:rPr>
          <w:rFonts w:ascii="Times New Roman" w:eastAsia="Times New Roman" w:hAnsi="Times New Roman"/>
          <w:b/>
          <w:sz w:val="24"/>
          <w:szCs w:val="24"/>
          <w:lang w:eastAsia="hu-HU"/>
        </w:rPr>
        <w:t xml:space="preserve"> közismereti, szakmai tartalmak</w:t>
      </w:r>
    </w:p>
    <w:p w:rsidR="00C763AB" w:rsidRPr="00135642" w:rsidRDefault="00C763AB" w:rsidP="004E64D1">
      <w:pPr>
        <w:spacing w:after="0" w:line="240" w:lineRule="auto"/>
        <w:ind w:left="360"/>
        <w:jc w:val="both"/>
        <w:rPr>
          <w:rFonts w:ascii="Times New Roman" w:eastAsia="Times New Roman" w:hAnsi="Times New Roman"/>
          <w:b/>
          <w:sz w:val="24"/>
          <w:szCs w:val="24"/>
          <w:lang w:eastAsia="hu-HU"/>
        </w:rPr>
      </w:pPr>
      <w:r w:rsidRPr="00135642">
        <w:rPr>
          <w:rFonts w:ascii="Times New Roman" w:hAnsi="Times New Roman"/>
          <w:sz w:val="24"/>
          <w:szCs w:val="24"/>
          <w:lang w:eastAsia="hu-HU"/>
        </w:rPr>
        <w:t>Munkavédelemmel kapcsolatos fogalmak megismerése, elsősegélynyújtási, munkabiztonsági és környezetvédelmi ismeretek elsajátítása. Az alapvető logikus gondolkodásmód szükséges a tantárgy tanulásához.</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4E64D1">
      <w:pPr>
        <w:widowControl w:val="0"/>
        <w:numPr>
          <w:ilvl w:val="2"/>
          <w:numId w:val="23"/>
        </w:numPr>
        <w:suppressAutoHyphens/>
        <w:spacing w:after="0" w:line="240" w:lineRule="auto"/>
        <w:rPr>
          <w:rFonts w:ascii="Times New Roman" w:eastAsia="Times New Roman" w:hAnsi="Times New Roman"/>
          <w:b/>
          <w:kern w:val="1"/>
          <w:sz w:val="24"/>
          <w:szCs w:val="24"/>
          <w:lang w:eastAsia="hi-IN" w:bidi="hi-IN"/>
        </w:rPr>
      </w:pPr>
      <w:r w:rsidRPr="00135642">
        <w:rPr>
          <w:rFonts w:ascii="Times New Roman" w:eastAsia="Times New Roman" w:hAnsi="Times New Roman"/>
          <w:b/>
          <w:sz w:val="24"/>
          <w:szCs w:val="24"/>
        </w:rPr>
        <w:t>Elsősegélynyújtás</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7F3C60">
        <w:rPr>
          <w:rFonts w:ascii="Times New Roman" w:eastAsia="Times New Roman" w:hAnsi="Times New Roman"/>
          <w:b/>
          <w:sz w:val="24"/>
          <w:szCs w:val="24"/>
        </w:rPr>
        <w:tab/>
      </w:r>
      <w:r w:rsidRPr="00135642">
        <w:rPr>
          <w:rFonts w:ascii="Times New Roman" w:eastAsia="Times New Roman" w:hAnsi="Times New Roman"/>
          <w:b/>
          <w:i/>
          <w:kern w:val="1"/>
          <w:sz w:val="24"/>
          <w:szCs w:val="24"/>
          <w:lang w:eastAsia="hi-IN" w:bidi="hi-IN"/>
        </w:rPr>
        <w:t>6 óra</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 balesetek fajtái, osztályozásuk</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Életveszélyes sérülés ismérvei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Súlyos sérülés, tömeges baleset ismérvei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Könnyű sérülés ismérvei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Látható és nem látható sérülések</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Az elsősegélynyújtás célja</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Az elsősegélynyújtás elemi szabályai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Fő szabályok, további szabályok</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A tájékozódás lépései </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Helyszínbiztosítás szükségessége</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Mentők tájékoztatása, információtartalom</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sérült ellátásának legfontosabb feladatai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 légutak felszabadításának szabályai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A légút szabadon </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Artériás nyomókötés, vénás nyomókötés felhelyezésének szabályai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Törés, lágyrész-sérülés rögzítésének szabályai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Sebfedés, nyugalomban tartás</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Újraélesztés technikája</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Az ellátás személyi és tárgyi feltételei</w:t>
      </w:r>
    </w:p>
    <w:p w:rsidR="00C763AB" w:rsidRPr="00135642" w:rsidRDefault="00C763AB" w:rsidP="004E64D1">
      <w:pPr>
        <w:widowControl w:val="0"/>
        <w:suppressAutoHyphens/>
        <w:spacing w:after="0" w:line="240" w:lineRule="auto"/>
        <w:ind w:left="708"/>
        <w:rPr>
          <w:rFonts w:ascii="Times New Roman" w:hAnsi="Times New Roman"/>
          <w:sz w:val="24"/>
          <w:szCs w:val="24"/>
          <w:shd w:val="clear" w:color="auto" w:fill="FFFFFF"/>
        </w:rPr>
      </w:pPr>
      <w:r w:rsidRPr="00135642">
        <w:rPr>
          <w:rFonts w:ascii="Times New Roman" w:hAnsi="Times New Roman"/>
          <w:sz w:val="24"/>
          <w:szCs w:val="24"/>
          <w:shd w:val="clear" w:color="auto" w:fill="FFFFFF"/>
        </w:rPr>
        <w:t>Jelentési kötelezettségek</w:t>
      </w:r>
    </w:p>
    <w:p w:rsidR="00C763AB" w:rsidRPr="00135642" w:rsidRDefault="00C763AB" w:rsidP="00C763AB">
      <w:pPr>
        <w:widowControl w:val="0"/>
        <w:suppressAutoHyphens/>
        <w:spacing w:after="0" w:line="240" w:lineRule="auto"/>
        <w:ind w:left="1224"/>
        <w:rPr>
          <w:rFonts w:ascii="Times New Roman" w:hAnsi="Times New Roman"/>
          <w:sz w:val="24"/>
          <w:szCs w:val="24"/>
          <w:shd w:val="clear" w:color="auto" w:fill="FFFFFF"/>
        </w:rPr>
      </w:pPr>
    </w:p>
    <w:p w:rsidR="00C763AB" w:rsidRPr="00135642" w:rsidRDefault="00C763AB" w:rsidP="004E64D1">
      <w:pPr>
        <w:widowControl w:val="0"/>
        <w:numPr>
          <w:ilvl w:val="2"/>
          <w:numId w:val="23"/>
        </w:numPr>
        <w:suppressAutoHyphens/>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Munkabiztonság</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7F3C60">
        <w:rPr>
          <w:rFonts w:ascii="Times New Roman" w:eastAsia="Times New Roman" w:hAnsi="Times New Roman"/>
          <w:b/>
          <w:sz w:val="24"/>
          <w:szCs w:val="24"/>
        </w:rPr>
        <w:tab/>
      </w:r>
      <w:r w:rsidR="007F3C60">
        <w:rPr>
          <w:rFonts w:ascii="Times New Roman" w:eastAsia="Times New Roman" w:hAnsi="Times New Roman"/>
          <w:b/>
          <w:i/>
          <w:sz w:val="24"/>
          <w:szCs w:val="24"/>
        </w:rPr>
        <w:t>6</w:t>
      </w:r>
      <w:r w:rsidRPr="00135642">
        <w:rPr>
          <w:rFonts w:ascii="Times New Roman" w:eastAsia="Times New Roman" w:hAnsi="Times New Roman"/>
          <w:b/>
          <w:i/>
          <w:sz w:val="24"/>
          <w:szCs w:val="24"/>
        </w:rPr>
        <w:t xml:space="preserve"> óra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munkavédelem területei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Foglalkozási megbetegedések fajtái, azok jellemzői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Balesetek, megbetegedések bejelentése, kivizsgálása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munkavállaló jogai és kötelezettségei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munkáltató jogai és kötelezettségei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munkavégzés személyi és tárgyi feltételei, szervezeti és jogi kérdései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munkahely biztonságos kialakításának követelményei, ergonómia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Az időszakos munkavédelmi, munkabiztonsági felülvizsgálatok</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Szimbólumok, biztonsági jelzések jelentése</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Gépek, berendezések, szerszámok biztonságtechnikája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Anyagmozgatás, anyagtárolás szabályai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Villamos berendezések biztonságtechnikája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Egyéni és kollektív munkavédelem</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Munkaegészségügy fogalma, munkaegészségügyi előírások</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Általános tűzvédelmi ismeretek</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Tűzvédelmi előírások, a tűz jelzése </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Tűzoltó berendezések </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Tűzveszélyességi osztályok</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Tűzveszélyes anyagok jellemzői, kezelésük szabályai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Munkahelyek tűzvédelmi szabályai</w:t>
      </w:r>
    </w:p>
    <w:p w:rsidR="00C763AB" w:rsidRPr="00135642" w:rsidRDefault="00C763AB" w:rsidP="00C763AB">
      <w:pPr>
        <w:widowControl w:val="0"/>
        <w:suppressAutoHyphens/>
        <w:spacing w:after="0" w:line="240" w:lineRule="auto"/>
        <w:ind w:left="1224"/>
        <w:rPr>
          <w:rFonts w:ascii="Times New Roman" w:hAnsi="Times New Roman"/>
          <w:sz w:val="24"/>
          <w:szCs w:val="24"/>
          <w:shd w:val="clear" w:color="auto" w:fill="FFFFFF"/>
        </w:rPr>
      </w:pPr>
    </w:p>
    <w:p w:rsidR="00C763AB" w:rsidRPr="00135642" w:rsidRDefault="00C763AB" w:rsidP="004E64D1">
      <w:pPr>
        <w:widowControl w:val="0"/>
        <w:numPr>
          <w:ilvl w:val="2"/>
          <w:numId w:val="23"/>
        </w:numPr>
        <w:suppressAutoHyphens/>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Környezetvédelem</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7F3C60">
        <w:rPr>
          <w:rFonts w:ascii="Times New Roman" w:eastAsia="Times New Roman" w:hAnsi="Times New Roman"/>
          <w:b/>
          <w:sz w:val="24"/>
          <w:szCs w:val="24"/>
        </w:rPr>
        <w:tab/>
      </w:r>
      <w:r w:rsidRPr="00135642">
        <w:rPr>
          <w:rFonts w:ascii="Times New Roman" w:eastAsia="Times New Roman" w:hAnsi="Times New Roman"/>
          <w:b/>
          <w:i/>
          <w:sz w:val="24"/>
          <w:szCs w:val="24"/>
        </w:rPr>
        <w:t>6 óra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környezetvédelem fogalma, feladata, csoportosítása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környezetvédelem helye a társadalmi-gazdasági folyamatokban</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Levegő védelmének jelentősége, formái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Talaj védelmének jelentősége, formái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Felszíni és felszín alatti vizek védelmének jelentősége, formái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Élővilág (növények, állatok) védelmének jelentősége, formái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Táj és épített környezet védelmének jelentősége, formái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környezetszennyezés formái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Környezetidegen anyagok</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környezetszennyezés megelőzési technológiái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Veszélyes anyagok kezelése, hulladékkezelés</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Hulladékgazdálkodási alapfogalmak </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Hulladékok fajtái és kezelésük.</w:t>
      </w:r>
    </w:p>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C763AB" w:rsidP="004E64D1">
      <w:pPr>
        <w:numPr>
          <w:ilvl w:val="1"/>
          <w:numId w:val="23"/>
        </w:numPr>
        <w:tabs>
          <w:tab w:val="left" w:pos="1134"/>
        </w:tabs>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832EB5">
      <w:pPr>
        <w:widowControl w:val="0"/>
        <w:suppressAutoHyphens/>
        <w:spacing w:after="0" w:line="240" w:lineRule="auto"/>
        <w:ind w:left="426"/>
        <w:jc w:val="both"/>
        <w:rPr>
          <w:rFonts w:ascii="Times New Roman" w:hAnsi="Times New Roman"/>
          <w:i/>
          <w:kern w:val="1"/>
          <w:sz w:val="24"/>
          <w:szCs w:val="24"/>
          <w:lang w:eastAsia="hi-IN" w:bidi="hi-IN"/>
        </w:rPr>
      </w:pPr>
      <w:r w:rsidRPr="00135642">
        <w:rPr>
          <w:rFonts w:ascii="Times New Roman" w:hAnsi="Times New Roman"/>
          <w:i/>
          <w:kern w:val="1"/>
          <w:sz w:val="24"/>
          <w:szCs w:val="24"/>
          <w:lang w:eastAsia="hi-IN" w:bidi="hi-IN"/>
        </w:rPr>
        <w:t>Munkavédelmi szaktanterem.</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832EB5">
      <w:pPr>
        <w:numPr>
          <w:ilvl w:val="1"/>
          <w:numId w:val="23"/>
        </w:numPr>
        <w:tabs>
          <w:tab w:val="left" w:pos="1134"/>
        </w:tabs>
        <w:spacing w:after="0" w:line="240" w:lineRule="auto"/>
        <w:ind w:left="1276" w:hanging="850"/>
        <w:jc w:val="both"/>
        <w:rPr>
          <w:rFonts w:ascii="Times New Roman" w:eastAsia="Times New Roman" w:hAnsi="Times New Roman"/>
          <w:b/>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ind w:left="360"/>
        <w:rPr>
          <w:rFonts w:ascii="Times New Roman" w:eastAsia="Times New Roman" w:hAnsi="Times New Roman"/>
          <w:b/>
          <w:sz w:val="24"/>
          <w:szCs w:val="24"/>
        </w:rPr>
      </w:pPr>
    </w:p>
    <w:p w:rsidR="009804ED" w:rsidRPr="00135642" w:rsidRDefault="00D0270A" w:rsidP="009804ED">
      <w:pPr>
        <w:numPr>
          <w:ilvl w:val="2"/>
          <w:numId w:val="23"/>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804ED" w:rsidRPr="00135642" w:rsidTr="003F1FAE">
        <w:trPr>
          <w:jc w:val="center"/>
        </w:trPr>
        <w:tc>
          <w:tcPr>
            <w:tcW w:w="994"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9804ED" w:rsidRPr="00135642" w:rsidTr="003F1FAE">
        <w:trPr>
          <w:jc w:val="center"/>
        </w:trPr>
        <w:tc>
          <w:tcPr>
            <w:tcW w:w="994" w:type="dxa"/>
            <w:vMerge/>
            <w:vAlign w:val="center"/>
          </w:tcPr>
          <w:p w:rsidR="009804ED" w:rsidRPr="00135642" w:rsidRDefault="009804ED" w:rsidP="003F1FAE">
            <w:pPr>
              <w:spacing w:after="0" w:line="240" w:lineRule="auto"/>
              <w:jc w:val="center"/>
              <w:rPr>
                <w:rFonts w:ascii="Times New Roman" w:hAnsi="Times New Roman"/>
                <w:b/>
                <w:bCs/>
                <w:sz w:val="20"/>
                <w:szCs w:val="20"/>
              </w:rPr>
            </w:pPr>
          </w:p>
        </w:tc>
        <w:tc>
          <w:tcPr>
            <w:tcW w:w="2800" w:type="dxa"/>
            <w:vMerge/>
            <w:vAlign w:val="center"/>
          </w:tcPr>
          <w:p w:rsidR="009804ED" w:rsidRPr="00135642" w:rsidRDefault="009804ED" w:rsidP="003F1FAE">
            <w:pPr>
              <w:spacing w:after="0" w:line="240" w:lineRule="auto"/>
              <w:rPr>
                <w:rFonts w:ascii="Times New Roman" w:hAnsi="Times New Roman"/>
                <w:b/>
                <w:bCs/>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9804ED" w:rsidRPr="00135642" w:rsidRDefault="009804ED" w:rsidP="003F1FAE">
            <w:pPr>
              <w:spacing w:after="0" w:line="240" w:lineRule="auto"/>
              <w:jc w:val="center"/>
              <w:rPr>
                <w:rFonts w:ascii="Times New Roman" w:hAnsi="Times New Roman"/>
                <w:b/>
                <w:bCs/>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szimuláció</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bl>
    <w:p w:rsidR="009804ED" w:rsidRPr="00135642" w:rsidRDefault="009804ED" w:rsidP="009804ED">
      <w:pPr>
        <w:spacing w:after="0" w:line="240" w:lineRule="auto"/>
        <w:ind w:left="1440"/>
        <w:rPr>
          <w:rFonts w:ascii="Times New Roman" w:eastAsia="Times New Roman" w:hAnsi="Times New Roman"/>
          <w:b/>
          <w:sz w:val="24"/>
          <w:szCs w:val="24"/>
        </w:rPr>
      </w:pPr>
    </w:p>
    <w:p w:rsidR="00C763AB" w:rsidRPr="00135642" w:rsidRDefault="00D0270A" w:rsidP="004E64D1">
      <w:pPr>
        <w:numPr>
          <w:ilvl w:val="2"/>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lastRenderedPageBreak/>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utólagos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helyszíni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3.</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Esemény helyszíni értékelése szóban felkészülés után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9804ED">
      <w:pPr>
        <w:spacing w:after="0" w:line="240" w:lineRule="auto"/>
        <w:rPr>
          <w:rFonts w:ascii="Times New Roman" w:eastAsia="Times New Roman" w:hAnsi="Times New Roman"/>
          <w:b/>
          <w:sz w:val="24"/>
          <w:szCs w:val="24"/>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értékelésének módja</w:t>
      </w:r>
    </w:p>
    <w:p w:rsidR="009804ED" w:rsidRPr="00135642" w:rsidRDefault="00C763AB" w:rsidP="004E64D1">
      <w:pPr>
        <w:autoSpaceDE w:val="0"/>
        <w:autoSpaceDN w:val="0"/>
        <w:adjustRightInd w:val="0"/>
        <w:spacing w:after="0" w:line="240" w:lineRule="auto"/>
        <w:ind w:left="360"/>
        <w:jc w:val="both"/>
        <w:rPr>
          <w:rFonts w:ascii="Times New Roman" w:hAnsi="Times New Roman"/>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9804ED" w:rsidP="004E64D1">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br w:type="page"/>
      </w:r>
    </w:p>
    <w:p w:rsidR="00C763AB" w:rsidRPr="00135642" w:rsidRDefault="00C763AB" w:rsidP="004E64D1">
      <w:pPr>
        <w:numPr>
          <w:ilvl w:val="0"/>
          <w:numId w:val="23"/>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lastRenderedPageBreak/>
        <w:t>Elsősegélynyújtás gyakorlata</w:t>
      </w:r>
      <w:r w:rsidR="007F3C60">
        <w:rPr>
          <w:rFonts w:ascii="Times New Roman" w:eastAsia="Times New Roman" w:hAnsi="Times New Roman"/>
          <w:b/>
          <w:sz w:val="24"/>
          <w:szCs w:val="24"/>
          <w:lang w:eastAsia="hu-HU"/>
        </w:rPr>
        <w:t xml:space="preserve"> tantárgy </w:t>
      </w:r>
      <w:r w:rsidR="007F3C60">
        <w:rPr>
          <w:rFonts w:ascii="Times New Roman" w:eastAsia="Times New Roman" w:hAnsi="Times New Roman"/>
          <w:b/>
          <w:sz w:val="24"/>
          <w:szCs w:val="24"/>
          <w:lang w:eastAsia="hu-HU"/>
        </w:rPr>
        <w:tab/>
      </w:r>
      <w:r w:rsidR="007F3C60">
        <w:rPr>
          <w:rFonts w:ascii="Times New Roman" w:eastAsia="Times New Roman" w:hAnsi="Times New Roman"/>
          <w:b/>
          <w:sz w:val="24"/>
          <w:szCs w:val="24"/>
          <w:lang w:eastAsia="hu-HU"/>
        </w:rPr>
        <w:tab/>
      </w:r>
      <w:r w:rsidR="007F3C60">
        <w:rPr>
          <w:rFonts w:ascii="Times New Roman" w:eastAsia="Times New Roman" w:hAnsi="Times New Roman"/>
          <w:b/>
          <w:sz w:val="24"/>
          <w:szCs w:val="24"/>
          <w:lang w:eastAsia="hu-HU"/>
        </w:rPr>
        <w:tab/>
      </w:r>
      <w:r w:rsidR="007F3C60">
        <w:rPr>
          <w:rFonts w:ascii="Times New Roman" w:eastAsia="Times New Roman" w:hAnsi="Times New Roman"/>
          <w:b/>
          <w:sz w:val="24"/>
          <w:szCs w:val="24"/>
          <w:lang w:eastAsia="hu-HU"/>
        </w:rPr>
        <w:tab/>
      </w:r>
      <w:r w:rsidR="007F3C60">
        <w:rPr>
          <w:rFonts w:ascii="Times New Roman" w:eastAsia="Times New Roman" w:hAnsi="Times New Roman"/>
          <w:b/>
          <w:sz w:val="24"/>
          <w:szCs w:val="24"/>
          <w:lang w:eastAsia="hu-HU"/>
        </w:rPr>
        <w:tab/>
        <w:t>36</w:t>
      </w:r>
      <w:r w:rsidRPr="00135642">
        <w:rPr>
          <w:rFonts w:ascii="Times New Roman" w:eastAsia="Times New Roman" w:hAnsi="Times New Roman"/>
          <w:b/>
          <w:sz w:val="24"/>
          <w:szCs w:val="24"/>
          <w:lang w:eastAsia="hu-HU"/>
        </w:rPr>
        <w:t xml:space="preserve"> 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7F3C60">
        <w:rPr>
          <w:rFonts w:ascii="Times New Roman" w:eastAsia="Times New Roman" w:hAnsi="Times New Roman"/>
          <w:i/>
          <w:sz w:val="20"/>
          <w:szCs w:val="20"/>
        </w:rPr>
        <w:t>reti oktatással</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tanításának célja</w:t>
      </w:r>
    </w:p>
    <w:p w:rsidR="00C763AB" w:rsidRPr="00135642" w:rsidRDefault="00C763AB" w:rsidP="004E64D1">
      <w:pPr>
        <w:widowControl w:val="0"/>
        <w:suppressAutoHyphens/>
        <w:spacing w:after="0" w:line="240" w:lineRule="auto"/>
        <w:ind w:left="360"/>
        <w:jc w:val="both"/>
        <w:rPr>
          <w:rFonts w:ascii="Times New Roman" w:hAnsi="Times New Roman"/>
          <w:sz w:val="24"/>
          <w:szCs w:val="24"/>
          <w:lang w:eastAsia="hu-HU"/>
        </w:rPr>
      </w:pPr>
      <w:r w:rsidRPr="00135642">
        <w:rPr>
          <w:rFonts w:ascii="Times New Roman" w:hAnsi="Times New Roman"/>
          <w:sz w:val="24"/>
          <w:szCs w:val="24"/>
          <w:lang w:eastAsia="hu-HU"/>
        </w:rPr>
        <w:t xml:space="preserve">Az Elsősegélynyújtás gyakorlata tantárgy alapvető célja, hogy a munkavégzés alatt vagy azon kívül is a tanulók képesek legyenek felismerni a balesetek során keletkezett sérüléseket és képesek legyenek az elsősegélynyújtás elvégzésére. </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Kapcsolódó közismereti, szakmai tartalmak</w:t>
      </w:r>
    </w:p>
    <w:p w:rsidR="00C763AB" w:rsidRPr="00135642" w:rsidRDefault="00C763AB" w:rsidP="004E64D1">
      <w:pPr>
        <w:widowControl w:val="0"/>
        <w:suppressAutoHyphens/>
        <w:spacing w:after="0" w:line="240" w:lineRule="auto"/>
        <w:ind w:left="360"/>
        <w:jc w:val="both"/>
        <w:rPr>
          <w:rFonts w:ascii="Times New Roman" w:hAnsi="Times New Roman"/>
          <w:sz w:val="24"/>
          <w:szCs w:val="24"/>
          <w:lang w:eastAsia="hu-HU"/>
        </w:rPr>
      </w:pPr>
      <w:r w:rsidRPr="00135642">
        <w:rPr>
          <w:rFonts w:ascii="Times New Roman" w:hAnsi="Times New Roman"/>
          <w:sz w:val="24"/>
          <w:szCs w:val="24"/>
          <w:lang w:eastAsia="hu-HU"/>
        </w:rPr>
        <w:t>Elsősegélynyújtási technikák, elsősegélynyújtáshoz használatos anyagok, eszközök, elsősegélynyújtást megelőző és követő teendők, intézkedések. Felelősségteljes hozzáállás, ismeretek szakszerű alkalmazása szükséges a tantárgy teljesítéséhez.</w:t>
      </w:r>
    </w:p>
    <w:p w:rsidR="00C763AB" w:rsidRPr="00135642" w:rsidRDefault="00C763AB" w:rsidP="00C763AB">
      <w:pPr>
        <w:spacing w:after="0" w:line="240" w:lineRule="auto"/>
        <w:ind w:left="792"/>
        <w:rPr>
          <w:rFonts w:ascii="Times New Roman" w:eastAsia="Times New Roman" w:hAnsi="Times New Roman"/>
          <w:b/>
          <w:sz w:val="24"/>
          <w:szCs w:val="24"/>
        </w:rPr>
      </w:pPr>
    </w:p>
    <w:p w:rsidR="00C763AB" w:rsidRPr="00135642" w:rsidRDefault="00C763AB" w:rsidP="004E64D1">
      <w:pPr>
        <w:numPr>
          <w:ilvl w:val="1"/>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4E64D1" w:rsidRPr="00135642" w:rsidRDefault="004E64D1" w:rsidP="004E64D1">
      <w:pPr>
        <w:spacing w:after="0" w:line="240" w:lineRule="auto"/>
        <w:ind w:left="360"/>
        <w:rPr>
          <w:rFonts w:ascii="Times New Roman" w:eastAsia="Times New Roman" w:hAnsi="Times New Roman"/>
          <w:b/>
          <w:sz w:val="24"/>
          <w:szCs w:val="24"/>
        </w:rPr>
      </w:pPr>
    </w:p>
    <w:p w:rsidR="00C763AB" w:rsidRPr="00135642" w:rsidRDefault="00C763AB" w:rsidP="004E64D1">
      <w:pPr>
        <w:numPr>
          <w:ilvl w:val="2"/>
          <w:numId w:val="23"/>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Elsősegélynyújtás törések esetén</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7F3C60">
        <w:rPr>
          <w:rFonts w:ascii="Times New Roman" w:eastAsia="Times New Roman" w:hAnsi="Times New Roman"/>
          <w:b/>
          <w:sz w:val="24"/>
          <w:szCs w:val="24"/>
        </w:rPr>
        <w:tab/>
      </w:r>
      <w:r w:rsidR="007F3C60">
        <w:rPr>
          <w:rFonts w:ascii="Times New Roman" w:eastAsia="Times New Roman" w:hAnsi="Times New Roman"/>
          <w:b/>
          <w:sz w:val="24"/>
          <w:szCs w:val="24"/>
        </w:rPr>
        <w:tab/>
      </w:r>
      <w:r w:rsidR="007F3C60">
        <w:rPr>
          <w:rFonts w:ascii="Times New Roman" w:eastAsia="Times New Roman" w:hAnsi="Times New Roman"/>
          <w:b/>
          <w:i/>
          <w:sz w:val="24"/>
          <w:szCs w:val="24"/>
        </w:rPr>
        <w:t>12</w:t>
      </w:r>
      <w:r w:rsidRPr="00135642">
        <w:rPr>
          <w:rFonts w:ascii="Times New Roman" w:eastAsia="Times New Roman" w:hAnsi="Times New Roman"/>
          <w:b/>
          <w:i/>
          <w:sz w:val="24"/>
          <w:szCs w:val="24"/>
        </w:rPr>
        <w:t xml:space="preserve"> óra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Általános szabályok</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sérülést szenvedett állapotának megállapítása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sérülés nagyságának és jellegének megállapítása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Az ellátás lehetséges módjai, eszközei</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Zárt törések és ficamok elsősegélye</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sérült rész megnyugtatása, a beteg megtámasztása</w:t>
      </w:r>
      <w:r w:rsidRPr="00135642">
        <w:rPr>
          <w:rFonts w:ascii="Times New Roman" w:hAnsi="Times New Roman"/>
          <w:sz w:val="24"/>
          <w:szCs w:val="24"/>
          <w:shd w:val="clear" w:color="auto" w:fill="FFFFFF"/>
        </w:rPr>
        <w:br/>
        <w:t>Szoros ruhák, ékszerek végtagokról történő eltávolítása</w:t>
      </w:r>
      <w:r w:rsidRPr="00135642">
        <w:rPr>
          <w:rFonts w:ascii="Times New Roman" w:hAnsi="Times New Roman"/>
          <w:sz w:val="24"/>
          <w:szCs w:val="24"/>
          <w:shd w:val="clear" w:color="auto" w:fill="FFFFFF"/>
        </w:rPr>
        <w:br/>
        <w:t>Sérült végtag megemelése lehetőségekhez képest</w:t>
      </w:r>
      <w:r w:rsidRPr="00135642">
        <w:rPr>
          <w:rFonts w:ascii="Times New Roman" w:hAnsi="Times New Roman"/>
          <w:sz w:val="24"/>
          <w:szCs w:val="24"/>
          <w:shd w:val="clear" w:color="auto" w:fill="FFFFFF"/>
        </w:rPr>
        <w:br/>
        <w:t>Nyílt törések elsősegélye</w:t>
      </w:r>
      <w:r w:rsidRPr="00135642">
        <w:rPr>
          <w:rFonts w:ascii="Times New Roman" w:hAnsi="Times New Roman"/>
          <w:sz w:val="24"/>
          <w:szCs w:val="24"/>
          <w:shd w:val="clear" w:color="auto" w:fill="FFFFFF"/>
        </w:rPr>
        <w:br/>
        <w:t>Sérült testrészek megtartása</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Vérzéscsökkentés steril gézlapokkal</w:t>
      </w:r>
      <w:r w:rsidRPr="00135642">
        <w:rPr>
          <w:rFonts w:ascii="Times New Roman" w:hAnsi="Times New Roman"/>
          <w:sz w:val="24"/>
          <w:szCs w:val="24"/>
          <w:shd w:val="clear" w:color="auto" w:fill="FFFFFF"/>
        </w:rPr>
        <w:br/>
        <w:t>Sérülés környékének kipárnázása, elfedése</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Sebfedés átkötése a vérkeringés biztosítása mellett</w:t>
      </w:r>
      <w:r w:rsidRPr="00135642">
        <w:rPr>
          <w:rFonts w:ascii="Times New Roman" w:hAnsi="Times New Roman"/>
          <w:sz w:val="24"/>
          <w:szCs w:val="24"/>
          <w:shd w:val="clear" w:color="auto" w:fill="FFFFFF"/>
        </w:rPr>
        <w:br/>
        <w:t>Mentők értesítése</w:t>
      </w:r>
    </w:p>
    <w:p w:rsidR="00C763AB" w:rsidRPr="00135642" w:rsidRDefault="00C763AB" w:rsidP="004E64D1">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Jelentési és adminisztrációs kötelezettségek</w:t>
      </w:r>
    </w:p>
    <w:p w:rsidR="00C763AB" w:rsidRPr="00135642" w:rsidRDefault="00C763AB" w:rsidP="00C763AB">
      <w:pPr>
        <w:widowControl w:val="0"/>
        <w:suppressAutoHyphens/>
        <w:spacing w:after="0" w:line="240" w:lineRule="auto"/>
        <w:ind w:left="1416"/>
        <w:rPr>
          <w:rFonts w:ascii="Times New Roman" w:hAnsi="Times New Roman"/>
          <w:sz w:val="24"/>
          <w:szCs w:val="24"/>
          <w:shd w:val="clear" w:color="auto" w:fill="FFFFFF"/>
        </w:rPr>
      </w:pPr>
    </w:p>
    <w:p w:rsidR="00C763AB" w:rsidRPr="00135642" w:rsidRDefault="00C763AB" w:rsidP="004E64D1">
      <w:pPr>
        <w:widowControl w:val="0"/>
        <w:numPr>
          <w:ilvl w:val="2"/>
          <w:numId w:val="23"/>
        </w:numPr>
        <w:suppressAutoHyphens/>
        <w:spacing w:after="0" w:line="240" w:lineRule="auto"/>
        <w:ind w:left="1214"/>
        <w:rPr>
          <w:rFonts w:ascii="Times New Roman" w:hAnsi="Times New Roman"/>
          <w:b/>
          <w:bCs/>
          <w:sz w:val="24"/>
          <w:szCs w:val="24"/>
        </w:rPr>
      </w:pPr>
      <w:r w:rsidRPr="00135642">
        <w:rPr>
          <w:rFonts w:ascii="Times New Roman" w:hAnsi="Times New Roman"/>
          <w:b/>
          <w:bCs/>
          <w:sz w:val="24"/>
          <w:szCs w:val="24"/>
        </w:rPr>
        <w:t>Elsősegélynyújtás vérzések esetén</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7F3C60">
        <w:rPr>
          <w:rFonts w:ascii="Times New Roman" w:hAnsi="Times New Roman"/>
          <w:b/>
          <w:bCs/>
          <w:sz w:val="24"/>
          <w:szCs w:val="24"/>
        </w:rPr>
        <w:tab/>
      </w:r>
      <w:r w:rsidR="007F3C60">
        <w:rPr>
          <w:rFonts w:ascii="Times New Roman" w:hAnsi="Times New Roman"/>
          <w:b/>
          <w:bCs/>
          <w:sz w:val="24"/>
          <w:szCs w:val="24"/>
        </w:rPr>
        <w:tab/>
      </w:r>
      <w:r w:rsidR="007F3C60">
        <w:rPr>
          <w:rFonts w:ascii="Times New Roman" w:hAnsi="Times New Roman"/>
          <w:b/>
          <w:bCs/>
          <w:i/>
          <w:iCs/>
          <w:sz w:val="24"/>
          <w:szCs w:val="24"/>
        </w:rPr>
        <w:t>12</w:t>
      </w:r>
      <w:r w:rsidRPr="00135642">
        <w:rPr>
          <w:rFonts w:ascii="Times New Roman" w:hAnsi="Times New Roman"/>
          <w:b/>
          <w:bCs/>
          <w:i/>
          <w:iCs/>
          <w:sz w:val="24"/>
          <w:szCs w:val="24"/>
        </w:rPr>
        <w:t xml:space="preserve"> óra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Általános szabályok</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sérülést szenvedett állapotának megállapítása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sérülés nagyságának és jellegének megállapítása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Az ellátás lehetséges módjai, eszközei</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Ellátás folyamata artériás vérzés esetén</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Ellátás folyamata vénás vérzés esetén</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Ellátás folyamata hajszáleres vérzés esetén</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Belső vérzés felismerése, az ellátás teendői</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Orrvérzés ellátásának folyamata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szájból történő vérzés ellátásának folyamata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Ellátás folyamata csonkolásos vérzéses sérülés esetén</w:t>
      </w:r>
    </w:p>
    <w:p w:rsidR="00C763AB" w:rsidRPr="00135642" w:rsidRDefault="00C763AB" w:rsidP="004E64D1">
      <w:pPr>
        <w:widowControl w:val="0"/>
        <w:suppressAutoHyphens/>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Jelentési és adminisztrációs kötelezettségek</w:t>
      </w:r>
    </w:p>
    <w:p w:rsidR="00C763AB" w:rsidRPr="00135642" w:rsidRDefault="00C763AB" w:rsidP="00C763AB">
      <w:pPr>
        <w:widowControl w:val="0"/>
        <w:suppressAutoHyphens/>
        <w:spacing w:after="0" w:line="240" w:lineRule="auto"/>
        <w:ind w:left="1418"/>
        <w:rPr>
          <w:rFonts w:ascii="Times New Roman" w:hAnsi="Times New Roman"/>
          <w:sz w:val="24"/>
          <w:szCs w:val="24"/>
          <w:shd w:val="clear" w:color="auto" w:fill="FFFFFF"/>
        </w:rPr>
      </w:pPr>
    </w:p>
    <w:p w:rsidR="00C763AB" w:rsidRPr="00135642" w:rsidRDefault="00C763AB" w:rsidP="004E64D1">
      <w:pPr>
        <w:widowControl w:val="0"/>
        <w:numPr>
          <w:ilvl w:val="2"/>
          <w:numId w:val="23"/>
        </w:numPr>
        <w:suppressAutoHyphens/>
        <w:spacing w:after="0" w:line="240" w:lineRule="auto"/>
        <w:ind w:left="1214"/>
        <w:rPr>
          <w:rFonts w:ascii="Times New Roman" w:hAnsi="Times New Roman"/>
          <w:b/>
          <w:bCs/>
          <w:sz w:val="24"/>
          <w:szCs w:val="24"/>
        </w:rPr>
      </w:pPr>
      <w:r w:rsidRPr="00135642">
        <w:rPr>
          <w:rFonts w:ascii="Times New Roman" w:hAnsi="Times New Roman"/>
          <w:b/>
          <w:bCs/>
          <w:sz w:val="24"/>
          <w:szCs w:val="24"/>
        </w:rPr>
        <w:t>Elsősegélynyújtás egyéb sérülések esetén</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7F3C60">
        <w:rPr>
          <w:rFonts w:ascii="Times New Roman" w:hAnsi="Times New Roman"/>
          <w:b/>
          <w:bCs/>
          <w:sz w:val="24"/>
          <w:szCs w:val="24"/>
        </w:rPr>
        <w:tab/>
      </w:r>
      <w:r w:rsidR="007F3C60">
        <w:rPr>
          <w:rFonts w:ascii="Times New Roman" w:hAnsi="Times New Roman"/>
          <w:b/>
          <w:bCs/>
          <w:sz w:val="24"/>
          <w:szCs w:val="24"/>
        </w:rPr>
        <w:tab/>
        <w:t>12</w:t>
      </w:r>
      <w:r w:rsidR="007F3C60">
        <w:rPr>
          <w:rFonts w:ascii="Times New Roman" w:hAnsi="Times New Roman"/>
          <w:b/>
          <w:bCs/>
          <w:i/>
          <w:iCs/>
          <w:sz w:val="24"/>
          <w:szCs w:val="24"/>
        </w:rPr>
        <w:t xml:space="preserve"> óra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Általános szabályok</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sérülést szenvedett állapotának megállapítása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sérülés nagyságának helyének és jellegének megállapítása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Az ellátás lehetséges módjai, eszközei</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Teendők az áramforrással</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Vágásos sérülések ellátása </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Égési sérülések ellátása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Mérgezés okozta sérülések ellátása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Szemsérülések ellátása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Mentők értesítése, az értesítés információtartalma</w:t>
      </w:r>
    </w:p>
    <w:p w:rsidR="00C763AB" w:rsidRPr="00135642" w:rsidRDefault="00C763AB" w:rsidP="004E64D1">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Jelentési és adminisztrációs kötelezettségek</w:t>
      </w:r>
    </w:p>
    <w:p w:rsidR="00C763AB" w:rsidRPr="00135642" w:rsidRDefault="00C763AB" w:rsidP="004E64D1">
      <w:pPr>
        <w:spacing w:after="0" w:line="240" w:lineRule="auto"/>
        <w:ind w:left="494"/>
        <w:rPr>
          <w:rFonts w:ascii="Times New Roman" w:hAnsi="Times New Roman"/>
          <w:sz w:val="24"/>
          <w:szCs w:val="24"/>
          <w:shd w:val="clear" w:color="auto" w:fill="FFFFFF"/>
        </w:rPr>
      </w:pPr>
    </w:p>
    <w:p w:rsidR="00C763AB" w:rsidRPr="00135642" w:rsidRDefault="00C763AB" w:rsidP="004E64D1">
      <w:pPr>
        <w:numPr>
          <w:ilvl w:val="1"/>
          <w:numId w:val="23"/>
        </w:numPr>
        <w:tabs>
          <w:tab w:val="left" w:pos="1134"/>
        </w:tabs>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4E64D1">
      <w:pPr>
        <w:widowControl w:val="0"/>
        <w:suppressAutoHyphens/>
        <w:spacing w:after="0" w:line="240" w:lineRule="auto"/>
        <w:ind w:left="360"/>
        <w:rPr>
          <w:rFonts w:ascii="Times New Roman" w:eastAsia="Times New Roman" w:hAnsi="Times New Roman"/>
          <w:b/>
          <w:bCs/>
          <w:i/>
          <w:kern w:val="1"/>
          <w:sz w:val="24"/>
          <w:szCs w:val="24"/>
          <w:lang w:eastAsia="hi-IN" w:bidi="hi-IN"/>
        </w:rPr>
      </w:pPr>
      <w:r w:rsidRPr="00135642">
        <w:rPr>
          <w:rFonts w:ascii="Times New Roman" w:hAnsi="Times New Roman"/>
          <w:i/>
          <w:kern w:val="1"/>
          <w:sz w:val="24"/>
          <w:szCs w:val="24"/>
          <w:lang w:eastAsia="hi-IN" w:bidi="hi-IN"/>
        </w:rPr>
        <w:t>Munkavédelmi demonstrációs terem.</w:t>
      </w:r>
    </w:p>
    <w:p w:rsidR="00C763AB" w:rsidRPr="00135642" w:rsidRDefault="00C763AB" w:rsidP="00C763AB">
      <w:pPr>
        <w:spacing w:after="0" w:line="240" w:lineRule="auto"/>
        <w:ind w:left="708"/>
        <w:rPr>
          <w:rFonts w:ascii="Times New Roman" w:eastAsia="Times New Roman" w:hAnsi="Times New Roman"/>
          <w:b/>
          <w:sz w:val="24"/>
          <w:szCs w:val="24"/>
        </w:rPr>
      </w:pPr>
    </w:p>
    <w:p w:rsidR="00C763AB" w:rsidRPr="007F3C60" w:rsidRDefault="00C763AB" w:rsidP="007F3C60">
      <w:pPr>
        <w:numPr>
          <w:ilvl w:val="1"/>
          <w:numId w:val="23"/>
        </w:numPr>
        <w:tabs>
          <w:tab w:val="left" w:pos="993"/>
        </w:tabs>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9804ED" w:rsidRPr="00135642" w:rsidRDefault="009804ED" w:rsidP="009804ED">
      <w:pPr>
        <w:numPr>
          <w:ilvl w:val="2"/>
          <w:numId w:val="23"/>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804ED" w:rsidRPr="00135642" w:rsidTr="003F1FAE">
        <w:trPr>
          <w:jc w:val="center"/>
        </w:trPr>
        <w:tc>
          <w:tcPr>
            <w:tcW w:w="994"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9804ED" w:rsidRPr="00135642" w:rsidTr="003F1FAE">
        <w:trPr>
          <w:jc w:val="center"/>
        </w:trPr>
        <w:tc>
          <w:tcPr>
            <w:tcW w:w="994" w:type="dxa"/>
            <w:vMerge/>
            <w:vAlign w:val="center"/>
          </w:tcPr>
          <w:p w:rsidR="009804ED" w:rsidRPr="00135642" w:rsidRDefault="009804ED" w:rsidP="003F1FAE">
            <w:pPr>
              <w:spacing w:after="0" w:line="240" w:lineRule="auto"/>
              <w:jc w:val="center"/>
              <w:rPr>
                <w:rFonts w:ascii="Times New Roman" w:hAnsi="Times New Roman"/>
                <w:b/>
                <w:bCs/>
                <w:sz w:val="20"/>
                <w:szCs w:val="20"/>
              </w:rPr>
            </w:pPr>
          </w:p>
        </w:tc>
        <w:tc>
          <w:tcPr>
            <w:tcW w:w="2800" w:type="dxa"/>
            <w:vMerge/>
            <w:vAlign w:val="center"/>
          </w:tcPr>
          <w:p w:rsidR="009804ED" w:rsidRPr="00135642" w:rsidRDefault="009804ED" w:rsidP="003F1FAE">
            <w:pPr>
              <w:spacing w:after="0" w:line="240" w:lineRule="auto"/>
              <w:rPr>
                <w:rFonts w:ascii="Times New Roman" w:hAnsi="Times New Roman"/>
                <w:b/>
                <w:bCs/>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9804ED" w:rsidRPr="00135642" w:rsidRDefault="009804ED" w:rsidP="003F1FAE">
            <w:pPr>
              <w:spacing w:after="0" w:line="240" w:lineRule="auto"/>
              <w:jc w:val="center"/>
              <w:rPr>
                <w:rFonts w:ascii="Times New Roman" w:hAnsi="Times New Roman"/>
                <w:b/>
                <w:bCs/>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szimuláció</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szerepjáték</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bl>
    <w:p w:rsidR="009804ED" w:rsidRPr="00135642" w:rsidRDefault="009804ED" w:rsidP="009804ED">
      <w:pPr>
        <w:spacing w:after="0" w:line="240" w:lineRule="auto"/>
        <w:ind w:left="1440"/>
        <w:rPr>
          <w:rFonts w:ascii="Times New Roman" w:eastAsia="Times New Roman" w:hAnsi="Times New Roman"/>
          <w:b/>
          <w:i/>
          <w:sz w:val="24"/>
          <w:szCs w:val="24"/>
        </w:rPr>
      </w:pPr>
    </w:p>
    <w:p w:rsidR="00C763AB" w:rsidRPr="00135642" w:rsidRDefault="00C763AB" w:rsidP="004E64D1">
      <w:pPr>
        <w:numPr>
          <w:ilvl w:val="2"/>
          <w:numId w:val="23"/>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utólagos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helyszíni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Esemény helyszíni értékelése szóban felkészülés után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3.</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Gyakorlati munkavégzés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Műveletek gyakorlása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Munkamegfigyelés adott szempontok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jc w:val="both"/>
        <w:rPr>
          <w:rFonts w:ascii="Times New Roman" w:eastAsia="Times New Roman" w:hAnsi="Times New Roman"/>
          <w:iCs/>
          <w:kern w:val="1"/>
          <w:sz w:val="24"/>
          <w:szCs w:val="24"/>
          <w:lang w:eastAsia="hi-IN" w:bidi="hi-IN"/>
        </w:rPr>
      </w:pPr>
    </w:p>
    <w:p w:rsidR="00C763AB" w:rsidRPr="00135642" w:rsidRDefault="00C763AB" w:rsidP="004E64D1">
      <w:pPr>
        <w:numPr>
          <w:ilvl w:val="1"/>
          <w:numId w:val="23"/>
        </w:numPr>
        <w:autoSpaceDE w:val="0"/>
        <w:autoSpaceDN w:val="0"/>
        <w:adjustRightInd w:val="0"/>
        <w:spacing w:after="0" w:line="240" w:lineRule="auto"/>
        <w:ind w:left="708"/>
        <w:rPr>
          <w:rFonts w:ascii="Times New Roman" w:eastAsia="Times New Roman" w:hAnsi="Times New Roman"/>
          <w:b/>
          <w:sz w:val="24"/>
          <w:szCs w:val="24"/>
          <w:lang w:bidi="hi-IN"/>
        </w:rPr>
      </w:pPr>
      <w:r w:rsidRPr="00135642">
        <w:rPr>
          <w:rFonts w:ascii="Times New Roman" w:eastAsia="Times New Roman" w:hAnsi="Times New Roman"/>
          <w:b/>
          <w:sz w:val="24"/>
          <w:szCs w:val="24"/>
        </w:rPr>
        <w:t>A tantárgy értékelésének módja</w:t>
      </w:r>
    </w:p>
    <w:p w:rsidR="00C763AB" w:rsidRPr="00135642" w:rsidRDefault="00C763AB" w:rsidP="004E64D1">
      <w:pPr>
        <w:autoSpaceDE w:val="0"/>
        <w:autoSpaceDN w:val="0"/>
        <w:adjustRightInd w:val="0"/>
        <w:spacing w:after="0" w:line="240" w:lineRule="auto"/>
        <w:ind w:left="348"/>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widowControl w:val="0"/>
        <w:suppressAutoHyphens/>
        <w:spacing w:after="0" w:line="240" w:lineRule="auto"/>
        <w:jc w:val="center"/>
        <w:rPr>
          <w:rFonts w:ascii="Times New Roman" w:eastAsia="Times New Roman" w:hAnsi="Times New Roman"/>
          <w:sz w:val="44"/>
          <w:szCs w:val="44"/>
          <w:lang w:bidi="hi-IN"/>
        </w:rPr>
      </w:pPr>
      <w:r w:rsidRPr="00135642">
        <w:rPr>
          <w:rFonts w:ascii="Times New Roman" w:eastAsia="Times New Roman" w:hAnsi="Times New Roman"/>
          <w:sz w:val="24"/>
          <w:szCs w:val="24"/>
          <w:lang w:bidi="hi-IN"/>
        </w:rPr>
        <w:br w:type="page"/>
      </w:r>
    </w:p>
    <w:p w:rsidR="007F3C60" w:rsidRPr="00C04B5C" w:rsidRDefault="00DB7100" w:rsidP="00C04B5C">
      <w:pPr>
        <w:pStyle w:val="Cmsor3"/>
        <w:ind w:left="0" w:firstLine="0"/>
        <w:rPr>
          <w:rFonts w:ascii="Times New Roman" w:hAnsi="Times New Roman"/>
          <w:sz w:val="24"/>
          <w:szCs w:val="24"/>
          <w:lang w:eastAsia="hu-HU"/>
        </w:rPr>
      </w:pPr>
      <w:bookmarkStart w:id="15" w:name="_Toc486270822"/>
      <w:r w:rsidRPr="00C04B5C">
        <w:rPr>
          <w:rFonts w:ascii="Times New Roman" w:eastAsiaTheme="minorHAnsi" w:hAnsi="Times New Roman"/>
          <w:sz w:val="24"/>
          <w:szCs w:val="24"/>
        </w:rPr>
        <w:lastRenderedPageBreak/>
        <w:t>1.3.5</w:t>
      </w:r>
      <w:r w:rsidR="007F3C60" w:rsidRPr="00C04B5C">
        <w:rPr>
          <w:rFonts w:ascii="Times New Roman" w:eastAsiaTheme="minorHAnsi" w:hAnsi="Times New Roman"/>
          <w:sz w:val="24"/>
          <w:szCs w:val="24"/>
        </w:rPr>
        <w:t xml:space="preserve">. A </w:t>
      </w:r>
      <w:r w:rsidR="007F3C60" w:rsidRPr="00C04B5C">
        <w:rPr>
          <w:rFonts w:ascii="Times New Roman" w:hAnsi="Times New Roman"/>
          <w:sz w:val="24"/>
          <w:szCs w:val="24"/>
          <w:lang w:eastAsia="hu-HU"/>
        </w:rPr>
        <w:t>10162-12</w:t>
      </w:r>
      <w:r w:rsidR="00E36B53" w:rsidRPr="00C04B5C">
        <w:rPr>
          <w:rFonts w:ascii="Times New Roman" w:hAnsi="Times New Roman"/>
          <w:sz w:val="24"/>
          <w:szCs w:val="24"/>
          <w:lang w:eastAsia="hu-HU"/>
        </w:rPr>
        <w:t xml:space="preserve"> </w:t>
      </w:r>
      <w:r w:rsidR="007F3C60" w:rsidRPr="00C04B5C">
        <w:rPr>
          <w:rFonts w:ascii="Times New Roman" w:eastAsiaTheme="minorHAnsi" w:hAnsi="Times New Roman"/>
          <w:sz w:val="24"/>
          <w:szCs w:val="24"/>
        </w:rPr>
        <w:t xml:space="preserve">azonosító számú </w:t>
      </w:r>
      <w:r w:rsidR="00E36B53" w:rsidRPr="00C04B5C">
        <w:rPr>
          <w:rFonts w:ascii="Times New Roman" w:hAnsi="Times New Roman"/>
          <w:sz w:val="24"/>
          <w:szCs w:val="24"/>
          <w:lang w:eastAsia="hu-HU"/>
        </w:rPr>
        <w:t xml:space="preserve">Gépészeti alapozó feladatok </w:t>
      </w:r>
      <w:r w:rsidR="007F3C60" w:rsidRPr="00C04B5C">
        <w:rPr>
          <w:rFonts w:ascii="Times New Roman" w:eastAsiaTheme="minorHAnsi" w:hAnsi="Times New Roman"/>
          <w:sz w:val="24"/>
          <w:szCs w:val="24"/>
        </w:rPr>
        <w:t>megnevezésű szakmai követelménymodul</w:t>
      </w:r>
      <w:r w:rsidR="00E36B53" w:rsidRPr="00C04B5C">
        <w:rPr>
          <w:rFonts w:ascii="Times New Roman" w:eastAsiaTheme="minorHAnsi" w:hAnsi="Times New Roman"/>
          <w:sz w:val="24"/>
          <w:szCs w:val="24"/>
        </w:rPr>
        <w:t xml:space="preserve"> </w:t>
      </w:r>
      <w:r w:rsidR="007F3C60" w:rsidRPr="00C04B5C">
        <w:rPr>
          <w:rFonts w:ascii="Times New Roman" w:eastAsiaTheme="minorHAnsi" w:hAnsi="Times New Roman"/>
          <w:sz w:val="24"/>
          <w:szCs w:val="24"/>
        </w:rPr>
        <w:t>tantárgyai, témakörei</w:t>
      </w:r>
      <w:bookmarkEnd w:id="15"/>
    </w:p>
    <w:p w:rsidR="00C763AB" w:rsidRPr="00135642" w:rsidRDefault="00C763AB" w:rsidP="00C763AB">
      <w:pPr>
        <w:widowControl w:val="0"/>
        <w:suppressAutoHyphens/>
        <w:spacing w:after="0" w:line="240" w:lineRule="auto"/>
        <w:jc w:val="center"/>
        <w:rPr>
          <w:rFonts w:ascii="Times New Roman" w:eastAsia="Times New Roman" w:hAnsi="Times New Roman"/>
          <w:b/>
          <w:sz w:val="44"/>
          <w:szCs w:val="44"/>
          <w:lang w:eastAsia="hu-HU"/>
        </w:rPr>
      </w:pPr>
    </w:p>
    <w:p w:rsidR="00C763AB" w:rsidRPr="00135642" w:rsidRDefault="00C763AB" w:rsidP="00C763AB">
      <w:pPr>
        <w:widowControl w:val="0"/>
        <w:suppressAutoHyphens/>
        <w:spacing w:after="0" w:line="240" w:lineRule="auto"/>
        <w:jc w:val="center"/>
        <w:rPr>
          <w:rFonts w:ascii="Times New Roman" w:eastAsia="Times New Roman" w:hAnsi="Times New Roman"/>
          <w:b/>
          <w:sz w:val="44"/>
          <w:szCs w:val="44"/>
          <w:lang w:eastAsia="hu-HU"/>
        </w:rPr>
      </w:pPr>
    </w:p>
    <w:p w:rsidR="00C763AB" w:rsidRPr="00135642" w:rsidRDefault="00C763AB" w:rsidP="00C763AB">
      <w:pPr>
        <w:widowControl w:val="0"/>
        <w:suppressAutoHyphens/>
        <w:spacing w:after="0" w:line="240" w:lineRule="auto"/>
        <w:jc w:val="center"/>
        <w:rPr>
          <w:rFonts w:ascii="Times New Roman" w:hAnsi="Times New Roman"/>
          <w:b/>
          <w:bCs/>
          <w:kern w:val="1"/>
          <w:sz w:val="44"/>
          <w:szCs w:val="44"/>
          <w:lang w:eastAsia="hi-IN" w:bidi="hi-IN"/>
        </w:rPr>
      </w:pPr>
    </w:p>
    <w:p w:rsidR="00C763AB" w:rsidRPr="00135642" w:rsidRDefault="00C763AB" w:rsidP="00C763AB">
      <w:pPr>
        <w:widowControl w:val="0"/>
        <w:suppressAutoHyphens/>
        <w:spacing w:after="0" w:line="240" w:lineRule="auto"/>
        <w:jc w:val="both"/>
        <w:rPr>
          <w:rFonts w:ascii="Times New Roman" w:hAnsi="Times New Roman"/>
          <w:b/>
          <w:bCs/>
          <w:kern w:val="1"/>
          <w:sz w:val="24"/>
          <w:szCs w:val="24"/>
          <w:lang w:eastAsia="hi-IN" w:bidi="hi-IN"/>
        </w:rPr>
      </w:pPr>
      <w:r w:rsidRPr="00135642">
        <w:rPr>
          <w:rFonts w:ascii="Times New Roman" w:hAnsi="Times New Roman"/>
          <w:b/>
          <w:bCs/>
          <w:kern w:val="1"/>
          <w:sz w:val="24"/>
          <w:szCs w:val="24"/>
          <w:lang w:eastAsia="hi-IN" w:bidi="hi-IN"/>
        </w:rPr>
        <w:br w:type="page"/>
      </w:r>
      <w:r w:rsidRPr="00135642">
        <w:rPr>
          <w:rFonts w:ascii="Times New Roman" w:hAnsi="Times New Roman"/>
          <w:b/>
          <w:bCs/>
          <w:kern w:val="1"/>
          <w:sz w:val="24"/>
          <w:szCs w:val="24"/>
          <w:lang w:eastAsia="hi-IN" w:bidi="hi-IN"/>
        </w:rPr>
        <w:lastRenderedPageBreak/>
        <w:t xml:space="preserve">A 10162-12 </w:t>
      </w:r>
      <w:r w:rsidRPr="00135642">
        <w:rPr>
          <w:rFonts w:ascii="Times New Roman" w:hAnsi="Times New Roman"/>
          <w:b/>
          <w:bCs/>
          <w:sz w:val="24"/>
          <w:szCs w:val="24"/>
          <w:lang w:eastAsia="hu-HU"/>
        </w:rPr>
        <w:t>azonosító számú, Gépészeti alapozó feladatok megnevezésű szakmai követelmény</w:t>
      </w:r>
      <w:r w:rsidRPr="00135642">
        <w:rPr>
          <w:rFonts w:ascii="Times New Roman" w:hAnsi="Times New Roman"/>
          <w:b/>
          <w:bCs/>
          <w:kern w:val="1"/>
          <w:sz w:val="24"/>
          <w:szCs w:val="24"/>
          <w:lang w:eastAsia="hi-IN" w:bidi="hi-IN"/>
        </w:rPr>
        <w:t>modulhoz tartozó tantárgyak és a témakörök oktatása során fejlesztendő kompetenciák</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1"/>
        <w:gridCol w:w="498"/>
        <w:gridCol w:w="499"/>
        <w:gridCol w:w="498"/>
        <w:gridCol w:w="499"/>
        <w:gridCol w:w="498"/>
        <w:gridCol w:w="499"/>
        <w:gridCol w:w="498"/>
        <w:gridCol w:w="499"/>
        <w:gridCol w:w="498"/>
        <w:gridCol w:w="499"/>
        <w:gridCol w:w="498"/>
        <w:gridCol w:w="499"/>
      </w:tblGrid>
      <w:tr w:rsidR="00C763AB" w:rsidRPr="00135642" w:rsidTr="009804ED">
        <w:trPr>
          <w:trHeight w:val="570"/>
          <w:jc w:val="center"/>
        </w:trPr>
        <w:tc>
          <w:tcPr>
            <w:tcW w:w="3371" w:type="dxa"/>
            <w:vMerge w:val="restart"/>
            <w:noWrap/>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10452-12</w:t>
            </w:r>
          </w:p>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Gépészeti alapozó feladatok</w:t>
            </w:r>
          </w:p>
        </w:tc>
        <w:tc>
          <w:tcPr>
            <w:tcW w:w="3489" w:type="dxa"/>
            <w:gridSpan w:val="7"/>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Gépészeti alapismeretek</w:t>
            </w:r>
          </w:p>
        </w:tc>
        <w:tc>
          <w:tcPr>
            <w:tcW w:w="2493" w:type="dxa"/>
            <w:gridSpan w:val="5"/>
            <w:vAlign w:val="center"/>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Gépészeti alapozó gyakorlat</w:t>
            </w:r>
          </w:p>
        </w:tc>
      </w:tr>
      <w:tr w:rsidR="00C763AB" w:rsidRPr="00135642" w:rsidTr="009804ED">
        <w:trPr>
          <w:trHeight w:val="3466"/>
          <w:jc w:val="center"/>
        </w:trPr>
        <w:tc>
          <w:tcPr>
            <w:tcW w:w="3371" w:type="dxa"/>
            <w:vMerge/>
            <w:vAlign w:val="center"/>
          </w:tcPr>
          <w:p w:rsidR="00C763AB" w:rsidRPr="00135642" w:rsidRDefault="00C763AB" w:rsidP="00C763AB">
            <w:pPr>
              <w:spacing w:after="0" w:line="240" w:lineRule="auto"/>
              <w:rPr>
                <w:rFonts w:ascii="Times New Roman" w:hAnsi="Times New Roman"/>
                <w:sz w:val="20"/>
                <w:szCs w:val="20"/>
                <w:lang w:eastAsia="hu-HU"/>
              </w:rPr>
            </w:pPr>
          </w:p>
        </w:tc>
        <w:tc>
          <w:tcPr>
            <w:tcW w:w="498" w:type="dxa"/>
            <w:textDirection w:val="btLr"/>
            <w:vAlign w:val="cente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Műszaki dokumentációs ismeretek</w:t>
            </w:r>
          </w:p>
        </w:tc>
        <w:tc>
          <w:tcPr>
            <w:tcW w:w="499"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Gépészeti mérésismeret</w:t>
            </w:r>
          </w:p>
        </w:tc>
        <w:tc>
          <w:tcPr>
            <w:tcW w:w="498"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Anyagismeret</w:t>
            </w:r>
          </w:p>
        </w:tc>
        <w:tc>
          <w:tcPr>
            <w:tcW w:w="499" w:type="dxa"/>
            <w:textDirection w:val="btL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Anyagvizsgáló technológiák</w:t>
            </w:r>
          </w:p>
        </w:tc>
        <w:tc>
          <w:tcPr>
            <w:tcW w:w="498" w:type="dxa"/>
            <w:textDirection w:val="btL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Kézi fémmegmunkálási ismeretek</w:t>
            </w:r>
          </w:p>
        </w:tc>
        <w:tc>
          <w:tcPr>
            <w:tcW w:w="499" w:type="dxa"/>
            <w:textDirection w:val="btL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Gépi fémmegmunkálási ismeretek</w:t>
            </w:r>
          </w:p>
        </w:tc>
        <w:tc>
          <w:tcPr>
            <w:tcW w:w="498"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Szerelési ismeretek</w:t>
            </w:r>
          </w:p>
        </w:tc>
        <w:tc>
          <w:tcPr>
            <w:tcW w:w="499"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Anyagvizsgálatok</w:t>
            </w:r>
          </w:p>
        </w:tc>
        <w:tc>
          <w:tcPr>
            <w:tcW w:w="498"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Fémek alakítása kézi forgácsolással</w:t>
            </w:r>
          </w:p>
        </w:tc>
        <w:tc>
          <w:tcPr>
            <w:tcW w:w="499" w:type="dxa"/>
            <w:textDirection w:val="btLr"/>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Fémek alakítása gépi forgácsolással</w:t>
            </w:r>
          </w:p>
        </w:tc>
        <w:tc>
          <w:tcPr>
            <w:tcW w:w="498"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Fémek forgács nélküli alakítása</w:t>
            </w:r>
          </w:p>
        </w:tc>
        <w:tc>
          <w:tcPr>
            <w:tcW w:w="499" w:type="dxa"/>
            <w:textDirection w:val="btLr"/>
            <w:vAlign w:val="bottom"/>
          </w:tcPr>
          <w:p w:rsidR="00C763AB" w:rsidRPr="00135642" w:rsidRDefault="00C763AB" w:rsidP="00C763AB">
            <w:pPr>
              <w:spacing w:after="0" w:line="240" w:lineRule="auto"/>
              <w:ind w:left="57"/>
              <w:rPr>
                <w:rFonts w:ascii="Times New Roman" w:hAnsi="Times New Roman"/>
                <w:sz w:val="20"/>
                <w:szCs w:val="20"/>
                <w:lang w:eastAsia="hu-HU"/>
              </w:rPr>
            </w:pPr>
            <w:r w:rsidRPr="00135642">
              <w:rPr>
                <w:rFonts w:ascii="Times New Roman" w:hAnsi="Times New Roman"/>
                <w:sz w:val="20"/>
                <w:szCs w:val="20"/>
                <w:lang w:eastAsia="hu-HU"/>
              </w:rPr>
              <w:t>Alapszerelések végzése</w:t>
            </w:r>
          </w:p>
        </w:tc>
      </w:tr>
      <w:tr w:rsidR="00C763AB" w:rsidRPr="00135642" w:rsidTr="009804ED">
        <w:trPr>
          <w:trHeight w:val="255"/>
          <w:jc w:val="center"/>
        </w:trPr>
        <w:tc>
          <w:tcPr>
            <w:tcW w:w="9353" w:type="dxa"/>
            <w:gridSpan w:val="13"/>
            <w:noWrap/>
          </w:tcPr>
          <w:p w:rsidR="00C763AB" w:rsidRPr="00135642" w:rsidRDefault="00C763AB" w:rsidP="00C763AB">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FELADATOK</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Tanulmányozza és értelmezi a munka tárgyára, céljára és a technológiára vonatkozó dokumentumokat</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Kiválasztja, ellenőrzi és karbantartja az általános kézi és kisgépes fémalakító műveletekhez használatos gépeket, szerszámokat, mérőeszközöket, védőfelszereléseket</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Egyszerű gépészeti műszaki rajzokat készít, olvas, értelmez</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Egyszerű alkatrészről szabadkézi vázlatrajzokat készít, olvas, értelmez</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Előkészíti a munkafeladat végrehajtását, az ahhoz szükséges anyagokat, segédanyagokat, előre gyártott elemeket, gépeket, szerszámokat, mérőeszközöket, felfogó- és befogóeszközöket, védőfelszereléseket</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Előrajzol szükség szerint a dokumentáció alapján</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Tanulmányozza és értelmezi az általános gépészeti anyagokra és alkatrészekre vonatkozó információkat</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Kiválasztja az általános, gépészeti célú anyagok és alkatrészek közül a feladatnak megfelelőt</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Meghatározza a szükséges anyagmennyiséget</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Gépipari alapméréseket végez</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361"/>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Alak- és helyzetpontossági méréseket végez általános eszközökkel</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Általános roncsolásos és roncsolás mentes anyagvizsgálatokat végez</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Alakítja a munkadarabot kézi forgácsoló alapeljárásokkal </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Alakítja a munkadarabot gépi </w:t>
            </w:r>
            <w:r w:rsidRPr="00135642">
              <w:rPr>
                <w:rFonts w:ascii="Times New Roman" w:hAnsi="Times New Roman"/>
                <w:sz w:val="20"/>
                <w:szCs w:val="20"/>
                <w:lang w:eastAsia="hu-HU"/>
              </w:rPr>
              <w:lastRenderedPageBreak/>
              <w:t>forgácsoló alapeljárásokkal</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Képlékenyalakítást végez kézi alapműveletekkel </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Darabol kézi és gépi műveletekkel </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Alakítja a munkadarabot kézi kisgépes eljárásokkal </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Alapszerelési műveleteket végez, oldható és nem oldható kötéseket készít</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Korrózióelleni védőbevonatot készít</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Közreműködik a minőségbiztosítási feladatok megvalósításában</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Alkalmazza a munkabiztonsági, tűz- és környezetvédelmi előírásokat </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9353" w:type="dxa"/>
            <w:gridSpan w:val="13"/>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SZAKMAI ISMERETEK</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Géprajzi alapfogalmak, szerkesztések, ábrázolási módok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Gépészeti műszaki rajzok olvasása, értelmezése, készítése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Szabadkézi vázlatrajzok készítése egyszerű alkatrészekről</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Diagramok olvasása, értelmezése, készítése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Szabványok használata</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Gyártási utasítások értelmezése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Gépkönyv, kezelési, szerelési, karbantartási útmutatók használata</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79"/>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Mérési utasítások értelmezése, m</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Mértékegységek ismerete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Ipari anyagok és tulajdonságaik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Ipari vasötvözetek és tulajdonságaik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Könnyűfém ötvözetek és tulajdonságaik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Színesfém ötvözetek és tulajdonságaik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Ötvözőanyagok hatása az anyag tulajdonságaira</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Szabványos ipari vasötvözetek, könnyűfém ötvözetek, színesfém ötvözetek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Műszaki mérés eszközeinek ismerete, hosszméretek, szögek mérése és ellenőrzése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Alak- és helyzetpontosság mérése és ellenőrzése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Anyagvizsgálatok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 xml:space="preserve">Képlékenyalakítás </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Forgácsolási alapfogalmak, műveletek, technológiák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Kézi és gépi forgácsolás technológiája, eszközei</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Gépi forgácsoló alapeljárások gépei, szerszámai</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Érintésvédelmi alapismeretek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Szerszámok, kézi kisgépek biztonsági ismeretei</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Gépüzemeltetés, anyagmozgatás munkabiztonsági szabályai</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Hegesztési alapismeretek, hegesztő berendezések és eszközök</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lastRenderedPageBreak/>
              <w:t>Ívhegesztés, gázhegesztés és lángvágás</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40"/>
          <w:jc w:val="center"/>
        </w:trPr>
        <w:tc>
          <w:tcPr>
            <w:tcW w:w="9353" w:type="dxa"/>
            <w:gridSpan w:val="13"/>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SZAKMAI KÉSZSÉGEK</w:t>
            </w:r>
          </w:p>
        </w:tc>
      </w:tr>
      <w:tr w:rsidR="00C763AB" w:rsidRPr="00135642" w:rsidTr="009804ED">
        <w:trPr>
          <w:trHeight w:val="24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Gépészeti rajz olvasása, értelmezés, alkatrészrajz készítése, szabadkézi vázlatkészítés</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Diagram, nomogram olvasása, értelmezése, műszaki táblázatok kezelése</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Gépipari mérőeszközök használata, fémmegmunkáló kéziszerszámok és kisgépek használata</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Gépi forgácsoló alapeljárások gépeinek használata</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255"/>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Alaphegesztési eljárások berendezéseinek, eszközeinek használata</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300"/>
          <w:jc w:val="center"/>
        </w:trPr>
        <w:tc>
          <w:tcPr>
            <w:tcW w:w="9353" w:type="dxa"/>
            <w:gridSpan w:val="13"/>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SZEMÉLYES KOMPETENCIÁK</w:t>
            </w: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Pontosság</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Önállóság</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Szabálykövetés</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300"/>
          <w:jc w:val="center"/>
        </w:trPr>
        <w:tc>
          <w:tcPr>
            <w:tcW w:w="9353" w:type="dxa"/>
            <w:gridSpan w:val="13"/>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TÁRSAS KOMPETENCIÁK</w:t>
            </w: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Irányíthatóság</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Határozottság</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300"/>
          <w:jc w:val="center"/>
        </w:trPr>
        <w:tc>
          <w:tcPr>
            <w:tcW w:w="3371" w:type="dxa"/>
            <w:noWrap/>
            <w:vAlign w:val="center"/>
          </w:tcPr>
          <w:p w:rsidR="00C763AB" w:rsidRPr="00135642" w:rsidRDefault="00C763AB" w:rsidP="00C763AB">
            <w:pPr>
              <w:spacing w:after="0" w:line="240" w:lineRule="auto"/>
              <w:jc w:val="both"/>
              <w:rPr>
                <w:rFonts w:ascii="Times New Roman" w:hAnsi="Times New Roman"/>
                <w:sz w:val="20"/>
                <w:szCs w:val="20"/>
                <w:lang w:eastAsia="hu-HU"/>
              </w:rPr>
            </w:pPr>
            <w:r w:rsidRPr="00135642">
              <w:rPr>
                <w:rFonts w:ascii="Times New Roman" w:hAnsi="Times New Roman"/>
                <w:sz w:val="20"/>
                <w:szCs w:val="20"/>
                <w:lang w:eastAsia="hu-HU"/>
              </w:rPr>
              <w:t> </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300"/>
          <w:jc w:val="center"/>
        </w:trPr>
        <w:tc>
          <w:tcPr>
            <w:tcW w:w="9353" w:type="dxa"/>
            <w:gridSpan w:val="13"/>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MÓDSZERKOMPETENCIÁK</w:t>
            </w: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Gyakorlatias feladatértelmezés</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Lényegfelismerés (lényeglátás)</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r>
      <w:tr w:rsidR="00C763AB" w:rsidRPr="00135642" w:rsidTr="009804ED">
        <w:trPr>
          <w:trHeight w:val="300"/>
          <w:jc w:val="center"/>
        </w:trPr>
        <w:tc>
          <w:tcPr>
            <w:tcW w:w="3371" w:type="dxa"/>
            <w:noWrap/>
          </w:tcPr>
          <w:p w:rsidR="00C763AB" w:rsidRPr="00135642" w:rsidRDefault="00C763AB" w:rsidP="00C763AB">
            <w:pPr>
              <w:spacing w:after="0" w:line="240" w:lineRule="auto"/>
              <w:rPr>
                <w:rFonts w:ascii="Times New Roman" w:hAnsi="Times New Roman"/>
                <w:sz w:val="20"/>
                <w:szCs w:val="20"/>
                <w:lang w:eastAsia="hu-HU"/>
              </w:rPr>
            </w:pPr>
            <w:r w:rsidRPr="00135642">
              <w:rPr>
                <w:rFonts w:ascii="Times New Roman" w:hAnsi="Times New Roman"/>
                <w:sz w:val="20"/>
                <w:szCs w:val="20"/>
                <w:lang w:eastAsia="hu-HU"/>
              </w:rPr>
              <w:t>Körültekintés, elővigyázatosság</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p>
        </w:tc>
        <w:tc>
          <w:tcPr>
            <w:tcW w:w="498" w:type="dxa"/>
            <w:noWrap/>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8"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c>
          <w:tcPr>
            <w:tcW w:w="499" w:type="dxa"/>
            <w:vAlign w:val="center"/>
          </w:tcPr>
          <w:p w:rsidR="00C763AB" w:rsidRPr="00135642" w:rsidRDefault="00C763AB" w:rsidP="004E64D1">
            <w:pPr>
              <w:spacing w:after="0" w:line="240" w:lineRule="auto"/>
              <w:jc w:val="center"/>
              <w:rPr>
                <w:rFonts w:ascii="Times New Roman" w:hAnsi="Times New Roman"/>
                <w:sz w:val="20"/>
                <w:szCs w:val="20"/>
                <w:lang w:eastAsia="hu-HU"/>
              </w:rPr>
            </w:pPr>
            <w:r w:rsidRPr="00135642">
              <w:rPr>
                <w:rFonts w:ascii="Times New Roman" w:hAnsi="Times New Roman"/>
                <w:sz w:val="20"/>
                <w:szCs w:val="20"/>
                <w:lang w:eastAsia="hu-HU"/>
              </w:rPr>
              <w:t>x</w:t>
            </w:r>
          </w:p>
        </w:tc>
      </w:tr>
    </w:tbl>
    <w:p w:rsidR="00C763AB" w:rsidRPr="00135642" w:rsidRDefault="00C763AB" w:rsidP="00C763AB">
      <w:pPr>
        <w:widowControl w:val="0"/>
        <w:suppressAutoHyphens/>
        <w:spacing w:after="0" w:line="240" w:lineRule="auto"/>
        <w:jc w:val="center"/>
        <w:rPr>
          <w:rFonts w:ascii="Times New Roman" w:hAnsi="Times New Roman"/>
          <w:b/>
          <w:bCs/>
          <w:kern w:val="1"/>
          <w:sz w:val="24"/>
          <w:szCs w:val="24"/>
          <w:lang w:eastAsia="hi-IN" w:bidi="hi-IN"/>
        </w:rPr>
      </w:pPr>
    </w:p>
    <w:p w:rsidR="00C763AB" w:rsidRPr="00135642" w:rsidRDefault="00C763AB" w:rsidP="00C763AB">
      <w:pPr>
        <w:widowControl w:val="0"/>
        <w:suppressAutoHyphens/>
        <w:spacing w:after="0" w:line="240" w:lineRule="auto"/>
        <w:jc w:val="center"/>
        <w:rPr>
          <w:rFonts w:ascii="Times New Roman" w:hAnsi="Times New Roman"/>
          <w:b/>
          <w:bCs/>
          <w:kern w:val="1"/>
          <w:sz w:val="24"/>
          <w:szCs w:val="24"/>
          <w:lang w:eastAsia="hi-IN" w:bidi="hi-IN"/>
        </w:rPr>
      </w:pPr>
    </w:p>
    <w:p w:rsidR="00C763AB" w:rsidRPr="00135642" w:rsidRDefault="00C763AB" w:rsidP="004E64D1">
      <w:pPr>
        <w:numPr>
          <w:ilvl w:val="0"/>
          <w:numId w:val="23"/>
        </w:numPr>
        <w:spacing w:after="0" w:line="240" w:lineRule="auto"/>
        <w:ind w:left="357" w:hanging="357"/>
        <w:rPr>
          <w:rFonts w:ascii="Times New Roman" w:hAnsi="Times New Roman"/>
          <w:b/>
          <w:bCs/>
          <w:sz w:val="24"/>
          <w:szCs w:val="24"/>
          <w:lang w:eastAsia="hu-HU"/>
        </w:rPr>
      </w:pPr>
      <w:r w:rsidRPr="00135642">
        <w:rPr>
          <w:rFonts w:ascii="Times New Roman" w:hAnsi="Times New Roman"/>
          <w:b/>
          <w:bCs/>
          <w:sz w:val="24"/>
          <w:szCs w:val="24"/>
          <w:lang w:eastAsia="hu-HU"/>
        </w:rPr>
        <w:t xml:space="preserve">Gépészeti alapismeretek tantárgy </w:t>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00FE68B0">
        <w:rPr>
          <w:rFonts w:ascii="Times New Roman" w:hAnsi="Times New Roman"/>
          <w:b/>
          <w:bCs/>
          <w:sz w:val="24"/>
          <w:szCs w:val="24"/>
          <w:lang w:eastAsia="hu-HU"/>
        </w:rPr>
        <w:tab/>
        <w:t>144 óra</w:t>
      </w:r>
      <w:r w:rsidRPr="00135642">
        <w:rPr>
          <w:rFonts w:ascii="Times New Roman" w:hAnsi="Times New Roman"/>
          <w:b/>
          <w:bCs/>
          <w:sz w:val="24"/>
          <w:szCs w:val="24"/>
          <w:lang w:eastAsia="hu-HU"/>
        </w:rPr>
        <w:t>*</w:t>
      </w:r>
    </w:p>
    <w:p w:rsidR="00C763AB" w:rsidRPr="00135642" w:rsidRDefault="00C763AB" w:rsidP="00C763AB">
      <w:pPr>
        <w:spacing w:after="0" w:line="240" w:lineRule="auto"/>
        <w:jc w:val="right"/>
        <w:rPr>
          <w:rFonts w:ascii="Times New Roman" w:hAnsi="Times New Roman"/>
          <w:i/>
          <w:sz w:val="20"/>
          <w:szCs w:val="20"/>
        </w:rPr>
      </w:pPr>
      <w:r w:rsidRPr="00135642">
        <w:rPr>
          <w:rFonts w:ascii="Times New Roman" w:hAnsi="Times New Roman"/>
          <w:i/>
          <w:sz w:val="20"/>
          <w:szCs w:val="20"/>
        </w:rPr>
        <w:t>*Három évfolyamos képzés közisme</w:t>
      </w:r>
      <w:r w:rsidR="00FE68B0">
        <w:rPr>
          <w:rFonts w:ascii="Times New Roman" w:hAnsi="Times New Roman"/>
          <w:i/>
          <w:sz w:val="20"/>
          <w:szCs w:val="20"/>
        </w:rPr>
        <w:t>reti oktatással</w:t>
      </w:r>
    </w:p>
    <w:p w:rsidR="00C763AB" w:rsidRPr="00135642" w:rsidRDefault="00C763AB" w:rsidP="00C763AB">
      <w:pPr>
        <w:widowControl w:val="0"/>
        <w:suppressAutoHyphens/>
        <w:spacing w:after="0" w:line="240" w:lineRule="auto"/>
        <w:rPr>
          <w:rFonts w:ascii="Times New Roman" w:hAnsi="Times New Roman"/>
          <w:b/>
          <w:bCs/>
          <w:sz w:val="24"/>
          <w:szCs w:val="24"/>
          <w:lang w:eastAsia="hu-HU"/>
        </w:rPr>
      </w:pPr>
    </w:p>
    <w:p w:rsidR="00C763AB" w:rsidRPr="00135642" w:rsidRDefault="00C763AB" w:rsidP="004E64D1">
      <w:pPr>
        <w:numPr>
          <w:ilvl w:val="1"/>
          <w:numId w:val="23"/>
        </w:numPr>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A tantárgy tanításának célja</w:t>
      </w:r>
    </w:p>
    <w:p w:rsidR="00C763AB" w:rsidRPr="00135642" w:rsidRDefault="00C763AB" w:rsidP="00832EB5">
      <w:pPr>
        <w:widowControl w:val="0"/>
        <w:suppressAutoHyphens/>
        <w:spacing w:after="0" w:line="240" w:lineRule="auto"/>
        <w:ind w:left="360"/>
        <w:jc w:val="both"/>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 xml:space="preserve">A Gépészeti alapismeretek tantárgy oktatásának alapvető célja, hogy elősegítse a tanulók gépészeti gondolkodásmódjának kialakulását és fejlesztését, hozzájáruljon a gépészeti, műszaki területeken jelentkező problémák megértéséhez, képessé tegye a tanulókat a munka világának, ezen belül a gépészeti témakörök jellemzőinek és összefüggéseinek, valamint a gépészeti eszközök működésének a megértésére. </w:t>
      </w:r>
    </w:p>
    <w:p w:rsidR="00C763AB" w:rsidRPr="00135642" w:rsidRDefault="00C763AB" w:rsidP="00832EB5">
      <w:pPr>
        <w:widowControl w:val="0"/>
        <w:suppressAutoHyphens/>
        <w:spacing w:after="0" w:line="240" w:lineRule="auto"/>
        <w:ind w:left="360"/>
        <w:jc w:val="both"/>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 xml:space="preserve">A tantárgy segítsen magyarázatot adni a megtapasztalt eseményekre és a törvényszerűségekre. A hallgatók felelősséggel hajtsák végre a feladatokat, tudjanak döntéseket hozni a gépészeti folyamatokkal és témakörökkel kapcsolatban. </w:t>
      </w:r>
    </w:p>
    <w:p w:rsidR="00C763AB" w:rsidRPr="00135642" w:rsidRDefault="00C763AB" w:rsidP="00832EB5">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832EB5">
      <w:pPr>
        <w:numPr>
          <w:ilvl w:val="1"/>
          <w:numId w:val="23"/>
        </w:numPr>
        <w:spacing w:after="0" w:line="240" w:lineRule="auto"/>
        <w:rPr>
          <w:rFonts w:ascii="Times New Roman" w:hAnsi="Times New Roman"/>
          <w:b/>
          <w:bCs/>
          <w:sz w:val="24"/>
          <w:szCs w:val="24"/>
          <w:lang w:eastAsia="hu-HU"/>
        </w:rPr>
      </w:pPr>
      <w:r w:rsidRPr="00135642">
        <w:rPr>
          <w:rFonts w:ascii="Times New Roman" w:hAnsi="Times New Roman"/>
          <w:b/>
          <w:bCs/>
          <w:sz w:val="24"/>
          <w:szCs w:val="24"/>
        </w:rPr>
        <w:t>Kapcsolódó</w:t>
      </w:r>
      <w:r w:rsidRPr="00135642">
        <w:rPr>
          <w:rFonts w:ascii="Times New Roman" w:hAnsi="Times New Roman"/>
          <w:b/>
          <w:bCs/>
          <w:sz w:val="24"/>
          <w:szCs w:val="24"/>
          <w:lang w:eastAsia="hu-HU"/>
        </w:rPr>
        <w:t xml:space="preserve"> közismereti, szakmai tartalmak</w:t>
      </w:r>
    </w:p>
    <w:p w:rsidR="00C763AB" w:rsidRPr="00135642" w:rsidRDefault="00C763AB" w:rsidP="00832EB5">
      <w:pPr>
        <w:widowControl w:val="0"/>
        <w:suppressAutoHyphens/>
        <w:spacing w:after="0" w:line="240" w:lineRule="auto"/>
        <w:ind w:left="360"/>
        <w:jc w:val="both"/>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 xml:space="preserve">Szakrajzi, géprajzi ismeretek, gyártási, technológiai dokumentációk, folyamatábrák, művelet- és műveletelem tervek, szerszámtervek alkalmazás szintű ismerete. A szakmai tartalom elsajátításához műszaki szemlélet- és gondolkodásmód szükséges. </w:t>
      </w:r>
    </w:p>
    <w:p w:rsidR="00C763AB" w:rsidRPr="00135642" w:rsidRDefault="00C763AB" w:rsidP="00832EB5">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832EB5">
      <w:pPr>
        <w:numPr>
          <w:ilvl w:val="1"/>
          <w:numId w:val="23"/>
        </w:numPr>
        <w:spacing w:after="0" w:line="240" w:lineRule="auto"/>
        <w:rPr>
          <w:rFonts w:ascii="Times New Roman" w:hAnsi="Times New Roman"/>
          <w:b/>
          <w:bCs/>
          <w:sz w:val="24"/>
          <w:szCs w:val="24"/>
        </w:rPr>
      </w:pPr>
      <w:r w:rsidRPr="00135642">
        <w:rPr>
          <w:rFonts w:ascii="Times New Roman" w:hAnsi="Times New Roman"/>
          <w:b/>
          <w:bCs/>
          <w:sz w:val="24"/>
          <w:szCs w:val="24"/>
        </w:rPr>
        <w:t xml:space="preserve">Témakörök </w:t>
      </w:r>
    </w:p>
    <w:p w:rsidR="004E64D1" w:rsidRPr="00135642" w:rsidRDefault="004E64D1" w:rsidP="00832EB5">
      <w:pPr>
        <w:spacing w:after="0" w:line="240" w:lineRule="auto"/>
        <w:ind w:left="360"/>
        <w:rPr>
          <w:rFonts w:ascii="Times New Roman" w:hAnsi="Times New Roman"/>
          <w:b/>
          <w:bCs/>
          <w:sz w:val="24"/>
          <w:szCs w:val="24"/>
        </w:rPr>
      </w:pPr>
    </w:p>
    <w:p w:rsidR="00C763AB" w:rsidRPr="00FE68B0" w:rsidRDefault="00C763AB" w:rsidP="00832EB5">
      <w:pPr>
        <w:widowControl w:val="0"/>
        <w:numPr>
          <w:ilvl w:val="2"/>
          <w:numId w:val="23"/>
        </w:numPr>
        <w:suppressAutoHyphens/>
        <w:spacing w:after="0" w:line="240" w:lineRule="auto"/>
        <w:ind w:left="1214"/>
        <w:rPr>
          <w:rFonts w:ascii="Times New Roman" w:hAnsi="Times New Roman"/>
          <w:b/>
          <w:bCs/>
          <w:kern w:val="1"/>
          <w:sz w:val="24"/>
          <w:szCs w:val="24"/>
          <w:lang w:eastAsia="hi-IN" w:bidi="hi-IN"/>
        </w:rPr>
      </w:pPr>
      <w:r w:rsidRPr="00135642">
        <w:rPr>
          <w:rFonts w:ascii="Times New Roman" w:hAnsi="Times New Roman"/>
          <w:b/>
          <w:bCs/>
          <w:sz w:val="24"/>
          <w:szCs w:val="24"/>
        </w:rPr>
        <w:t>Műszaki dokumentációs ismeretek</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i/>
          <w:iCs/>
          <w:kern w:val="1"/>
          <w:sz w:val="24"/>
          <w:szCs w:val="24"/>
          <w:lang w:eastAsia="hi-IN" w:bidi="hi-IN"/>
        </w:rPr>
        <w:t>24 óra</w:t>
      </w:r>
    </w:p>
    <w:p w:rsidR="00FE68B0" w:rsidRDefault="00FE68B0" w:rsidP="00FE68B0">
      <w:pPr>
        <w:widowControl w:val="0"/>
        <w:suppressAutoHyphens/>
        <w:spacing w:after="0" w:line="240" w:lineRule="auto"/>
        <w:ind w:left="494"/>
        <w:rPr>
          <w:rFonts w:ascii="Times New Roman" w:hAnsi="Times New Roman"/>
          <w:b/>
          <w:bCs/>
          <w:sz w:val="24"/>
          <w:szCs w:val="24"/>
        </w:rPr>
      </w:pPr>
      <w:r>
        <w:rPr>
          <w:rFonts w:ascii="Times New Roman" w:hAnsi="Times New Roman"/>
          <w:b/>
          <w:bCs/>
          <w:sz w:val="24"/>
          <w:szCs w:val="24"/>
        </w:rPr>
        <w:lastRenderedPageBreak/>
        <w:t>9. évf.: 18 óra</w:t>
      </w:r>
    </w:p>
    <w:p w:rsidR="00FE68B0" w:rsidRPr="00135642" w:rsidRDefault="00FE68B0" w:rsidP="00FE68B0">
      <w:pPr>
        <w:widowControl w:val="0"/>
        <w:suppressAutoHyphens/>
        <w:spacing w:after="0" w:line="240" w:lineRule="auto"/>
        <w:ind w:left="494"/>
        <w:rPr>
          <w:rFonts w:ascii="Times New Roman" w:hAnsi="Times New Roman"/>
          <w:b/>
          <w:bCs/>
          <w:kern w:val="1"/>
          <w:sz w:val="24"/>
          <w:szCs w:val="24"/>
          <w:lang w:eastAsia="hi-IN" w:bidi="hi-IN"/>
        </w:rPr>
      </w:pPr>
      <w:r>
        <w:rPr>
          <w:rFonts w:ascii="Times New Roman" w:hAnsi="Times New Roman"/>
          <w:b/>
          <w:bCs/>
          <w:sz w:val="24"/>
          <w:szCs w:val="24"/>
        </w:rPr>
        <w:t>10. évf.: 6 óra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Technológiai dokumentáció fogalma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Gépészeti technológiai dokumentációk formai és tartalmi követelményei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Alkatrészrajzok, műhelyrajzok, összeállítási és részletrajzok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Rajztechnikai alapszabványok, előírások, megoldások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Síkmértani szerkesztések, térelemek kölcsönös helyzete, vetületi és axonometrikus ábrázolás</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Síkmetszés, valódi nagyság meghatározása, kiterítés</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Áthatások alkatrészrajzokon</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Metszetábrázolások, szelvények, egyszerűsített ábrázolások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Mérethálózat felépítése, különleges méretmegadások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Tűrés, illesztés</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Felületi minőség</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Jelképes ábrázolások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Rajzolvasás, összeállítási rajzok, rajzdokumentációk elemzése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Fémszerkezetek rajzai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Technológiai rajzok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Rendszerek rajzai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Kapcsolási vázlatok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Folyamatábrák és folyamatrendszerek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Ábrás művelettervek, szerepük, tartalmuk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Műveleti utasítások, tartalmuk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Technológiai sorrend fogalma, tartalma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Műveletelőzési sorrendek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Szerszámjegyzékek</w:t>
      </w:r>
    </w:p>
    <w:p w:rsidR="00C763AB" w:rsidRPr="00135642" w:rsidRDefault="00C763AB" w:rsidP="00832EB5">
      <w:pPr>
        <w:widowControl w:val="0"/>
        <w:suppressAutoHyphens/>
        <w:spacing w:after="0" w:line="240" w:lineRule="auto"/>
        <w:ind w:left="1224"/>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r>
    </w:p>
    <w:p w:rsidR="00C763AB" w:rsidRPr="00FE68B0" w:rsidRDefault="00C763AB" w:rsidP="00832EB5">
      <w:pPr>
        <w:widowControl w:val="0"/>
        <w:numPr>
          <w:ilvl w:val="2"/>
          <w:numId w:val="23"/>
        </w:numPr>
        <w:suppressAutoHyphens/>
        <w:spacing w:after="0" w:line="240" w:lineRule="auto"/>
        <w:ind w:left="1214"/>
        <w:rPr>
          <w:rFonts w:ascii="Times New Roman" w:hAnsi="Times New Roman"/>
          <w:b/>
          <w:bCs/>
          <w:sz w:val="24"/>
          <w:szCs w:val="24"/>
        </w:rPr>
      </w:pPr>
      <w:r w:rsidRPr="00135642">
        <w:rPr>
          <w:rFonts w:ascii="Times New Roman" w:hAnsi="Times New Roman"/>
          <w:b/>
          <w:bCs/>
          <w:sz w:val="24"/>
          <w:szCs w:val="24"/>
        </w:rPr>
        <w:t>Gépészeti mérésismeret</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i/>
          <w:iCs/>
          <w:sz w:val="24"/>
          <w:szCs w:val="24"/>
        </w:rPr>
        <w:t>15 óra</w:t>
      </w:r>
    </w:p>
    <w:p w:rsidR="00FE68B0" w:rsidRPr="00FE68B0" w:rsidRDefault="00FE68B0" w:rsidP="00FE68B0">
      <w:pPr>
        <w:pStyle w:val="Listaszerbekezds"/>
        <w:widowControl w:val="0"/>
        <w:suppressAutoHyphens/>
        <w:spacing w:after="0" w:line="240" w:lineRule="auto"/>
        <w:ind w:left="360"/>
        <w:rPr>
          <w:rFonts w:ascii="Times New Roman" w:hAnsi="Times New Roman"/>
          <w:b/>
          <w:bCs/>
          <w:sz w:val="24"/>
          <w:szCs w:val="24"/>
        </w:rPr>
      </w:pPr>
      <w:r>
        <w:rPr>
          <w:rFonts w:ascii="Times New Roman" w:hAnsi="Times New Roman"/>
          <w:b/>
          <w:bCs/>
          <w:sz w:val="24"/>
          <w:szCs w:val="24"/>
        </w:rPr>
        <w:t>9. évf.: 9</w:t>
      </w:r>
      <w:r w:rsidRPr="00FE68B0">
        <w:rPr>
          <w:rFonts w:ascii="Times New Roman" w:hAnsi="Times New Roman"/>
          <w:b/>
          <w:bCs/>
          <w:sz w:val="24"/>
          <w:szCs w:val="24"/>
        </w:rPr>
        <w:t xml:space="preserve"> óra</w:t>
      </w:r>
    </w:p>
    <w:p w:rsidR="00FE68B0" w:rsidRPr="00FE68B0" w:rsidRDefault="00FE68B0" w:rsidP="00FE68B0">
      <w:pPr>
        <w:pStyle w:val="Listaszerbekezds"/>
        <w:widowControl w:val="0"/>
        <w:suppressAutoHyphens/>
        <w:spacing w:after="0" w:line="240" w:lineRule="auto"/>
        <w:ind w:left="360"/>
        <w:rPr>
          <w:rFonts w:ascii="Times New Roman" w:hAnsi="Times New Roman"/>
          <w:b/>
          <w:bCs/>
          <w:kern w:val="1"/>
          <w:sz w:val="24"/>
          <w:szCs w:val="24"/>
          <w:lang w:eastAsia="hi-IN" w:bidi="hi-IN"/>
        </w:rPr>
      </w:pPr>
      <w:r w:rsidRPr="00FE68B0">
        <w:rPr>
          <w:rFonts w:ascii="Times New Roman" w:hAnsi="Times New Roman"/>
          <w:b/>
          <w:bCs/>
          <w:sz w:val="24"/>
          <w:szCs w:val="24"/>
        </w:rPr>
        <w:t>10. évf.: 6 óra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Mérés, ellenőrzés fogalma és folyamata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Mérési pontosság</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Tűréssel, illesztéssel kapcsolatos alapfogalmak, táblázatok kezelése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Mérési alapfogalmak, mérési hibák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Műszerhibák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Mérési jellemzők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Mérés egyszerű és nagypontosságú mérőeszközökkel</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Mérőeszközök szerepe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Hossz- és szögmérő eszközök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Mechanikai mérőeszközök típusai, működésük, kezelésük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Digitális mérőeszközök típusai, alkalmazásuk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Külső felületek mérésének eszközei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Belső felületek mérésének eszközei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Szögek mérésének, ellenőrzésének eszközei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Felületi minőség jelölése, ellenőrzésének és mérésének eszközei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Munkadarabok alak- és helyzetmérésének eszközei, módjai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Mérési dokumentumok jelentősége, fajtái, tartalma</w:t>
      </w:r>
    </w:p>
    <w:p w:rsidR="00C763AB" w:rsidRPr="00135642" w:rsidRDefault="00C763AB" w:rsidP="00832EB5">
      <w:pPr>
        <w:widowControl w:val="0"/>
        <w:suppressAutoHyphens/>
        <w:spacing w:after="0" w:line="240" w:lineRule="auto"/>
        <w:ind w:left="1224"/>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r>
    </w:p>
    <w:p w:rsidR="00C763AB" w:rsidRPr="00FE68B0" w:rsidRDefault="00C763AB" w:rsidP="00832EB5">
      <w:pPr>
        <w:widowControl w:val="0"/>
        <w:numPr>
          <w:ilvl w:val="2"/>
          <w:numId w:val="23"/>
        </w:numPr>
        <w:suppressAutoHyphens/>
        <w:spacing w:after="0" w:line="240" w:lineRule="auto"/>
        <w:ind w:left="1214"/>
        <w:rPr>
          <w:rFonts w:ascii="Times New Roman" w:hAnsi="Times New Roman"/>
          <w:b/>
          <w:bCs/>
          <w:sz w:val="24"/>
          <w:szCs w:val="24"/>
        </w:rPr>
      </w:pPr>
      <w:r w:rsidRPr="00135642">
        <w:rPr>
          <w:rFonts w:ascii="Times New Roman" w:hAnsi="Times New Roman"/>
          <w:b/>
          <w:bCs/>
          <w:sz w:val="24"/>
          <w:szCs w:val="24"/>
        </w:rPr>
        <w:t>Anyagismeret</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4E64D1" w:rsidRPr="00135642">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i/>
          <w:iCs/>
          <w:sz w:val="24"/>
          <w:szCs w:val="24"/>
        </w:rPr>
        <w:t>36 óra</w:t>
      </w:r>
    </w:p>
    <w:p w:rsidR="00FE68B0" w:rsidRDefault="00FE68B0" w:rsidP="00FE68B0">
      <w:pPr>
        <w:widowControl w:val="0"/>
        <w:suppressAutoHyphens/>
        <w:spacing w:after="0" w:line="240" w:lineRule="auto"/>
        <w:ind w:left="494"/>
        <w:rPr>
          <w:rFonts w:ascii="Times New Roman" w:hAnsi="Times New Roman"/>
          <w:b/>
          <w:bCs/>
          <w:sz w:val="24"/>
          <w:szCs w:val="24"/>
        </w:rPr>
      </w:pPr>
    </w:p>
    <w:p w:rsidR="00FE68B0" w:rsidRDefault="00FE68B0" w:rsidP="00FE68B0">
      <w:pPr>
        <w:widowControl w:val="0"/>
        <w:suppressAutoHyphens/>
        <w:spacing w:after="0" w:line="240" w:lineRule="auto"/>
        <w:ind w:left="494"/>
        <w:rPr>
          <w:rFonts w:ascii="Times New Roman" w:hAnsi="Times New Roman"/>
          <w:b/>
          <w:bCs/>
          <w:sz w:val="24"/>
          <w:szCs w:val="24"/>
        </w:rPr>
      </w:pPr>
      <w:r>
        <w:rPr>
          <w:rFonts w:ascii="Times New Roman" w:hAnsi="Times New Roman"/>
          <w:b/>
          <w:bCs/>
          <w:sz w:val="24"/>
          <w:szCs w:val="24"/>
        </w:rPr>
        <w:lastRenderedPageBreak/>
        <w:t>9. évf.: 18 óra</w:t>
      </w:r>
    </w:p>
    <w:p w:rsidR="00FE68B0" w:rsidRPr="00FE68B0" w:rsidRDefault="00FE68B0" w:rsidP="00FE68B0">
      <w:pPr>
        <w:widowControl w:val="0"/>
        <w:suppressAutoHyphens/>
        <w:spacing w:after="0" w:line="240" w:lineRule="auto"/>
        <w:ind w:left="494"/>
        <w:rPr>
          <w:rFonts w:ascii="Times New Roman" w:hAnsi="Times New Roman"/>
          <w:b/>
          <w:bCs/>
          <w:kern w:val="1"/>
          <w:sz w:val="24"/>
          <w:szCs w:val="24"/>
          <w:lang w:eastAsia="hi-IN" w:bidi="hi-IN"/>
        </w:rPr>
      </w:pPr>
      <w:r>
        <w:rPr>
          <w:rFonts w:ascii="Times New Roman" w:hAnsi="Times New Roman"/>
          <w:b/>
          <w:bCs/>
          <w:sz w:val="24"/>
          <w:szCs w:val="24"/>
        </w:rPr>
        <w:t>10. évf.: 18 óra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Anyagszerkezettani alapismeretek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Alapanyagok csoportosítása és tulajdonságai </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Az anyagkiválasztás szempontjai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Vasfémek és ötvözeteik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Ötvöző anyagok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Ötvözők hatása a mechanikai tulajdonságokra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legfontosabb acélfajták alkalmazási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Acéllemezek, acélprofilok, köracélok, acélöntvények gyártása, felhasználási területei, összetétele és tulajdonságai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Az acélok hőkezelése: nemesítés (edzés, megeresztés) normalizálás, lágyítás</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Nem vasalapú fémes szerkezeti anyagok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Az alumínium gyártása és tulajdonságai, ötvözése, hőkezelése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Az alumíniumötvözetek összetétele, tulajdonságai, felhasználási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Könnyűfémek alkalmazási területei: könnyűfémprofilok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Nehézfémek </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Műanyagok csoportosítása, összetétele, tulajdonságai, felhasználási területe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Segédanyagok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korrózió fajtái, jellemzői, megjelenési formái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Korrózióvédelem: a felületkezelő eljárások feladata, csoportosítása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felületek előkészítése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Felületkezelő anyagok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Nemfémes bevonatok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Galván bevonatok </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Festék- és lakkbevonatok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Szinterezés</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Tűzi fémbevonatok</w:t>
      </w:r>
    </w:p>
    <w:p w:rsidR="00C763AB" w:rsidRPr="00135642" w:rsidRDefault="00C763AB" w:rsidP="00832EB5">
      <w:pPr>
        <w:widowControl w:val="0"/>
        <w:suppressAutoHyphens/>
        <w:spacing w:after="0" w:line="240" w:lineRule="auto"/>
        <w:ind w:left="1224"/>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r>
    </w:p>
    <w:p w:rsidR="00C763AB" w:rsidRPr="00135642" w:rsidRDefault="00FE68B0" w:rsidP="00832EB5">
      <w:pPr>
        <w:widowControl w:val="0"/>
        <w:numPr>
          <w:ilvl w:val="2"/>
          <w:numId w:val="23"/>
        </w:numPr>
        <w:suppressAutoHyphens/>
        <w:spacing w:after="0" w:line="240" w:lineRule="auto"/>
        <w:ind w:left="1214"/>
        <w:rPr>
          <w:rFonts w:ascii="Times New Roman" w:hAnsi="Times New Roman"/>
          <w:b/>
          <w:bCs/>
          <w:sz w:val="24"/>
          <w:szCs w:val="24"/>
        </w:rPr>
      </w:pPr>
      <w:r>
        <w:rPr>
          <w:rFonts w:ascii="Times New Roman" w:hAnsi="Times New Roman"/>
          <w:b/>
          <w:bCs/>
          <w:sz w:val="24"/>
          <w:szCs w:val="24"/>
        </w:rPr>
        <w:t>Anyagvizsgáló technológiák</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10. évf.</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i/>
          <w:iCs/>
          <w:sz w:val="24"/>
          <w:szCs w:val="24"/>
        </w:rPr>
        <w:t>9 óra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Anyagvizsgálati módok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vizsgálat típusának megválasztási szempontjai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Roncsolásmentes anyagvizsgálatok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Vizuális megfigyelés</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Mágneses repedésvizsgálat technológiája, eszközei, alkalmazási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Penetráló folyadékos vizsgálat technológiája, felhasználási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Örvényáramos vizsgálat technológiája, felhasználási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Röntgen vizsgálat technológiája és felhasználási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Izotópos vizsgálat technológiája és felhasználási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Roncsolásos anyagvizsgálatok </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Szakítóvizsgálat technológiája és az általa meghatározható anyagjellemzők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Ütővizsgálat technológiája, mért anyagjellemzők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Keménységmérés típusai, technológiái, szerepe a gépészetben</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Hajlító vizsgálat jellemzői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Technológiai vizsgálatok (törővizsgálatok, lapítóvizsgálatok)</w:t>
      </w:r>
    </w:p>
    <w:p w:rsidR="00C763AB" w:rsidRPr="00135642" w:rsidRDefault="00C763AB" w:rsidP="00832EB5">
      <w:pPr>
        <w:widowControl w:val="0"/>
        <w:suppressAutoHyphens/>
        <w:spacing w:after="0" w:line="240" w:lineRule="auto"/>
        <w:ind w:left="1224"/>
        <w:rPr>
          <w:rFonts w:ascii="Times New Roman" w:hAnsi="Times New Roman"/>
          <w:b/>
          <w:bCs/>
          <w:kern w:val="1"/>
          <w:sz w:val="24"/>
          <w:szCs w:val="24"/>
          <w:lang w:eastAsia="hi-IN" w:bidi="hi-IN"/>
        </w:rPr>
      </w:pPr>
      <w:r w:rsidRPr="00135642">
        <w:rPr>
          <w:rFonts w:ascii="Times New Roman" w:hAnsi="Times New Roman"/>
          <w:kern w:val="1"/>
          <w:sz w:val="24"/>
          <w:szCs w:val="24"/>
          <w:lang w:eastAsia="hi-IN" w:bidi="hi-IN"/>
        </w:rPr>
        <w:tab/>
      </w:r>
    </w:p>
    <w:p w:rsidR="00C763AB" w:rsidRPr="00135642" w:rsidRDefault="00C763AB" w:rsidP="00832EB5">
      <w:pPr>
        <w:widowControl w:val="0"/>
        <w:numPr>
          <w:ilvl w:val="2"/>
          <w:numId w:val="23"/>
        </w:numPr>
        <w:suppressAutoHyphens/>
        <w:spacing w:after="0" w:line="240" w:lineRule="auto"/>
        <w:ind w:left="1214"/>
        <w:rPr>
          <w:rFonts w:ascii="Times New Roman" w:hAnsi="Times New Roman"/>
          <w:b/>
          <w:bCs/>
          <w:sz w:val="24"/>
          <w:szCs w:val="24"/>
        </w:rPr>
      </w:pPr>
      <w:r w:rsidRPr="00135642">
        <w:rPr>
          <w:rFonts w:ascii="Times New Roman" w:hAnsi="Times New Roman"/>
          <w:b/>
          <w:bCs/>
          <w:sz w:val="24"/>
          <w:szCs w:val="24"/>
        </w:rPr>
        <w:t>Kézi fémm</w:t>
      </w:r>
      <w:r w:rsidR="00FE68B0">
        <w:rPr>
          <w:rFonts w:ascii="Times New Roman" w:hAnsi="Times New Roman"/>
          <w:b/>
          <w:bCs/>
          <w:sz w:val="24"/>
          <w:szCs w:val="24"/>
        </w:rPr>
        <w:t>egmunkálási ismeretek</w:t>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i/>
          <w:iCs/>
          <w:sz w:val="24"/>
          <w:szCs w:val="24"/>
        </w:rPr>
        <w:t>36 óra</w:t>
      </w:r>
    </w:p>
    <w:p w:rsidR="00FE68B0" w:rsidRDefault="00FE68B0" w:rsidP="00FE68B0">
      <w:pPr>
        <w:widowControl w:val="0"/>
        <w:suppressAutoHyphens/>
        <w:spacing w:after="0" w:line="240" w:lineRule="auto"/>
        <w:ind w:left="494"/>
        <w:rPr>
          <w:rFonts w:ascii="Times New Roman" w:hAnsi="Times New Roman"/>
          <w:b/>
          <w:bCs/>
          <w:sz w:val="24"/>
          <w:szCs w:val="24"/>
        </w:rPr>
      </w:pPr>
      <w:r>
        <w:rPr>
          <w:rFonts w:ascii="Times New Roman" w:hAnsi="Times New Roman"/>
          <w:b/>
          <w:bCs/>
          <w:sz w:val="24"/>
          <w:szCs w:val="24"/>
        </w:rPr>
        <w:t>9. évf.: 18 óra</w:t>
      </w:r>
    </w:p>
    <w:p w:rsidR="00FE68B0" w:rsidRPr="00135642" w:rsidRDefault="00FE68B0" w:rsidP="00FE68B0">
      <w:pPr>
        <w:widowControl w:val="0"/>
        <w:suppressAutoHyphens/>
        <w:spacing w:after="0" w:line="240" w:lineRule="auto"/>
        <w:ind w:left="494"/>
        <w:rPr>
          <w:rFonts w:ascii="Times New Roman" w:hAnsi="Times New Roman"/>
          <w:b/>
          <w:bCs/>
          <w:kern w:val="1"/>
          <w:sz w:val="24"/>
          <w:szCs w:val="24"/>
          <w:lang w:eastAsia="hi-IN" w:bidi="hi-IN"/>
        </w:rPr>
      </w:pPr>
      <w:r>
        <w:rPr>
          <w:rFonts w:ascii="Times New Roman" w:hAnsi="Times New Roman"/>
          <w:b/>
          <w:bCs/>
          <w:sz w:val="24"/>
          <w:szCs w:val="24"/>
        </w:rPr>
        <w:t>10. évf.: 18 óra</w:t>
      </w:r>
    </w:p>
    <w:p w:rsidR="00FE68B0" w:rsidRDefault="00FE68B0" w:rsidP="00832EB5">
      <w:pPr>
        <w:spacing w:after="0" w:line="240" w:lineRule="auto"/>
        <w:ind w:left="494"/>
        <w:rPr>
          <w:rFonts w:ascii="Times New Roman" w:hAnsi="Times New Roman"/>
          <w:sz w:val="24"/>
          <w:szCs w:val="24"/>
          <w:shd w:val="clear" w:color="auto" w:fill="FFFFFF"/>
        </w:rPr>
      </w:pP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Kézi forgácsolási technológiák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Darabolás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Hajlítás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Fűrészelés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Reszelés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Köszörülés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Fúrás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Süllyesztés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Dörzsölés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Hántolás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Csiszolás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Menetvágás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Menetfúrás technológiája, műszaki paraméterei,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Forgács nélküli alakító eljárások jellemzői, technológiái, gépei, szerszámai, eszközei (zömítés, szűkítés, peremezés, bővítés, hajlítás, peremezés, hengerítés, görgős egyengetés, hullámosítás, áttolás, elcsavarás, nyíróvágás (nyírás), kivágás, lyukasztás, korcolás)</w:t>
      </w:r>
    </w:p>
    <w:p w:rsidR="00C763AB" w:rsidRPr="00135642" w:rsidRDefault="00C763AB" w:rsidP="00832EB5">
      <w:pPr>
        <w:widowControl w:val="0"/>
        <w:suppressAutoHyphens/>
        <w:spacing w:after="0" w:line="240" w:lineRule="auto"/>
        <w:ind w:left="1224"/>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r>
    </w:p>
    <w:p w:rsidR="00C763AB" w:rsidRPr="00135642" w:rsidRDefault="00C763AB" w:rsidP="00832EB5">
      <w:pPr>
        <w:widowControl w:val="0"/>
        <w:numPr>
          <w:ilvl w:val="2"/>
          <w:numId w:val="23"/>
        </w:numPr>
        <w:suppressAutoHyphens/>
        <w:spacing w:after="0" w:line="240" w:lineRule="auto"/>
        <w:ind w:left="1214"/>
        <w:rPr>
          <w:rFonts w:ascii="Times New Roman" w:hAnsi="Times New Roman"/>
          <w:b/>
          <w:bCs/>
          <w:sz w:val="24"/>
          <w:szCs w:val="24"/>
        </w:rPr>
      </w:pPr>
      <w:r w:rsidRPr="00135642">
        <w:rPr>
          <w:rFonts w:ascii="Times New Roman" w:hAnsi="Times New Roman"/>
          <w:b/>
          <w:bCs/>
          <w:sz w:val="24"/>
          <w:szCs w:val="24"/>
        </w:rPr>
        <w:t>Gépi fé</w:t>
      </w:r>
      <w:r w:rsidR="00FE68B0">
        <w:rPr>
          <w:rFonts w:ascii="Times New Roman" w:hAnsi="Times New Roman"/>
          <w:b/>
          <w:bCs/>
          <w:sz w:val="24"/>
          <w:szCs w:val="24"/>
        </w:rPr>
        <w:t>mmegmunkálási ismeretek</w:t>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sz w:val="24"/>
          <w:szCs w:val="24"/>
        </w:rPr>
        <w:tab/>
      </w:r>
      <w:r w:rsidR="00FE68B0">
        <w:rPr>
          <w:rFonts w:ascii="Times New Roman" w:hAnsi="Times New Roman"/>
          <w:b/>
          <w:bCs/>
          <w:i/>
          <w:iCs/>
          <w:sz w:val="24"/>
          <w:szCs w:val="24"/>
        </w:rPr>
        <w:t>15 óra</w:t>
      </w:r>
    </w:p>
    <w:p w:rsidR="00FE68B0" w:rsidRDefault="00FE68B0" w:rsidP="00FE68B0">
      <w:pPr>
        <w:widowControl w:val="0"/>
        <w:suppressAutoHyphens/>
        <w:spacing w:after="0" w:line="240" w:lineRule="auto"/>
        <w:ind w:left="494"/>
        <w:rPr>
          <w:rFonts w:ascii="Times New Roman" w:hAnsi="Times New Roman"/>
          <w:b/>
          <w:bCs/>
          <w:sz w:val="24"/>
          <w:szCs w:val="24"/>
        </w:rPr>
      </w:pPr>
      <w:r>
        <w:rPr>
          <w:rFonts w:ascii="Times New Roman" w:hAnsi="Times New Roman"/>
          <w:b/>
          <w:bCs/>
          <w:sz w:val="24"/>
          <w:szCs w:val="24"/>
        </w:rPr>
        <w:t>9. évf.: 9 óra</w:t>
      </w:r>
    </w:p>
    <w:p w:rsidR="00FE68B0" w:rsidRPr="00FE68B0" w:rsidRDefault="00FE68B0" w:rsidP="00FE68B0">
      <w:pPr>
        <w:widowControl w:val="0"/>
        <w:suppressAutoHyphens/>
        <w:spacing w:after="0" w:line="240" w:lineRule="auto"/>
        <w:ind w:left="494"/>
        <w:rPr>
          <w:rFonts w:ascii="Times New Roman" w:hAnsi="Times New Roman"/>
          <w:b/>
          <w:bCs/>
          <w:kern w:val="1"/>
          <w:sz w:val="24"/>
          <w:szCs w:val="24"/>
          <w:lang w:eastAsia="hi-IN" w:bidi="hi-IN"/>
        </w:rPr>
      </w:pPr>
      <w:r>
        <w:rPr>
          <w:rFonts w:ascii="Times New Roman" w:hAnsi="Times New Roman"/>
          <w:b/>
          <w:bCs/>
          <w:sz w:val="24"/>
          <w:szCs w:val="24"/>
        </w:rPr>
        <w:t>10. évf.: 6 óra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Gépi forgácsolás </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Gépi forgácsoló alapeljárások gépei, szerszámai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Esztergálás technológiája, műszaki paraméterei, a munkafolyamat mozgásviszonyai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Fúrás, furatmegmunkálás technológiája, műszaki paraméterei, a munkafolyamat mozgásviszonyai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Marás technológiája, műszaki paraméterei, a munkafolyamat mozgásviszonyai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Köszörülés technológiája, műszaki paraméterei, a munkafolyamat mozgásviszonyai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Gépüzemeltetés munkabiztonsági szabályai</w:t>
      </w:r>
    </w:p>
    <w:p w:rsidR="00C763AB" w:rsidRPr="00135642" w:rsidRDefault="00C763AB" w:rsidP="00832EB5">
      <w:pPr>
        <w:widowControl w:val="0"/>
        <w:suppressAutoHyphens/>
        <w:spacing w:after="0" w:line="240" w:lineRule="auto"/>
        <w:ind w:left="1224"/>
        <w:rPr>
          <w:rFonts w:ascii="Times New Roman" w:hAnsi="Times New Roman"/>
          <w:kern w:val="1"/>
          <w:sz w:val="24"/>
          <w:szCs w:val="24"/>
          <w:lang w:eastAsia="hi-IN" w:bidi="hi-IN"/>
        </w:rPr>
      </w:pPr>
    </w:p>
    <w:p w:rsidR="00C763AB" w:rsidRPr="00135642" w:rsidRDefault="00FE68B0" w:rsidP="00832EB5">
      <w:pPr>
        <w:widowControl w:val="0"/>
        <w:numPr>
          <w:ilvl w:val="2"/>
          <w:numId w:val="23"/>
        </w:numPr>
        <w:suppressAutoHyphens/>
        <w:spacing w:after="0" w:line="240" w:lineRule="auto"/>
        <w:ind w:left="1214"/>
        <w:rPr>
          <w:rFonts w:ascii="Times New Roman" w:hAnsi="Times New Roman"/>
          <w:b/>
          <w:bCs/>
          <w:sz w:val="24"/>
          <w:szCs w:val="24"/>
        </w:rPr>
      </w:pPr>
      <w:r>
        <w:rPr>
          <w:rFonts w:ascii="Times New Roman" w:hAnsi="Times New Roman"/>
          <w:b/>
          <w:bCs/>
          <w:sz w:val="24"/>
          <w:szCs w:val="24"/>
        </w:rPr>
        <w:t>Szerelési ismeretek</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10. évf.:</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CF3D9B" w:rsidRPr="00135642">
        <w:rPr>
          <w:rFonts w:ascii="Times New Roman" w:hAnsi="Times New Roman"/>
          <w:b/>
          <w:bCs/>
          <w:i/>
          <w:iCs/>
          <w:sz w:val="24"/>
          <w:szCs w:val="24"/>
        </w:rPr>
        <w:t xml:space="preserve">9 </w:t>
      </w:r>
      <w:r w:rsidR="00C763AB" w:rsidRPr="00135642">
        <w:rPr>
          <w:rFonts w:ascii="Times New Roman" w:hAnsi="Times New Roman"/>
          <w:b/>
          <w:bCs/>
          <w:i/>
          <w:iCs/>
          <w:sz w:val="24"/>
          <w:szCs w:val="24"/>
        </w:rPr>
        <w:t>óra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gépipari szereléstechnológia alapjai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szerelés helye, rendszerelméleti jellemzői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szerelés fogalma, technológiáinak csoportosítása</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 szerelés technológiai tervezése, szereléshelyes konstrukció</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Szerelési dokumentációk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Szerelőeszközök rendszere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Szerelési méretláncok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Tűrés, illesztés szerepe</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Az alkatrészkötés alapjai, eszközei és gépei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Erővel záró kötések: csavarkötések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Oldható kötések készítésének ismeretei, szerszámai, eszközei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Alakkal záró kötések: csapszegkötések, tengelykötések </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Szerelő kéziszerszámok, csavarozó, szegecselő kisgépek, szerelősajtók, emelő-berendezések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Anyaggal záró kötések</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Nem oldható kötésekkel megvalósított szerelési eljárások (nagyméretű fém alkatrészek esetében)</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Forrasztás eszközei, technológiája, alkalmazási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Hegesztés fajtái, alkalmazási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Gázhegesztés és lángvágás technológiája, alkalmazási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Ívhegesztés technológiája, alkalmazási területei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Hegesztő berendezések és eszközök kialakítása, működési elvei</w:t>
      </w:r>
    </w:p>
    <w:p w:rsidR="00C763AB" w:rsidRPr="00135642" w:rsidRDefault="00C763AB" w:rsidP="00832EB5">
      <w:pPr>
        <w:spacing w:after="0" w:line="240" w:lineRule="auto"/>
        <w:ind w:left="494"/>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Szerelési technológia ragasztással</w:t>
      </w:r>
    </w:p>
    <w:p w:rsidR="00C763AB" w:rsidRPr="00135642" w:rsidRDefault="00C763AB" w:rsidP="00C763AB">
      <w:pPr>
        <w:spacing w:after="0" w:line="240" w:lineRule="auto"/>
        <w:ind w:left="1418"/>
        <w:rPr>
          <w:rFonts w:ascii="Times New Roman" w:hAnsi="Times New Roman"/>
          <w:sz w:val="24"/>
          <w:szCs w:val="24"/>
          <w:shd w:val="clear" w:color="auto" w:fill="FFFFFF"/>
        </w:rPr>
      </w:pPr>
    </w:p>
    <w:p w:rsidR="00C763AB" w:rsidRPr="00135642" w:rsidRDefault="00C763AB" w:rsidP="004E64D1">
      <w:pPr>
        <w:numPr>
          <w:ilvl w:val="1"/>
          <w:numId w:val="23"/>
        </w:numPr>
        <w:spacing w:after="0" w:line="240" w:lineRule="auto"/>
        <w:rPr>
          <w:rFonts w:ascii="Times New Roman" w:hAnsi="Times New Roman"/>
          <w:b/>
          <w:bCs/>
          <w:i/>
          <w:iCs/>
          <w:sz w:val="24"/>
          <w:szCs w:val="24"/>
        </w:rPr>
      </w:pPr>
      <w:r w:rsidRPr="00135642">
        <w:rPr>
          <w:rFonts w:ascii="Times New Roman" w:hAnsi="Times New Roman"/>
          <w:b/>
          <w:bCs/>
          <w:i/>
          <w:iCs/>
          <w:sz w:val="24"/>
          <w:szCs w:val="24"/>
        </w:rPr>
        <w:t xml:space="preserve">A képzés javasolt helyszíne </w:t>
      </w:r>
      <w:r w:rsidRPr="00135642">
        <w:rPr>
          <w:rFonts w:ascii="Times New Roman" w:hAnsi="Times New Roman"/>
          <w:b/>
          <w:bCs/>
          <w:i/>
          <w:iCs/>
          <w:kern w:val="1"/>
          <w:sz w:val="24"/>
          <w:szCs w:val="24"/>
          <w:lang w:eastAsia="hi-IN" w:bidi="hi-IN"/>
        </w:rPr>
        <w:t>(ajánlás)</w:t>
      </w:r>
    </w:p>
    <w:p w:rsidR="00C763AB" w:rsidRPr="00135642" w:rsidRDefault="00C763AB" w:rsidP="00064FD7">
      <w:pPr>
        <w:widowControl w:val="0"/>
        <w:suppressAutoHyphens/>
        <w:spacing w:after="0" w:line="240" w:lineRule="auto"/>
        <w:ind w:left="360"/>
        <w:rPr>
          <w:rFonts w:ascii="Times New Roman" w:hAnsi="Times New Roman"/>
          <w:i/>
          <w:kern w:val="1"/>
          <w:sz w:val="24"/>
          <w:szCs w:val="24"/>
          <w:lang w:eastAsia="hi-IN" w:bidi="hi-IN"/>
        </w:rPr>
      </w:pPr>
      <w:r w:rsidRPr="00135642">
        <w:rPr>
          <w:rFonts w:ascii="Times New Roman" w:hAnsi="Times New Roman"/>
          <w:i/>
          <w:kern w:val="1"/>
          <w:sz w:val="24"/>
          <w:szCs w:val="24"/>
          <w:lang w:eastAsia="hi-IN" w:bidi="hi-IN"/>
        </w:rPr>
        <w:t>Gépészeti szaktanterem.</w:t>
      </w:r>
    </w:p>
    <w:p w:rsidR="00C763AB" w:rsidRPr="00135642" w:rsidRDefault="00C763AB" w:rsidP="00C763AB">
      <w:pPr>
        <w:widowControl w:val="0"/>
        <w:suppressAutoHyphens/>
        <w:spacing w:after="0" w:line="240" w:lineRule="auto"/>
        <w:rPr>
          <w:rFonts w:ascii="Times New Roman" w:hAnsi="Times New Roman"/>
          <w:b/>
          <w:bCs/>
          <w:i/>
          <w:kern w:val="1"/>
          <w:sz w:val="24"/>
          <w:szCs w:val="24"/>
          <w:lang w:eastAsia="hi-IN" w:bidi="hi-IN"/>
        </w:rPr>
      </w:pPr>
    </w:p>
    <w:p w:rsidR="00C763AB" w:rsidRPr="00135642" w:rsidRDefault="00C763AB" w:rsidP="00832EB5">
      <w:pPr>
        <w:numPr>
          <w:ilvl w:val="1"/>
          <w:numId w:val="23"/>
        </w:numPr>
        <w:spacing w:after="0" w:line="240" w:lineRule="auto"/>
        <w:jc w:val="both"/>
        <w:rPr>
          <w:rFonts w:ascii="Times New Roman" w:hAnsi="Times New Roman"/>
          <w:b/>
          <w:bCs/>
          <w:i/>
          <w:iCs/>
          <w:sz w:val="24"/>
          <w:szCs w:val="24"/>
        </w:rPr>
      </w:pPr>
      <w:r w:rsidRPr="00135642">
        <w:rPr>
          <w:rFonts w:ascii="Times New Roman" w:hAnsi="Times New Roman"/>
          <w:b/>
          <w:bCs/>
          <w:i/>
          <w:iCs/>
          <w:sz w:val="24"/>
          <w:szCs w:val="24"/>
        </w:rPr>
        <w:t>A tantárgy elsajátítása során alkalmazható sajátos módszerek, tanulói tevékenységformák (ajánlás)</w:t>
      </w:r>
    </w:p>
    <w:p w:rsidR="00C763AB" w:rsidRPr="00135642" w:rsidRDefault="00C763AB" w:rsidP="00832EB5">
      <w:pPr>
        <w:spacing w:after="0" w:line="240" w:lineRule="auto"/>
        <w:ind w:left="792"/>
        <w:jc w:val="both"/>
        <w:rPr>
          <w:rFonts w:ascii="Times New Roman" w:hAnsi="Times New Roman"/>
          <w:b/>
          <w:bCs/>
          <w:i/>
          <w:iCs/>
          <w:sz w:val="24"/>
          <w:szCs w:val="24"/>
        </w:rPr>
      </w:pPr>
    </w:p>
    <w:p w:rsidR="009804ED" w:rsidRPr="00135642" w:rsidRDefault="009804ED" w:rsidP="00832EB5">
      <w:pPr>
        <w:pStyle w:val="Listaszerbekezds"/>
        <w:numPr>
          <w:ilvl w:val="2"/>
          <w:numId w:val="23"/>
        </w:numPr>
        <w:spacing w:after="0" w:line="240" w:lineRule="auto"/>
        <w:jc w:val="both"/>
        <w:rPr>
          <w:rFonts w:ascii="Times New Roman" w:hAnsi="Times New Roman"/>
          <w:b/>
          <w:bCs/>
          <w:i/>
          <w:iCs/>
          <w:sz w:val="24"/>
          <w:szCs w:val="24"/>
        </w:rPr>
      </w:pPr>
      <w:r w:rsidRPr="00135642">
        <w:rPr>
          <w:rFonts w:ascii="Times New Roman" w:hAnsi="Times New Roman"/>
          <w:b/>
          <w:bCs/>
          <w:i/>
          <w:iCs/>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804ED" w:rsidRPr="00135642" w:rsidTr="003F1FAE">
        <w:trPr>
          <w:jc w:val="center"/>
        </w:trPr>
        <w:tc>
          <w:tcPr>
            <w:tcW w:w="994"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9804ED" w:rsidRPr="00135642" w:rsidTr="003F1FAE">
        <w:trPr>
          <w:jc w:val="center"/>
        </w:trPr>
        <w:tc>
          <w:tcPr>
            <w:tcW w:w="994" w:type="dxa"/>
            <w:vMerge/>
            <w:vAlign w:val="center"/>
          </w:tcPr>
          <w:p w:rsidR="009804ED" w:rsidRPr="00135642" w:rsidRDefault="009804ED" w:rsidP="003F1FAE">
            <w:pPr>
              <w:spacing w:after="0" w:line="240" w:lineRule="auto"/>
              <w:jc w:val="center"/>
              <w:rPr>
                <w:rFonts w:ascii="Times New Roman" w:hAnsi="Times New Roman"/>
                <w:b/>
                <w:bCs/>
                <w:sz w:val="20"/>
                <w:szCs w:val="20"/>
              </w:rPr>
            </w:pPr>
          </w:p>
        </w:tc>
        <w:tc>
          <w:tcPr>
            <w:tcW w:w="2800" w:type="dxa"/>
            <w:vMerge/>
            <w:vAlign w:val="center"/>
          </w:tcPr>
          <w:p w:rsidR="009804ED" w:rsidRPr="00135642" w:rsidRDefault="009804ED" w:rsidP="003F1FAE">
            <w:pPr>
              <w:spacing w:after="0" w:line="240" w:lineRule="auto"/>
              <w:rPr>
                <w:rFonts w:ascii="Times New Roman" w:hAnsi="Times New Roman"/>
                <w:b/>
                <w:bCs/>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9804ED" w:rsidRPr="00135642" w:rsidRDefault="009804ED"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9804ED" w:rsidRPr="00135642" w:rsidRDefault="009804ED" w:rsidP="003F1FAE">
            <w:pPr>
              <w:spacing w:after="0" w:line="240" w:lineRule="auto"/>
              <w:jc w:val="center"/>
              <w:rPr>
                <w:rFonts w:ascii="Times New Roman" w:hAnsi="Times New Roman"/>
                <w:b/>
                <w:bCs/>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szimuláció</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r w:rsidR="009804ED" w:rsidRPr="00135642" w:rsidTr="003F1FAE">
        <w:trPr>
          <w:jc w:val="center"/>
        </w:trPr>
        <w:tc>
          <w:tcPr>
            <w:tcW w:w="994"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9804ED" w:rsidRPr="00135642" w:rsidRDefault="009804ED" w:rsidP="003F1FAE">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945" w:type="dxa"/>
            <w:vAlign w:val="center"/>
          </w:tcPr>
          <w:p w:rsidR="009804ED" w:rsidRPr="00135642" w:rsidRDefault="009804ED" w:rsidP="003F1FAE">
            <w:pPr>
              <w:spacing w:after="0" w:line="240" w:lineRule="auto"/>
              <w:jc w:val="center"/>
              <w:rPr>
                <w:rFonts w:ascii="Times New Roman" w:hAnsi="Times New Roman"/>
                <w:sz w:val="20"/>
                <w:szCs w:val="20"/>
              </w:rPr>
            </w:pPr>
          </w:p>
        </w:tc>
        <w:tc>
          <w:tcPr>
            <w:tcW w:w="2659" w:type="dxa"/>
            <w:vAlign w:val="center"/>
          </w:tcPr>
          <w:p w:rsidR="009804ED" w:rsidRPr="00135642" w:rsidRDefault="009804ED" w:rsidP="003F1FAE">
            <w:pPr>
              <w:spacing w:after="0" w:line="240" w:lineRule="auto"/>
              <w:jc w:val="center"/>
              <w:rPr>
                <w:rFonts w:ascii="Times New Roman" w:hAnsi="Times New Roman"/>
                <w:sz w:val="20"/>
                <w:szCs w:val="20"/>
              </w:rPr>
            </w:pPr>
          </w:p>
        </w:tc>
      </w:tr>
    </w:tbl>
    <w:p w:rsidR="009804ED" w:rsidRPr="00135642" w:rsidRDefault="009804ED" w:rsidP="009804ED">
      <w:pPr>
        <w:spacing w:after="0" w:line="240" w:lineRule="auto"/>
        <w:ind w:left="1214"/>
        <w:rPr>
          <w:rFonts w:ascii="Times New Roman" w:hAnsi="Times New Roman"/>
          <w:b/>
          <w:bCs/>
          <w:i/>
          <w:iCs/>
          <w:sz w:val="24"/>
          <w:szCs w:val="24"/>
        </w:rPr>
      </w:pPr>
    </w:p>
    <w:p w:rsidR="00C763AB" w:rsidRPr="00135642" w:rsidRDefault="00C763AB" w:rsidP="00832EB5">
      <w:pPr>
        <w:numPr>
          <w:ilvl w:val="2"/>
          <w:numId w:val="23"/>
        </w:numPr>
        <w:spacing w:after="0" w:line="240" w:lineRule="auto"/>
        <w:ind w:left="1214"/>
        <w:jc w:val="both"/>
        <w:rPr>
          <w:rFonts w:ascii="Times New Roman" w:hAnsi="Times New Roman"/>
          <w:b/>
          <w:bCs/>
          <w:i/>
          <w:iCs/>
          <w:sz w:val="24"/>
          <w:szCs w:val="24"/>
        </w:rPr>
      </w:pPr>
      <w:r w:rsidRPr="00135642">
        <w:rPr>
          <w:rFonts w:ascii="Times New Roman" w:hAnsi="Times New Roman"/>
          <w:b/>
          <w:bCs/>
          <w:i/>
          <w:iCs/>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Szöveges előadás egyéni felkészüléssel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helyszíni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3.</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Képi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gépészeti rajz értelmezése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gépészeti rajz készítés tárgyról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gépészeti rajz kiegészítés</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gépészeti rajz elemzés, hibakeresés</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4.2.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Esemény helyszíni értékelése szóban felkészülés után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6.</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Vizsgálati tevékenységek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Geometriai mérési 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Anyagminták azonosítása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hAnsi="Times New Roman"/>
          <w:b/>
          <w:bCs/>
          <w:i/>
          <w:iCs/>
          <w:sz w:val="24"/>
          <w:szCs w:val="24"/>
        </w:rPr>
      </w:pPr>
    </w:p>
    <w:p w:rsidR="00C763AB" w:rsidRPr="00135642" w:rsidRDefault="00C763AB" w:rsidP="004E64D1">
      <w:pPr>
        <w:widowControl w:val="0"/>
        <w:numPr>
          <w:ilvl w:val="1"/>
          <w:numId w:val="23"/>
        </w:numPr>
        <w:suppressAutoHyphens/>
        <w:spacing w:after="0" w:line="240" w:lineRule="auto"/>
        <w:rPr>
          <w:rFonts w:ascii="Times New Roman" w:hAnsi="Times New Roman"/>
          <w:b/>
          <w:bCs/>
          <w:kern w:val="1"/>
          <w:sz w:val="24"/>
          <w:szCs w:val="24"/>
          <w:lang w:eastAsia="hi-IN" w:bidi="hi-IN"/>
        </w:rPr>
      </w:pPr>
      <w:r w:rsidRPr="00135642">
        <w:rPr>
          <w:rFonts w:ascii="Times New Roman" w:hAnsi="Times New Roman"/>
          <w:b/>
          <w:bCs/>
          <w:sz w:val="24"/>
          <w:szCs w:val="24"/>
        </w:rPr>
        <w:t>A tantárgy értékelésének módja</w:t>
      </w:r>
    </w:p>
    <w:p w:rsidR="00C763AB" w:rsidRPr="00135642" w:rsidRDefault="00C763AB" w:rsidP="009804ED">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widowControl w:val="0"/>
        <w:suppressAutoHyphens/>
        <w:spacing w:after="0" w:line="240" w:lineRule="auto"/>
        <w:jc w:val="center"/>
        <w:rPr>
          <w:rFonts w:ascii="Times New Roman" w:hAnsi="Times New Roman"/>
          <w:b/>
          <w:bCs/>
          <w:kern w:val="1"/>
          <w:sz w:val="24"/>
          <w:szCs w:val="24"/>
          <w:lang w:eastAsia="hi-IN" w:bidi="hi-IN"/>
        </w:rPr>
      </w:pPr>
    </w:p>
    <w:p w:rsidR="009804ED" w:rsidRPr="00135642" w:rsidRDefault="009804ED" w:rsidP="00C763AB">
      <w:pPr>
        <w:widowControl w:val="0"/>
        <w:suppressAutoHyphens/>
        <w:spacing w:after="0" w:line="240" w:lineRule="auto"/>
        <w:jc w:val="center"/>
        <w:rPr>
          <w:rFonts w:ascii="Times New Roman" w:hAnsi="Times New Roman"/>
          <w:b/>
          <w:bCs/>
          <w:kern w:val="1"/>
          <w:sz w:val="24"/>
          <w:szCs w:val="24"/>
          <w:lang w:eastAsia="hi-IN" w:bidi="hi-IN"/>
        </w:rPr>
      </w:pPr>
    </w:p>
    <w:p w:rsidR="00C763AB" w:rsidRPr="00135642" w:rsidRDefault="00C763AB" w:rsidP="004E64D1">
      <w:pPr>
        <w:numPr>
          <w:ilvl w:val="0"/>
          <w:numId w:val="23"/>
        </w:numPr>
        <w:spacing w:after="0" w:line="240" w:lineRule="auto"/>
        <w:ind w:left="357" w:hanging="357"/>
        <w:rPr>
          <w:rFonts w:ascii="Times New Roman" w:hAnsi="Times New Roman"/>
          <w:b/>
          <w:bCs/>
          <w:sz w:val="24"/>
          <w:szCs w:val="24"/>
          <w:lang w:eastAsia="hu-HU"/>
        </w:rPr>
      </w:pPr>
      <w:r w:rsidRPr="00135642">
        <w:rPr>
          <w:rFonts w:ascii="Times New Roman" w:hAnsi="Times New Roman"/>
          <w:b/>
          <w:bCs/>
          <w:sz w:val="24"/>
          <w:szCs w:val="24"/>
          <w:lang w:eastAsia="hu-HU"/>
        </w:rPr>
        <w:t>Gépész</w:t>
      </w:r>
      <w:r w:rsidR="00733CC4">
        <w:rPr>
          <w:rFonts w:ascii="Times New Roman" w:hAnsi="Times New Roman"/>
          <w:b/>
          <w:bCs/>
          <w:sz w:val="24"/>
          <w:szCs w:val="24"/>
          <w:lang w:eastAsia="hu-HU"/>
        </w:rPr>
        <w:t>eti alapozó gyakorlat tantárgy</w:t>
      </w:r>
      <w:r w:rsidR="00733CC4">
        <w:rPr>
          <w:rFonts w:ascii="Times New Roman" w:hAnsi="Times New Roman"/>
          <w:b/>
          <w:bCs/>
          <w:sz w:val="24"/>
          <w:szCs w:val="24"/>
          <w:lang w:eastAsia="hu-HU"/>
        </w:rPr>
        <w:tab/>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Pr="00135642">
        <w:rPr>
          <w:rFonts w:ascii="Times New Roman" w:hAnsi="Times New Roman"/>
          <w:b/>
          <w:bCs/>
          <w:sz w:val="24"/>
          <w:szCs w:val="24"/>
          <w:lang w:eastAsia="hu-HU"/>
        </w:rPr>
        <w:tab/>
      </w:r>
      <w:r w:rsidR="00733CC4">
        <w:rPr>
          <w:rFonts w:ascii="Times New Roman" w:hAnsi="Times New Roman"/>
          <w:b/>
          <w:bCs/>
          <w:sz w:val="24"/>
          <w:szCs w:val="24"/>
          <w:lang w:eastAsia="hu-HU"/>
        </w:rPr>
        <w:tab/>
        <w:t>360 óra</w:t>
      </w:r>
      <w:r w:rsidRPr="00135642">
        <w:rPr>
          <w:rFonts w:ascii="Times New Roman" w:hAnsi="Times New Roman"/>
          <w:b/>
          <w:bCs/>
          <w:sz w:val="24"/>
          <w:szCs w:val="24"/>
          <w:lang w:eastAsia="hu-HU"/>
        </w:rPr>
        <w:t>*</w:t>
      </w:r>
    </w:p>
    <w:p w:rsidR="00C763AB" w:rsidRPr="00135642" w:rsidRDefault="00C763AB" w:rsidP="00C763AB">
      <w:pPr>
        <w:spacing w:after="0" w:line="240" w:lineRule="auto"/>
        <w:jc w:val="right"/>
        <w:rPr>
          <w:rFonts w:ascii="Times New Roman" w:hAnsi="Times New Roman"/>
          <w:i/>
          <w:sz w:val="20"/>
          <w:szCs w:val="20"/>
        </w:rPr>
      </w:pPr>
      <w:r w:rsidRPr="00135642">
        <w:rPr>
          <w:rFonts w:ascii="Times New Roman" w:hAnsi="Times New Roman"/>
          <w:i/>
          <w:sz w:val="20"/>
          <w:szCs w:val="20"/>
        </w:rPr>
        <w:t>*Három évfolyamos képzés köz</w:t>
      </w:r>
      <w:r w:rsidR="00733CC4">
        <w:rPr>
          <w:rFonts w:ascii="Times New Roman" w:hAnsi="Times New Roman"/>
          <w:i/>
          <w:sz w:val="20"/>
          <w:szCs w:val="20"/>
        </w:rPr>
        <w:t>ismereti oktatással</w:t>
      </w:r>
    </w:p>
    <w:p w:rsidR="00733CC4" w:rsidRPr="00733CC4" w:rsidRDefault="00733CC4" w:rsidP="00733CC4">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9. évf.: 252</w:t>
      </w:r>
      <w:r w:rsidRPr="00733CC4">
        <w:rPr>
          <w:rFonts w:ascii="Times New Roman" w:hAnsi="Times New Roman"/>
          <w:b/>
          <w:bCs/>
          <w:kern w:val="1"/>
          <w:sz w:val="24"/>
          <w:szCs w:val="24"/>
          <w:lang w:eastAsia="hi-IN" w:bidi="hi-IN"/>
        </w:rPr>
        <w:t xml:space="preserve"> óra</w:t>
      </w:r>
    </w:p>
    <w:p w:rsidR="00733CC4" w:rsidRPr="00733CC4" w:rsidRDefault="00733CC4" w:rsidP="00733CC4">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10. évf.: 108 </w:t>
      </w:r>
      <w:r w:rsidRPr="00733CC4">
        <w:rPr>
          <w:rFonts w:ascii="Times New Roman" w:hAnsi="Times New Roman"/>
          <w:b/>
          <w:bCs/>
          <w:kern w:val="1"/>
          <w:sz w:val="24"/>
          <w:szCs w:val="24"/>
          <w:lang w:eastAsia="hi-IN" w:bidi="hi-IN"/>
        </w:rPr>
        <w:t>óra</w:t>
      </w:r>
    </w:p>
    <w:p w:rsidR="00C763AB" w:rsidRPr="00135642" w:rsidRDefault="00C763AB" w:rsidP="00C763AB">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4E64D1">
      <w:pPr>
        <w:numPr>
          <w:ilvl w:val="1"/>
          <w:numId w:val="23"/>
        </w:numPr>
        <w:spacing w:after="0" w:line="240" w:lineRule="auto"/>
        <w:rPr>
          <w:rFonts w:ascii="Times New Roman" w:hAnsi="Times New Roman"/>
          <w:b/>
          <w:bCs/>
          <w:sz w:val="24"/>
          <w:szCs w:val="24"/>
        </w:rPr>
      </w:pPr>
      <w:r w:rsidRPr="00135642">
        <w:rPr>
          <w:rFonts w:ascii="Times New Roman" w:hAnsi="Times New Roman"/>
          <w:b/>
          <w:bCs/>
          <w:sz w:val="24"/>
          <w:szCs w:val="24"/>
        </w:rPr>
        <w:t>A tantárgy tanításának célja</w:t>
      </w:r>
    </w:p>
    <w:p w:rsidR="00C763AB" w:rsidRPr="00135642" w:rsidRDefault="00C763AB" w:rsidP="00064FD7">
      <w:pPr>
        <w:widowControl w:val="0"/>
        <w:suppressAutoHyphens/>
        <w:spacing w:after="0" w:line="240" w:lineRule="auto"/>
        <w:ind w:left="360" w:right="424"/>
        <w:jc w:val="both"/>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 xml:space="preserve">A gépészeti alapozó gyakorlat tantárgy tanításának célja megismertetni és elsajátíttatni a tanulókkal a különféle gépészeti alapozó feladatok és gyakorlatok megoldhatóságának feltételeit; a nyersanyag, alapanyag, anyagminőségek, megmunkálások meghatározását, a megfelelő technológia szakszerű kiválasztását, illetve az alkalmazott vizsgálatok módját. Mindezek segítségével cél a tanulók gépészeti alapfeladatok végzésére irányuló kellő gyakorlottságának megvalósítása. </w:t>
      </w:r>
    </w:p>
    <w:p w:rsidR="00C763AB" w:rsidRPr="00135642" w:rsidRDefault="00C763AB" w:rsidP="00C763AB">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4E64D1">
      <w:pPr>
        <w:numPr>
          <w:ilvl w:val="1"/>
          <w:numId w:val="23"/>
        </w:numPr>
        <w:spacing w:after="0" w:line="240" w:lineRule="auto"/>
        <w:rPr>
          <w:rFonts w:ascii="Times New Roman" w:hAnsi="Times New Roman"/>
          <w:b/>
          <w:bCs/>
          <w:sz w:val="24"/>
          <w:szCs w:val="24"/>
        </w:rPr>
      </w:pPr>
      <w:r w:rsidRPr="00135642">
        <w:rPr>
          <w:rFonts w:ascii="Times New Roman" w:hAnsi="Times New Roman"/>
          <w:b/>
          <w:bCs/>
          <w:sz w:val="24"/>
          <w:szCs w:val="24"/>
        </w:rPr>
        <w:t>Kapcsolódó közismereti, szakmai tartalmak</w:t>
      </w:r>
    </w:p>
    <w:p w:rsidR="00C763AB" w:rsidRPr="00135642" w:rsidRDefault="00C763AB" w:rsidP="00064FD7">
      <w:pPr>
        <w:widowControl w:val="0"/>
        <w:suppressAutoHyphens/>
        <w:spacing w:after="0" w:line="240" w:lineRule="auto"/>
        <w:ind w:left="360" w:right="424"/>
        <w:jc w:val="both"/>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 xml:space="preserve">Anyagszerkezettani, anyagvizsgálati ismeretek, kézi és gépi anyagmegmunkálási ismeretek, hegesztési ismeretek, szerelési ismeretek. A tantárgy sikeres teljesítéséhez gépészeti szemléletmód és logikus gondolkodás, valamint rendszerező képesség szükséges. </w:t>
      </w:r>
    </w:p>
    <w:p w:rsidR="00C763AB" w:rsidRPr="00135642" w:rsidRDefault="00C763AB" w:rsidP="00C763AB">
      <w:pPr>
        <w:widowControl w:val="0"/>
        <w:suppressAutoHyphens/>
        <w:spacing w:after="0" w:line="240" w:lineRule="auto"/>
        <w:ind w:left="851" w:right="424"/>
        <w:jc w:val="both"/>
        <w:rPr>
          <w:rFonts w:ascii="Times New Roman" w:hAnsi="Times New Roman"/>
          <w:kern w:val="1"/>
          <w:sz w:val="24"/>
          <w:szCs w:val="24"/>
          <w:lang w:eastAsia="hi-IN" w:bidi="hi-IN"/>
        </w:rPr>
      </w:pPr>
    </w:p>
    <w:p w:rsidR="00C763AB" w:rsidRPr="00135642" w:rsidRDefault="00C763AB" w:rsidP="00C763AB">
      <w:pPr>
        <w:widowControl w:val="0"/>
        <w:numPr>
          <w:ilvl w:val="1"/>
          <w:numId w:val="23"/>
        </w:numPr>
        <w:suppressAutoHyphens/>
        <w:spacing w:after="0" w:line="240" w:lineRule="auto"/>
        <w:rPr>
          <w:rFonts w:ascii="Times New Roman" w:hAnsi="Times New Roman"/>
          <w:b/>
          <w:bCs/>
          <w:kern w:val="1"/>
          <w:sz w:val="24"/>
          <w:szCs w:val="24"/>
          <w:lang w:eastAsia="hi-IN" w:bidi="hi-IN"/>
        </w:rPr>
      </w:pPr>
      <w:r w:rsidRPr="00135642">
        <w:rPr>
          <w:rFonts w:ascii="Times New Roman" w:hAnsi="Times New Roman"/>
          <w:b/>
          <w:bCs/>
          <w:sz w:val="24"/>
          <w:szCs w:val="24"/>
        </w:rPr>
        <w:t xml:space="preserve">Témakörök </w:t>
      </w:r>
    </w:p>
    <w:p w:rsidR="00832EB5" w:rsidRPr="00135642" w:rsidRDefault="00832EB5" w:rsidP="00832EB5">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4E64D1">
      <w:pPr>
        <w:numPr>
          <w:ilvl w:val="2"/>
          <w:numId w:val="23"/>
        </w:numPr>
        <w:spacing w:after="0" w:line="240" w:lineRule="auto"/>
        <w:ind w:left="1225" w:hanging="505"/>
        <w:rPr>
          <w:rFonts w:ascii="Times New Roman" w:hAnsi="Times New Roman"/>
          <w:b/>
          <w:bCs/>
          <w:sz w:val="24"/>
          <w:szCs w:val="24"/>
        </w:rPr>
      </w:pPr>
      <w:r w:rsidRPr="00135642">
        <w:rPr>
          <w:rFonts w:ascii="Times New Roman" w:hAnsi="Times New Roman"/>
          <w:b/>
          <w:bCs/>
          <w:sz w:val="24"/>
          <w:szCs w:val="24"/>
        </w:rPr>
        <w:t>Anyagvizsgálatok</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733CC4">
        <w:rPr>
          <w:rFonts w:ascii="Times New Roman" w:hAnsi="Times New Roman"/>
          <w:b/>
          <w:bCs/>
          <w:sz w:val="24"/>
          <w:szCs w:val="24"/>
        </w:rPr>
        <w:t>9. évf.:</w:t>
      </w:r>
      <w:r w:rsidR="00733CC4">
        <w:rPr>
          <w:rFonts w:ascii="Times New Roman" w:hAnsi="Times New Roman"/>
          <w:b/>
          <w:bCs/>
          <w:sz w:val="24"/>
          <w:szCs w:val="24"/>
        </w:rPr>
        <w:tab/>
      </w:r>
      <w:r w:rsidR="00733CC4">
        <w:rPr>
          <w:rFonts w:ascii="Times New Roman" w:hAnsi="Times New Roman"/>
          <w:b/>
          <w:bCs/>
          <w:sz w:val="24"/>
          <w:szCs w:val="24"/>
        </w:rPr>
        <w:tab/>
      </w:r>
      <w:r w:rsidRPr="00135642">
        <w:rPr>
          <w:rFonts w:ascii="Times New Roman" w:hAnsi="Times New Roman"/>
          <w:b/>
          <w:bCs/>
          <w:sz w:val="24"/>
          <w:szCs w:val="24"/>
        </w:rPr>
        <w:tab/>
      </w:r>
      <w:r w:rsidR="00733CC4">
        <w:rPr>
          <w:rFonts w:ascii="Times New Roman" w:hAnsi="Times New Roman"/>
          <w:b/>
          <w:bCs/>
          <w:i/>
          <w:iCs/>
          <w:sz w:val="24"/>
          <w:szCs w:val="24"/>
        </w:rPr>
        <w:t>18 óra</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Anyagvizsgálati módszerek végzése</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vizsgálat típusának megválasztása</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Roncsolásmentes anyagvizsgálatok végzése</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Vizuális megfigyelés végzése, eredmények dokumentálása</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Mágneses repedésvizsgálat végzése, vizsgálati jegyzőkönyv készítése</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Penetráló folyadékos vizsgálat végzése</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Örvényáramos vizsgálat végrehajtása</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Roncsolásos anyagvizsgálatok végzése</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Szakítóvizsgálat technológia végrehajtása, szakítószilárdság, folyáshatár, szakadási nyúlás meghatározása</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Ütőmunka meghatározás U és V alakú próbatestekkel ütővizsgálat során</w:t>
      </w:r>
    </w:p>
    <w:p w:rsidR="00C763AB" w:rsidRPr="00135642" w:rsidRDefault="00C763AB" w:rsidP="00064FD7">
      <w:pPr>
        <w:autoSpaceDE w:val="0"/>
        <w:autoSpaceDN w:val="0"/>
        <w:adjustRightInd w:val="0"/>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Keménységmérés végrehajtása (HB, HV, HR, Poldi)</w:t>
      </w:r>
    </w:p>
    <w:p w:rsidR="00C763AB" w:rsidRPr="00135642" w:rsidRDefault="00C763AB" w:rsidP="00064FD7">
      <w:pPr>
        <w:widowControl w:val="0"/>
        <w:suppressAutoHyphens/>
        <w:spacing w:after="0" w:line="240" w:lineRule="auto"/>
        <w:ind w:left="718"/>
        <w:rPr>
          <w:rFonts w:ascii="Times New Roman" w:hAnsi="Times New Roman"/>
          <w:sz w:val="24"/>
          <w:szCs w:val="24"/>
          <w:shd w:val="clear" w:color="auto" w:fill="FFFFFF"/>
        </w:rPr>
      </w:pPr>
      <w:r w:rsidRPr="00135642">
        <w:rPr>
          <w:rFonts w:ascii="Times New Roman" w:hAnsi="Times New Roman"/>
          <w:sz w:val="24"/>
          <w:szCs w:val="24"/>
          <w:shd w:val="clear" w:color="auto" w:fill="FFFFFF"/>
        </w:rPr>
        <w:t>Technológiai próbák végzése</w:t>
      </w:r>
    </w:p>
    <w:p w:rsidR="00C763AB" w:rsidRPr="00135642" w:rsidRDefault="00C763AB" w:rsidP="00C763AB">
      <w:pPr>
        <w:widowControl w:val="0"/>
        <w:suppressAutoHyphens/>
        <w:spacing w:after="0" w:line="240" w:lineRule="auto"/>
        <w:rPr>
          <w:rFonts w:ascii="Times New Roman" w:hAnsi="Times New Roman"/>
          <w:kern w:val="1"/>
          <w:sz w:val="24"/>
          <w:szCs w:val="24"/>
          <w:lang w:eastAsia="hi-IN" w:bidi="hi-IN"/>
        </w:rPr>
      </w:pPr>
    </w:p>
    <w:p w:rsidR="00C763AB" w:rsidRPr="00733CC4" w:rsidRDefault="00C763AB" w:rsidP="004E64D1">
      <w:pPr>
        <w:numPr>
          <w:ilvl w:val="2"/>
          <w:numId w:val="23"/>
        </w:numPr>
        <w:spacing w:after="0" w:line="240" w:lineRule="auto"/>
        <w:ind w:left="1225" w:hanging="505"/>
        <w:rPr>
          <w:rFonts w:ascii="Times New Roman" w:hAnsi="Times New Roman"/>
          <w:b/>
          <w:bCs/>
          <w:sz w:val="24"/>
          <w:szCs w:val="24"/>
        </w:rPr>
      </w:pPr>
      <w:r w:rsidRPr="00135642">
        <w:rPr>
          <w:rFonts w:ascii="Times New Roman" w:hAnsi="Times New Roman"/>
          <w:b/>
          <w:bCs/>
          <w:sz w:val="24"/>
          <w:szCs w:val="24"/>
        </w:rPr>
        <w:lastRenderedPageBreak/>
        <w:t>Fémek alakítása kézi forgácsolással</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733CC4">
        <w:rPr>
          <w:rFonts w:ascii="Times New Roman" w:hAnsi="Times New Roman"/>
          <w:b/>
          <w:bCs/>
          <w:sz w:val="24"/>
          <w:szCs w:val="24"/>
        </w:rPr>
        <w:tab/>
      </w:r>
      <w:r w:rsidR="00733CC4">
        <w:rPr>
          <w:rFonts w:ascii="Times New Roman" w:hAnsi="Times New Roman"/>
          <w:b/>
          <w:bCs/>
          <w:sz w:val="24"/>
          <w:szCs w:val="24"/>
        </w:rPr>
        <w:tab/>
      </w:r>
      <w:r w:rsidR="00733CC4">
        <w:rPr>
          <w:rFonts w:ascii="Times New Roman" w:hAnsi="Times New Roman"/>
          <w:b/>
          <w:bCs/>
          <w:i/>
          <w:iCs/>
          <w:sz w:val="24"/>
          <w:szCs w:val="24"/>
        </w:rPr>
        <w:t>90 óra</w:t>
      </w:r>
    </w:p>
    <w:p w:rsidR="00733CC4" w:rsidRDefault="00733CC4" w:rsidP="00733CC4">
      <w:pPr>
        <w:widowControl w:val="0"/>
        <w:suppressAutoHyphens/>
        <w:spacing w:after="0" w:line="240" w:lineRule="auto"/>
        <w:ind w:left="494"/>
        <w:rPr>
          <w:rFonts w:ascii="Times New Roman" w:hAnsi="Times New Roman"/>
          <w:b/>
          <w:bCs/>
          <w:sz w:val="24"/>
          <w:szCs w:val="24"/>
        </w:rPr>
      </w:pPr>
      <w:r>
        <w:rPr>
          <w:rFonts w:ascii="Times New Roman" w:hAnsi="Times New Roman"/>
          <w:b/>
          <w:bCs/>
          <w:sz w:val="24"/>
          <w:szCs w:val="24"/>
        </w:rPr>
        <w:t>9. évf.: 54 óra</w:t>
      </w:r>
    </w:p>
    <w:p w:rsidR="00733CC4" w:rsidRPr="00135642" w:rsidRDefault="00733CC4" w:rsidP="00733CC4">
      <w:pPr>
        <w:widowControl w:val="0"/>
        <w:suppressAutoHyphens/>
        <w:spacing w:after="0" w:line="240" w:lineRule="auto"/>
        <w:ind w:left="494"/>
        <w:rPr>
          <w:rFonts w:ascii="Times New Roman" w:hAnsi="Times New Roman"/>
          <w:b/>
          <w:bCs/>
          <w:kern w:val="1"/>
          <w:sz w:val="24"/>
          <w:szCs w:val="24"/>
          <w:lang w:eastAsia="hi-IN" w:bidi="hi-IN"/>
        </w:rPr>
      </w:pPr>
      <w:r>
        <w:rPr>
          <w:rFonts w:ascii="Times New Roman" w:hAnsi="Times New Roman"/>
          <w:b/>
          <w:bCs/>
          <w:sz w:val="24"/>
          <w:szCs w:val="24"/>
        </w:rPr>
        <w:t>10. évf.: 36 óra</w:t>
      </w:r>
    </w:p>
    <w:p w:rsidR="00733CC4" w:rsidRPr="00135642" w:rsidRDefault="00733CC4" w:rsidP="00733CC4">
      <w:pPr>
        <w:spacing w:after="0" w:line="240" w:lineRule="auto"/>
        <w:ind w:left="720"/>
        <w:rPr>
          <w:rFonts w:ascii="Times New Roman" w:hAnsi="Times New Roman"/>
          <w:b/>
          <w:bCs/>
          <w:sz w:val="24"/>
          <w:szCs w:val="24"/>
        </w:rPr>
      </w:pP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forgácsolás technológiái (darabolások, fúrások, reszelések, köszörülések)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forgácsolási műveletek általános szabályai, forgácsolási paraméterei, szerszámai, alkalmazási területei</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Darabolási technológiák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Kézi fűrészelés technológiájának gyakorlása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Kézi vágási technológiák begyakorlása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metszés munkafolyamatának megismerése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Nyírási technológiák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fúrás kézi megmunkálási gyakorlatának megismerése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fúrás szerszámai: (csigafúró, süllyesztő, menetmetsző, menetvágó)</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menetmegmunkáló szerszámok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Kézi menetfúrás gépeinek használata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fúrószerszámok élgeometriája, élezése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reszelés technológiáinak begyakorlása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reszelés szerszámkialakításai, reszelőtípusok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Köszörülési technológiák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köszörülés eszközei, szerszámai, kisgépei</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forgácsolás eszközeinek, gépeinek, kézi kisgépeinek karbantartása</w:t>
      </w:r>
    </w:p>
    <w:p w:rsidR="00C763AB" w:rsidRPr="00135642" w:rsidRDefault="00C763AB" w:rsidP="00064FD7">
      <w:pPr>
        <w:widowControl w:val="0"/>
        <w:suppressAutoHyphens/>
        <w:spacing w:after="0" w:line="240" w:lineRule="auto"/>
        <w:ind w:left="720"/>
        <w:rPr>
          <w:rFonts w:ascii="Times New Roman" w:hAnsi="Times New Roman"/>
        </w:rPr>
      </w:pPr>
      <w:r w:rsidRPr="00135642">
        <w:rPr>
          <w:rFonts w:ascii="Times New Roman" w:hAnsi="Times New Roman"/>
          <w:sz w:val="24"/>
          <w:szCs w:val="24"/>
          <w:shd w:val="clear" w:color="auto" w:fill="FFFFFF"/>
        </w:rPr>
        <w:t>A kézi forgácsoló műhely rendje, munka- és tűzvédelmi ismeretek rendszerezése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Munkavédelmi előírások alkalmazása</w:t>
      </w:r>
    </w:p>
    <w:p w:rsidR="00C763AB" w:rsidRPr="00135642" w:rsidRDefault="00C763AB" w:rsidP="00C763AB">
      <w:pPr>
        <w:widowControl w:val="0"/>
        <w:suppressAutoHyphens/>
        <w:spacing w:after="0" w:line="240" w:lineRule="auto"/>
        <w:ind w:left="1225"/>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r>
    </w:p>
    <w:p w:rsidR="00C763AB" w:rsidRPr="00733CC4" w:rsidRDefault="00C763AB" w:rsidP="004E64D1">
      <w:pPr>
        <w:numPr>
          <w:ilvl w:val="2"/>
          <w:numId w:val="23"/>
        </w:numPr>
        <w:spacing w:after="0" w:line="240" w:lineRule="auto"/>
        <w:ind w:left="1225" w:hanging="505"/>
        <w:rPr>
          <w:rFonts w:ascii="Times New Roman" w:hAnsi="Times New Roman"/>
          <w:b/>
          <w:bCs/>
          <w:sz w:val="24"/>
          <w:szCs w:val="24"/>
        </w:rPr>
      </w:pPr>
      <w:r w:rsidRPr="00135642">
        <w:rPr>
          <w:rFonts w:ascii="Times New Roman" w:hAnsi="Times New Roman"/>
          <w:b/>
          <w:bCs/>
          <w:sz w:val="24"/>
          <w:szCs w:val="24"/>
        </w:rPr>
        <w:t>Fémek alakítása gépi forgácsolással</w:t>
      </w:r>
      <w:r w:rsidRPr="00135642">
        <w:rPr>
          <w:rFonts w:ascii="Times New Roman" w:hAnsi="Times New Roman"/>
          <w:b/>
          <w:bCs/>
          <w:sz w:val="24"/>
          <w:szCs w:val="24"/>
        </w:rPr>
        <w:tab/>
      </w:r>
      <w:r w:rsidRPr="00135642">
        <w:rPr>
          <w:rFonts w:ascii="Times New Roman" w:hAnsi="Times New Roman"/>
          <w:b/>
          <w:bCs/>
          <w:sz w:val="24"/>
          <w:szCs w:val="24"/>
        </w:rPr>
        <w:tab/>
      </w:r>
      <w:r w:rsidRPr="00135642">
        <w:rPr>
          <w:rFonts w:ascii="Times New Roman" w:hAnsi="Times New Roman"/>
          <w:b/>
          <w:bCs/>
          <w:sz w:val="24"/>
          <w:szCs w:val="24"/>
        </w:rPr>
        <w:tab/>
      </w:r>
      <w:r w:rsidR="00733CC4">
        <w:rPr>
          <w:rFonts w:ascii="Times New Roman" w:hAnsi="Times New Roman"/>
          <w:b/>
          <w:bCs/>
          <w:sz w:val="24"/>
          <w:szCs w:val="24"/>
        </w:rPr>
        <w:tab/>
      </w:r>
      <w:r w:rsidR="00733CC4">
        <w:rPr>
          <w:rFonts w:ascii="Times New Roman" w:hAnsi="Times New Roman"/>
          <w:b/>
          <w:bCs/>
          <w:i/>
          <w:iCs/>
          <w:sz w:val="24"/>
          <w:szCs w:val="24"/>
        </w:rPr>
        <w:t>108 óra</w:t>
      </w:r>
    </w:p>
    <w:p w:rsidR="00733CC4" w:rsidRPr="00733CC4" w:rsidRDefault="00733CC4" w:rsidP="00733CC4">
      <w:pPr>
        <w:spacing w:after="0" w:line="240" w:lineRule="auto"/>
        <w:ind w:left="720"/>
        <w:rPr>
          <w:rFonts w:ascii="Times New Roman" w:hAnsi="Times New Roman"/>
          <w:b/>
          <w:bCs/>
          <w:sz w:val="24"/>
          <w:szCs w:val="24"/>
        </w:rPr>
      </w:pPr>
      <w:r>
        <w:rPr>
          <w:rFonts w:ascii="Times New Roman" w:hAnsi="Times New Roman"/>
          <w:b/>
          <w:bCs/>
          <w:sz w:val="24"/>
          <w:szCs w:val="24"/>
        </w:rPr>
        <w:t>9. évf.: 72</w:t>
      </w:r>
      <w:r w:rsidRPr="00733CC4">
        <w:rPr>
          <w:rFonts w:ascii="Times New Roman" w:hAnsi="Times New Roman"/>
          <w:b/>
          <w:bCs/>
          <w:sz w:val="24"/>
          <w:szCs w:val="24"/>
        </w:rPr>
        <w:t xml:space="preserve"> óra</w:t>
      </w:r>
    </w:p>
    <w:p w:rsidR="00733CC4" w:rsidRPr="00135642" w:rsidRDefault="00733CC4" w:rsidP="00733CC4">
      <w:pPr>
        <w:spacing w:after="0" w:line="240" w:lineRule="auto"/>
        <w:ind w:left="720"/>
        <w:rPr>
          <w:rFonts w:ascii="Times New Roman" w:hAnsi="Times New Roman"/>
          <w:b/>
          <w:bCs/>
          <w:sz w:val="24"/>
          <w:szCs w:val="24"/>
        </w:rPr>
      </w:pPr>
      <w:r>
        <w:rPr>
          <w:rFonts w:ascii="Times New Roman" w:hAnsi="Times New Roman"/>
          <w:b/>
          <w:bCs/>
          <w:sz w:val="24"/>
          <w:szCs w:val="24"/>
        </w:rPr>
        <w:t>10. évf.: 36</w:t>
      </w:r>
      <w:r w:rsidRPr="00733CC4">
        <w:rPr>
          <w:rFonts w:ascii="Times New Roman" w:hAnsi="Times New Roman"/>
          <w:b/>
          <w:bCs/>
          <w:sz w:val="24"/>
          <w:szCs w:val="24"/>
        </w:rPr>
        <w:t xml:space="preserve"> óra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gépi forgácsoláshoz szükséges anyagok, szerszámok, mérőeszközök előkészítése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Forgácsoló gépek ellenőrzése (karbantartási és biztonságtechnikai szempontok szerint)</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Munkadarab befogó készülékek használata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Gépbeállítások elvégzése (előgyártmány ellenőrzések, munkadarab és szerszámbefogások, forgácsolási paraméterek)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Esztergálások végzése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Síkesztergálás oldalazással</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Külső, belső hengeres felület esztergálása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Menetvágás, menetfúrás, menetmetszés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Mérő és ellenőrző eszközök használata, geometriai mérések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Szerszámélezés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Marási műveletek végzése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Szerszámbeállítások, szerszámbemérések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Homlokfelületek marása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Palástfelületek marása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Síkmarások végzése (ellenirányú, egyenirányú)</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Sorjázási műveletek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Köszörülések végzése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Síkköszörülés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Palástköszörülés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Speciális munkadarab-befogó eszközök, készülékek használata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Fúrások, furatbővítések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Megmunkáló gépek kezelése (esztergagép, marógép, síkköszörű, oszlopos vagy állványos fúrógép)</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gépi forgácsoló műhely munka- és tűzvédelmi szabályainak alkalmazása</w:t>
      </w:r>
    </w:p>
    <w:p w:rsidR="00C763AB" w:rsidRPr="00135642" w:rsidRDefault="00C763AB" w:rsidP="00C763AB">
      <w:pPr>
        <w:widowControl w:val="0"/>
        <w:suppressAutoHyphens/>
        <w:spacing w:after="0" w:line="240" w:lineRule="auto"/>
        <w:ind w:left="1225"/>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t>.</w:t>
      </w:r>
    </w:p>
    <w:p w:rsidR="00C763AB" w:rsidRPr="00733CC4" w:rsidRDefault="00C763AB" w:rsidP="004E64D1">
      <w:pPr>
        <w:numPr>
          <w:ilvl w:val="2"/>
          <w:numId w:val="23"/>
        </w:numPr>
        <w:spacing w:after="0" w:line="240" w:lineRule="auto"/>
        <w:ind w:left="1225" w:hanging="505"/>
        <w:rPr>
          <w:rFonts w:ascii="Times New Roman" w:hAnsi="Times New Roman"/>
          <w:kern w:val="1"/>
          <w:sz w:val="24"/>
          <w:szCs w:val="24"/>
          <w:lang w:eastAsia="hi-IN" w:bidi="hi-IN"/>
        </w:rPr>
      </w:pPr>
      <w:r w:rsidRPr="00135642">
        <w:rPr>
          <w:rFonts w:ascii="Times New Roman" w:hAnsi="Times New Roman"/>
          <w:b/>
          <w:bCs/>
          <w:kern w:val="1"/>
          <w:sz w:val="24"/>
          <w:szCs w:val="24"/>
          <w:lang w:eastAsia="hi-IN" w:bidi="hi-IN"/>
        </w:rPr>
        <w:t>Fémek forgács nélküli alakítása</w:t>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00733CC4">
        <w:rPr>
          <w:rFonts w:ascii="Times New Roman" w:hAnsi="Times New Roman"/>
          <w:b/>
          <w:bCs/>
          <w:kern w:val="1"/>
          <w:sz w:val="24"/>
          <w:szCs w:val="24"/>
          <w:lang w:eastAsia="hi-IN" w:bidi="hi-IN"/>
        </w:rPr>
        <w:tab/>
      </w:r>
      <w:r w:rsidR="00733CC4">
        <w:rPr>
          <w:rFonts w:ascii="Times New Roman" w:hAnsi="Times New Roman"/>
          <w:b/>
          <w:bCs/>
          <w:kern w:val="1"/>
          <w:sz w:val="24"/>
          <w:szCs w:val="24"/>
          <w:lang w:eastAsia="hi-IN" w:bidi="hi-IN"/>
        </w:rPr>
        <w:tab/>
      </w:r>
      <w:r w:rsidR="00733CC4">
        <w:rPr>
          <w:rFonts w:ascii="Times New Roman" w:hAnsi="Times New Roman"/>
          <w:b/>
          <w:bCs/>
          <w:i/>
          <w:iCs/>
          <w:kern w:val="1"/>
          <w:sz w:val="24"/>
          <w:szCs w:val="24"/>
          <w:lang w:eastAsia="hi-IN" w:bidi="hi-IN"/>
        </w:rPr>
        <w:t>90 óra</w:t>
      </w:r>
    </w:p>
    <w:p w:rsidR="00733CC4" w:rsidRPr="00733CC4" w:rsidRDefault="00733CC4" w:rsidP="00733CC4">
      <w:pPr>
        <w:spacing w:after="0" w:line="240" w:lineRule="auto"/>
        <w:ind w:left="720"/>
        <w:rPr>
          <w:rFonts w:ascii="Times New Roman" w:hAnsi="Times New Roman"/>
          <w:b/>
          <w:kern w:val="1"/>
          <w:sz w:val="24"/>
          <w:szCs w:val="24"/>
          <w:lang w:eastAsia="hi-IN" w:bidi="hi-IN"/>
        </w:rPr>
      </w:pPr>
      <w:r>
        <w:rPr>
          <w:rFonts w:ascii="Times New Roman" w:hAnsi="Times New Roman"/>
          <w:b/>
          <w:kern w:val="1"/>
          <w:sz w:val="24"/>
          <w:szCs w:val="24"/>
          <w:lang w:eastAsia="hi-IN" w:bidi="hi-IN"/>
        </w:rPr>
        <w:t>9. évf.: 72</w:t>
      </w:r>
      <w:r w:rsidRPr="00733CC4">
        <w:rPr>
          <w:rFonts w:ascii="Times New Roman" w:hAnsi="Times New Roman"/>
          <w:b/>
          <w:kern w:val="1"/>
          <w:sz w:val="24"/>
          <w:szCs w:val="24"/>
          <w:lang w:eastAsia="hi-IN" w:bidi="hi-IN"/>
        </w:rPr>
        <w:t xml:space="preserve"> óra</w:t>
      </w:r>
    </w:p>
    <w:p w:rsidR="00733CC4" w:rsidRPr="00733CC4" w:rsidRDefault="00733CC4" w:rsidP="00733CC4">
      <w:pPr>
        <w:spacing w:after="0" w:line="240" w:lineRule="auto"/>
        <w:ind w:left="720"/>
        <w:rPr>
          <w:rFonts w:ascii="Times New Roman" w:hAnsi="Times New Roman"/>
          <w:b/>
          <w:kern w:val="1"/>
          <w:sz w:val="24"/>
          <w:szCs w:val="24"/>
          <w:lang w:eastAsia="hi-IN" w:bidi="hi-IN"/>
        </w:rPr>
      </w:pPr>
      <w:r>
        <w:rPr>
          <w:rFonts w:ascii="Times New Roman" w:hAnsi="Times New Roman"/>
          <w:b/>
          <w:kern w:val="1"/>
          <w:sz w:val="24"/>
          <w:szCs w:val="24"/>
          <w:lang w:eastAsia="hi-IN" w:bidi="hi-IN"/>
        </w:rPr>
        <w:t>10. évf.: 18</w:t>
      </w:r>
      <w:r w:rsidRPr="00733CC4">
        <w:rPr>
          <w:rFonts w:ascii="Times New Roman" w:hAnsi="Times New Roman"/>
          <w:b/>
          <w:kern w:val="1"/>
          <w:sz w:val="24"/>
          <w:szCs w:val="24"/>
          <w:lang w:eastAsia="hi-IN" w:bidi="hi-IN"/>
        </w:rPr>
        <w:t xml:space="preserve"> óra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Forgács nélküli alakítások műszaki paramétereinek meghatározása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Képlékenyalakító technológiák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Hidegalakító technológiák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Nyomó igénybevétellel alakító eljárások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Zömítés (hideg, meleg) végzése, gépbeállítás, szerszámhasználat</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Szűkítés végzése, szerszámai, készülékei</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Húzó-nyomó igénybevétellel alakító eljárások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Peremezés végzése kézzel, gépi eljárással</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Húzó igénybevétellel alakító eljárások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Bővítés végzése kézi és gépi technológiával</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Hajlító igénybevétellel alakító eljárások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Hajlítás végzése kézi és gépi technológiával</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Hengerítés végzése, hengerítő gép kezelése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Görgős egyengetés végzése, gépkezelés, gépbeállítás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Hullámosítás végzése gépi eljárással, gépkezelés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Nyíró igénybevétellel alakító eljárások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Áttolás végzése bélyeg segítségével</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Elcsavarás végzése, kézi műveletei</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Szétválasztás képlékenyalakító eljárásai</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Nyíróvágás (nyírás) végzése kéziszerszámai, kézi kisgépei, gépei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Kivágás végzése, gépi technológiája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Lyukasztási technológiák (kézi és gépi) végzése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Gépi korckötés készítés</w:t>
      </w:r>
    </w:p>
    <w:p w:rsidR="00C763AB" w:rsidRPr="00135642" w:rsidRDefault="00C763AB" w:rsidP="00C763AB">
      <w:pPr>
        <w:widowControl w:val="0"/>
        <w:suppressAutoHyphens/>
        <w:spacing w:after="0" w:line="240" w:lineRule="auto"/>
        <w:ind w:left="1225"/>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b/>
      </w:r>
    </w:p>
    <w:p w:rsidR="00C763AB" w:rsidRPr="00135642" w:rsidRDefault="00C763AB" w:rsidP="004E64D1">
      <w:pPr>
        <w:numPr>
          <w:ilvl w:val="2"/>
          <w:numId w:val="23"/>
        </w:numPr>
        <w:spacing w:after="0" w:line="240" w:lineRule="auto"/>
        <w:ind w:left="1225" w:hanging="505"/>
        <w:rPr>
          <w:rFonts w:ascii="Times New Roman" w:hAnsi="Times New Roman"/>
          <w:kern w:val="1"/>
          <w:sz w:val="24"/>
          <w:szCs w:val="24"/>
          <w:lang w:eastAsia="hi-IN" w:bidi="hi-IN"/>
        </w:rPr>
      </w:pPr>
      <w:r w:rsidRPr="00135642">
        <w:rPr>
          <w:rFonts w:ascii="Times New Roman" w:hAnsi="Times New Roman"/>
          <w:b/>
          <w:bCs/>
          <w:kern w:val="1"/>
          <w:sz w:val="24"/>
          <w:szCs w:val="24"/>
          <w:lang w:eastAsia="hi-IN" w:bidi="hi-IN"/>
        </w:rPr>
        <w:t>Alapszerelések végzése</w:t>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Pr="00135642">
        <w:rPr>
          <w:rFonts w:ascii="Times New Roman" w:hAnsi="Times New Roman"/>
          <w:b/>
          <w:bCs/>
          <w:kern w:val="1"/>
          <w:sz w:val="24"/>
          <w:szCs w:val="24"/>
          <w:lang w:eastAsia="hi-IN" w:bidi="hi-IN"/>
        </w:rPr>
        <w:tab/>
      </w:r>
      <w:r w:rsidR="00345B63">
        <w:rPr>
          <w:rFonts w:ascii="Times New Roman" w:hAnsi="Times New Roman"/>
          <w:b/>
          <w:bCs/>
          <w:kern w:val="1"/>
          <w:sz w:val="24"/>
          <w:szCs w:val="24"/>
          <w:lang w:eastAsia="hi-IN" w:bidi="hi-IN"/>
        </w:rPr>
        <w:tab/>
      </w:r>
      <w:r w:rsidR="00345B63">
        <w:rPr>
          <w:rFonts w:ascii="Times New Roman" w:hAnsi="Times New Roman"/>
          <w:b/>
          <w:bCs/>
          <w:kern w:val="1"/>
          <w:sz w:val="24"/>
          <w:szCs w:val="24"/>
          <w:lang w:eastAsia="hi-IN" w:bidi="hi-IN"/>
        </w:rPr>
        <w:tab/>
      </w:r>
      <w:r w:rsidR="00345B63">
        <w:rPr>
          <w:rFonts w:ascii="Times New Roman" w:hAnsi="Times New Roman"/>
          <w:b/>
          <w:bCs/>
          <w:i/>
          <w:iCs/>
          <w:kern w:val="1"/>
          <w:sz w:val="24"/>
          <w:szCs w:val="24"/>
          <w:lang w:eastAsia="hi-IN" w:bidi="hi-IN"/>
        </w:rPr>
        <w:t>54 óra</w:t>
      </w:r>
    </w:p>
    <w:p w:rsidR="00345B63" w:rsidRPr="00345B63" w:rsidRDefault="00345B63" w:rsidP="00345B63">
      <w:pPr>
        <w:widowControl w:val="0"/>
        <w:suppressAutoHyphens/>
        <w:spacing w:after="0" w:line="240" w:lineRule="auto"/>
        <w:ind w:left="720"/>
        <w:rPr>
          <w:rFonts w:ascii="Times New Roman" w:hAnsi="Times New Roman"/>
          <w:b/>
          <w:sz w:val="24"/>
          <w:szCs w:val="24"/>
          <w:shd w:val="clear" w:color="auto" w:fill="FFFFFF"/>
        </w:rPr>
      </w:pPr>
      <w:r>
        <w:rPr>
          <w:rFonts w:ascii="Times New Roman" w:hAnsi="Times New Roman"/>
          <w:b/>
          <w:sz w:val="24"/>
          <w:szCs w:val="24"/>
          <w:shd w:val="clear" w:color="auto" w:fill="FFFFFF"/>
        </w:rPr>
        <w:t>9. évf.: 36</w:t>
      </w:r>
      <w:r w:rsidRPr="00345B63">
        <w:rPr>
          <w:rFonts w:ascii="Times New Roman" w:hAnsi="Times New Roman"/>
          <w:b/>
          <w:sz w:val="24"/>
          <w:szCs w:val="24"/>
          <w:shd w:val="clear" w:color="auto" w:fill="FFFFFF"/>
        </w:rPr>
        <w:t xml:space="preserve"> óra</w:t>
      </w:r>
    </w:p>
    <w:p w:rsidR="00345B63" w:rsidRPr="00345B63" w:rsidRDefault="00345B63" w:rsidP="00345B63">
      <w:pPr>
        <w:widowControl w:val="0"/>
        <w:suppressAutoHyphens/>
        <w:spacing w:after="0" w:line="240" w:lineRule="auto"/>
        <w:ind w:left="720"/>
        <w:rPr>
          <w:rFonts w:ascii="Times New Roman" w:hAnsi="Times New Roman"/>
          <w:b/>
          <w:sz w:val="24"/>
          <w:szCs w:val="24"/>
          <w:shd w:val="clear" w:color="auto" w:fill="FFFFFF"/>
        </w:rPr>
      </w:pPr>
      <w:r>
        <w:rPr>
          <w:rFonts w:ascii="Times New Roman" w:hAnsi="Times New Roman"/>
          <w:b/>
          <w:sz w:val="24"/>
          <w:szCs w:val="24"/>
          <w:shd w:val="clear" w:color="auto" w:fill="FFFFFF"/>
        </w:rPr>
        <w:t>10. évf.: 18</w:t>
      </w:r>
      <w:r w:rsidRPr="00345B63">
        <w:rPr>
          <w:rFonts w:ascii="Times New Roman" w:hAnsi="Times New Roman"/>
          <w:b/>
          <w:sz w:val="24"/>
          <w:szCs w:val="24"/>
          <w:shd w:val="clear" w:color="auto" w:fill="FFFFFF"/>
        </w:rPr>
        <w:t xml:space="preserve"> óra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szerelés tervezés dokumentációinak használata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Erővel záró oldható kötések szerelése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Meghúzási nyomaték beállítások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Szerelőszerszámok megválasztása, alkalmazása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Alakkal záró kötések szerelése </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Erőátviteli egységek szerelése (tengely, fogaskerék és szíjhajtások szerelése)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kötések mechanikai paramétereinek beállítása, speciális szerszámainak használata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Forgó, mozgó egységek szerelése (szíjtárcsák, tengelykapcsolók, hajtások)</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Csapágyazások szerelési műveletei (illesztések megválasztása)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Burkolóelemek szerelése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Anyaggal záró kötések készítése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Szerelés hegesztéssel (CO2 védőgázos, AWI, AFI, MIG, MAG, bevont elektródás)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Hozaganyagok, segédanyagok választása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Hegesztőgépek beállítása, üzemeltetése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Szerelések forrasztással (lágyforrasztás, keményforrasztás)</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Folyató anyagok használata, forrasztó szerszámok, berendezések működtetése</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Szerelések ragasztással</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Ragasztási technológiák, egy és többkomponensű ragasztóanyagok szakszerű alkalmazása</w:t>
      </w:r>
    </w:p>
    <w:p w:rsidR="00C763AB" w:rsidRPr="00135642" w:rsidRDefault="00C763AB" w:rsidP="00064FD7">
      <w:pPr>
        <w:widowControl w:val="0"/>
        <w:suppressAutoHyphens/>
        <w:spacing w:after="0" w:line="240" w:lineRule="auto"/>
        <w:ind w:left="720"/>
        <w:rPr>
          <w:rFonts w:ascii="Times New Roman" w:hAnsi="Times New Roman"/>
          <w:sz w:val="24"/>
          <w:szCs w:val="24"/>
          <w:shd w:val="clear" w:color="auto" w:fill="FFFFFF"/>
        </w:rPr>
      </w:pPr>
      <w:r w:rsidRPr="00135642">
        <w:rPr>
          <w:rFonts w:ascii="Times New Roman" w:hAnsi="Times New Roman"/>
          <w:sz w:val="24"/>
          <w:szCs w:val="24"/>
          <w:shd w:val="clear" w:color="auto" w:fill="FFFFFF"/>
        </w:rPr>
        <w:t>A szerelési technológiák speciális munkavédelmi előírásainak alkalmazása</w:t>
      </w:r>
    </w:p>
    <w:p w:rsidR="00C763AB" w:rsidRPr="00135642" w:rsidRDefault="00C763AB" w:rsidP="00064FD7">
      <w:pPr>
        <w:autoSpaceDE w:val="0"/>
        <w:autoSpaceDN w:val="0"/>
        <w:adjustRightInd w:val="0"/>
        <w:spacing w:after="0" w:line="240" w:lineRule="auto"/>
        <w:jc w:val="both"/>
        <w:rPr>
          <w:rFonts w:ascii="Times New Roman" w:hAnsi="Times New Roman"/>
          <w:b/>
          <w:bCs/>
          <w:sz w:val="23"/>
          <w:szCs w:val="23"/>
        </w:rPr>
      </w:pPr>
    </w:p>
    <w:p w:rsidR="00C763AB" w:rsidRPr="00135642" w:rsidRDefault="00C763AB" w:rsidP="004E64D1">
      <w:pPr>
        <w:numPr>
          <w:ilvl w:val="1"/>
          <w:numId w:val="23"/>
        </w:numPr>
        <w:spacing w:after="0" w:line="240" w:lineRule="auto"/>
        <w:rPr>
          <w:rFonts w:ascii="Times New Roman" w:hAnsi="Times New Roman"/>
          <w:b/>
          <w:bCs/>
          <w:i/>
          <w:iCs/>
          <w:sz w:val="24"/>
          <w:szCs w:val="24"/>
        </w:rPr>
      </w:pPr>
      <w:r w:rsidRPr="00135642">
        <w:rPr>
          <w:rFonts w:ascii="Times New Roman" w:hAnsi="Times New Roman"/>
          <w:b/>
          <w:bCs/>
          <w:i/>
          <w:iCs/>
          <w:sz w:val="24"/>
          <w:szCs w:val="24"/>
        </w:rPr>
        <w:t xml:space="preserve">A képzés javasolt helyszíne </w:t>
      </w:r>
      <w:r w:rsidRPr="00135642">
        <w:rPr>
          <w:rFonts w:ascii="Times New Roman" w:hAnsi="Times New Roman"/>
          <w:b/>
          <w:bCs/>
          <w:i/>
          <w:iCs/>
          <w:kern w:val="1"/>
          <w:sz w:val="24"/>
          <w:szCs w:val="24"/>
          <w:lang w:eastAsia="hi-IN" w:bidi="hi-IN"/>
        </w:rPr>
        <w:t>(ajánlás)</w:t>
      </w:r>
    </w:p>
    <w:p w:rsidR="00C763AB" w:rsidRPr="00135642" w:rsidRDefault="00C763AB" w:rsidP="00064FD7">
      <w:pPr>
        <w:widowControl w:val="0"/>
        <w:suppressAutoHyphens/>
        <w:spacing w:after="0" w:line="240" w:lineRule="auto"/>
        <w:ind w:left="360"/>
        <w:rPr>
          <w:rFonts w:ascii="Times New Roman" w:hAnsi="Times New Roman"/>
          <w:i/>
          <w:kern w:val="1"/>
          <w:sz w:val="24"/>
          <w:szCs w:val="24"/>
          <w:lang w:eastAsia="hi-IN" w:bidi="hi-IN"/>
        </w:rPr>
      </w:pPr>
      <w:r w:rsidRPr="00135642">
        <w:rPr>
          <w:rFonts w:ascii="Times New Roman" w:hAnsi="Times New Roman"/>
          <w:i/>
          <w:kern w:val="1"/>
          <w:sz w:val="24"/>
          <w:szCs w:val="24"/>
          <w:lang w:eastAsia="hi-IN" w:bidi="hi-IN"/>
        </w:rPr>
        <w:t>Gépész tanműhely.</w:t>
      </w:r>
    </w:p>
    <w:p w:rsidR="00C763AB" w:rsidRPr="00135642" w:rsidRDefault="00C763AB" w:rsidP="00064FD7">
      <w:pPr>
        <w:widowControl w:val="0"/>
        <w:suppressAutoHyphens/>
        <w:spacing w:after="0" w:line="240" w:lineRule="auto"/>
        <w:ind w:left="360"/>
        <w:rPr>
          <w:rFonts w:ascii="Times New Roman" w:hAnsi="Times New Roman"/>
          <w:i/>
          <w:kern w:val="1"/>
          <w:sz w:val="24"/>
          <w:szCs w:val="24"/>
          <w:lang w:eastAsia="hi-IN" w:bidi="hi-IN"/>
        </w:rPr>
      </w:pPr>
      <w:r w:rsidRPr="00135642">
        <w:rPr>
          <w:rFonts w:ascii="Times New Roman" w:hAnsi="Times New Roman"/>
          <w:i/>
          <w:kern w:val="1"/>
          <w:sz w:val="24"/>
          <w:szCs w:val="24"/>
          <w:lang w:eastAsia="hi-IN" w:bidi="hi-IN"/>
        </w:rPr>
        <w:t>Gépész kisüzemi termelőhely.</w:t>
      </w:r>
    </w:p>
    <w:p w:rsidR="00C763AB" w:rsidRPr="00135642" w:rsidRDefault="00C763AB" w:rsidP="00064FD7">
      <w:pPr>
        <w:widowControl w:val="0"/>
        <w:suppressAutoHyphens/>
        <w:spacing w:after="0" w:line="240" w:lineRule="auto"/>
        <w:ind w:left="360"/>
        <w:rPr>
          <w:rFonts w:ascii="Times New Roman" w:hAnsi="Times New Roman"/>
          <w:i/>
          <w:kern w:val="1"/>
          <w:sz w:val="24"/>
          <w:szCs w:val="24"/>
          <w:lang w:eastAsia="hi-IN" w:bidi="hi-IN"/>
        </w:rPr>
      </w:pPr>
      <w:r w:rsidRPr="00135642">
        <w:rPr>
          <w:rFonts w:ascii="Times New Roman" w:hAnsi="Times New Roman"/>
          <w:i/>
          <w:kern w:val="1"/>
          <w:sz w:val="24"/>
          <w:szCs w:val="24"/>
          <w:lang w:eastAsia="hi-IN" w:bidi="hi-IN"/>
        </w:rPr>
        <w:t>Gépész nagyüzemi termelőhely.</w:t>
      </w:r>
    </w:p>
    <w:p w:rsidR="00C763AB" w:rsidRPr="00135642" w:rsidRDefault="00C763AB" w:rsidP="00C763AB">
      <w:pPr>
        <w:widowControl w:val="0"/>
        <w:suppressAutoHyphens/>
        <w:spacing w:after="0" w:line="240" w:lineRule="auto"/>
        <w:jc w:val="both"/>
        <w:rPr>
          <w:rFonts w:ascii="Times New Roman" w:hAnsi="Times New Roman"/>
          <w:b/>
          <w:bCs/>
          <w:i/>
          <w:kern w:val="1"/>
          <w:sz w:val="24"/>
          <w:szCs w:val="24"/>
          <w:lang w:eastAsia="hi-IN" w:bidi="hi-IN"/>
        </w:rPr>
      </w:pPr>
    </w:p>
    <w:p w:rsidR="00C763AB" w:rsidRPr="00135642" w:rsidRDefault="00C763AB" w:rsidP="004E64D1">
      <w:pPr>
        <w:numPr>
          <w:ilvl w:val="1"/>
          <w:numId w:val="23"/>
        </w:numPr>
        <w:spacing w:after="0" w:line="240" w:lineRule="auto"/>
        <w:rPr>
          <w:rFonts w:ascii="Times New Roman" w:hAnsi="Times New Roman"/>
          <w:b/>
          <w:bCs/>
          <w:i/>
          <w:iCs/>
          <w:sz w:val="24"/>
          <w:szCs w:val="24"/>
        </w:rPr>
      </w:pPr>
      <w:r w:rsidRPr="00135642">
        <w:rPr>
          <w:rFonts w:ascii="Times New Roman" w:hAnsi="Times New Roman"/>
          <w:b/>
          <w:bCs/>
          <w:i/>
          <w:iCs/>
          <w:sz w:val="24"/>
          <w:szCs w:val="24"/>
        </w:rPr>
        <w:t>A tantárgy elsajátítása során alkalmazható sajátos módszerek, tanulói tevékenységformák (ajánlás)</w:t>
      </w:r>
    </w:p>
    <w:p w:rsidR="00C763AB" w:rsidRPr="00135642" w:rsidRDefault="00C763AB" w:rsidP="00C763AB">
      <w:pPr>
        <w:spacing w:after="0" w:line="240" w:lineRule="auto"/>
        <w:ind w:left="792"/>
        <w:rPr>
          <w:rFonts w:ascii="Times New Roman" w:hAnsi="Times New Roman"/>
          <w:b/>
          <w:bCs/>
          <w:i/>
          <w:iCs/>
          <w:sz w:val="24"/>
          <w:szCs w:val="24"/>
        </w:rPr>
      </w:pPr>
    </w:p>
    <w:p w:rsidR="003F1FAE" w:rsidRPr="00135642" w:rsidRDefault="003F1FAE" w:rsidP="003F1FAE">
      <w:pPr>
        <w:pStyle w:val="Listaszerbekezds"/>
        <w:numPr>
          <w:ilvl w:val="2"/>
          <w:numId w:val="23"/>
        </w:numPr>
        <w:spacing w:after="0" w:line="240" w:lineRule="auto"/>
        <w:rPr>
          <w:rFonts w:ascii="Times New Roman" w:hAnsi="Times New Roman"/>
          <w:b/>
          <w:bCs/>
          <w:i/>
          <w:iCs/>
          <w:sz w:val="24"/>
          <w:szCs w:val="24"/>
        </w:rPr>
      </w:pPr>
      <w:r w:rsidRPr="00135642">
        <w:rPr>
          <w:rFonts w:ascii="Times New Roman" w:hAnsi="Times New Roman"/>
          <w:b/>
          <w:bCs/>
          <w:i/>
          <w:iCs/>
          <w:sz w:val="24"/>
          <w:szCs w:val="24"/>
        </w:rPr>
        <w:br w:type="page"/>
      </w:r>
      <w:r w:rsidRPr="00135642">
        <w:rPr>
          <w:rFonts w:ascii="Times New Roman" w:hAnsi="Times New Roman"/>
          <w:b/>
          <w:bCs/>
          <w:i/>
          <w:iCs/>
          <w:sz w:val="24"/>
          <w:szCs w:val="24"/>
        </w:rPr>
        <w:lastRenderedPageBreak/>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3F1FAE" w:rsidRPr="00135642" w:rsidTr="003F1FAE">
        <w:trPr>
          <w:jc w:val="center"/>
        </w:trPr>
        <w:tc>
          <w:tcPr>
            <w:tcW w:w="994" w:type="dxa"/>
            <w:vMerge w:val="restart"/>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3F1FAE" w:rsidRPr="00135642" w:rsidTr="003F1FAE">
        <w:trPr>
          <w:jc w:val="center"/>
        </w:trPr>
        <w:tc>
          <w:tcPr>
            <w:tcW w:w="994" w:type="dxa"/>
            <w:vMerge/>
            <w:vAlign w:val="center"/>
          </w:tcPr>
          <w:p w:rsidR="003F1FAE" w:rsidRPr="00135642" w:rsidRDefault="003F1FAE" w:rsidP="003F1FAE">
            <w:pPr>
              <w:spacing w:after="0" w:line="240" w:lineRule="auto"/>
              <w:jc w:val="center"/>
              <w:rPr>
                <w:rFonts w:ascii="Times New Roman" w:hAnsi="Times New Roman"/>
                <w:b/>
                <w:bCs/>
                <w:sz w:val="20"/>
                <w:szCs w:val="20"/>
              </w:rPr>
            </w:pPr>
          </w:p>
        </w:tc>
        <w:tc>
          <w:tcPr>
            <w:tcW w:w="2800" w:type="dxa"/>
            <w:vMerge/>
            <w:vAlign w:val="center"/>
          </w:tcPr>
          <w:p w:rsidR="003F1FAE" w:rsidRPr="00135642" w:rsidRDefault="003F1FAE" w:rsidP="003F1FAE">
            <w:pPr>
              <w:spacing w:after="0" w:line="240" w:lineRule="auto"/>
              <w:rPr>
                <w:rFonts w:ascii="Times New Roman" w:hAnsi="Times New Roman"/>
                <w:b/>
                <w:bCs/>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3F1FAE" w:rsidRPr="00135642" w:rsidRDefault="003F1FAE" w:rsidP="003F1FAE">
            <w:pPr>
              <w:spacing w:after="0" w:line="240" w:lineRule="auto"/>
              <w:jc w:val="center"/>
              <w:rPr>
                <w:rFonts w:ascii="Times New Roman" w:hAnsi="Times New Roman"/>
                <w:b/>
                <w:bCs/>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kooperatív tanulás</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bl>
    <w:p w:rsidR="003F1FAE" w:rsidRPr="00135642" w:rsidRDefault="003F1FAE" w:rsidP="003F1FAE">
      <w:pPr>
        <w:spacing w:after="0" w:line="240" w:lineRule="auto"/>
        <w:ind w:left="1214"/>
        <w:rPr>
          <w:rFonts w:ascii="Times New Roman" w:hAnsi="Times New Roman"/>
          <w:b/>
          <w:bCs/>
          <w:i/>
          <w:iCs/>
          <w:sz w:val="24"/>
          <w:szCs w:val="24"/>
        </w:rPr>
      </w:pPr>
    </w:p>
    <w:p w:rsidR="00C763AB" w:rsidRPr="00135642" w:rsidRDefault="00C763AB" w:rsidP="00064FD7">
      <w:pPr>
        <w:numPr>
          <w:ilvl w:val="2"/>
          <w:numId w:val="23"/>
        </w:numPr>
        <w:spacing w:after="0" w:line="240" w:lineRule="auto"/>
        <w:ind w:left="1214"/>
        <w:rPr>
          <w:rFonts w:ascii="Times New Roman" w:hAnsi="Times New Roman"/>
          <w:b/>
          <w:bCs/>
          <w:i/>
          <w:iCs/>
          <w:sz w:val="24"/>
          <w:szCs w:val="24"/>
        </w:rPr>
      </w:pPr>
      <w:r w:rsidRPr="00135642">
        <w:rPr>
          <w:rFonts w:ascii="Times New Roman" w:hAnsi="Times New Roman"/>
          <w:b/>
          <w:bCs/>
          <w:i/>
          <w:iCs/>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Leírás készítése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utólagos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Tapasztalatok helyszíni ismertetése szóban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3.</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Képi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szerelési rajz értelmezése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3.2.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szerelési rajz elemzés, hibakeresés</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6.</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Gyakorlati munkavégzés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Műveletek gyakorlása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Munkamegfigyelés adott szempontok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7.</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Vizsgálati tevékenységek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8.1.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Geometriai mérési 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jc w:val="both"/>
        <w:rPr>
          <w:rFonts w:ascii="Times New Roman" w:hAnsi="Times New Roman"/>
          <w:b/>
          <w:bCs/>
          <w:kern w:val="1"/>
          <w:sz w:val="24"/>
          <w:szCs w:val="24"/>
          <w:lang w:eastAsia="hi-IN" w:bidi="hi-IN"/>
        </w:rPr>
      </w:pPr>
    </w:p>
    <w:p w:rsidR="00C763AB" w:rsidRPr="00135642" w:rsidRDefault="00C763AB" w:rsidP="004E64D1">
      <w:pPr>
        <w:numPr>
          <w:ilvl w:val="1"/>
          <w:numId w:val="23"/>
        </w:numPr>
        <w:spacing w:after="0" w:line="240" w:lineRule="auto"/>
        <w:rPr>
          <w:rFonts w:ascii="Times New Roman" w:hAnsi="Times New Roman"/>
          <w:b/>
          <w:bCs/>
          <w:sz w:val="24"/>
          <w:szCs w:val="24"/>
        </w:rPr>
      </w:pPr>
      <w:r w:rsidRPr="00135642">
        <w:rPr>
          <w:rFonts w:ascii="Times New Roman" w:hAnsi="Times New Roman"/>
          <w:b/>
          <w:bCs/>
          <w:sz w:val="24"/>
          <w:szCs w:val="24"/>
        </w:rPr>
        <w:t>A tantárgy értékelésének módja</w:t>
      </w:r>
    </w:p>
    <w:p w:rsidR="00C763AB" w:rsidRPr="00135642" w:rsidRDefault="00C763AB" w:rsidP="00064FD7">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widowControl w:val="0"/>
        <w:suppressAutoHyphens/>
        <w:spacing w:after="0" w:line="240" w:lineRule="auto"/>
        <w:jc w:val="center"/>
        <w:rPr>
          <w:rFonts w:ascii="Times New Roman" w:hAnsi="Times New Roman"/>
          <w:sz w:val="24"/>
          <w:szCs w:val="24"/>
        </w:rPr>
      </w:pPr>
      <w:r w:rsidRPr="00135642">
        <w:rPr>
          <w:rFonts w:ascii="Times New Roman" w:hAnsi="Times New Roman"/>
          <w:sz w:val="24"/>
          <w:szCs w:val="24"/>
        </w:rPr>
        <w:br w:type="page"/>
      </w:r>
    </w:p>
    <w:p w:rsidR="003F1FAE" w:rsidRPr="00DB7100" w:rsidRDefault="003F1FAE" w:rsidP="00DB7100">
      <w:pPr>
        <w:widowControl w:val="0"/>
        <w:suppressAutoHyphens/>
        <w:spacing w:after="0" w:line="240" w:lineRule="auto"/>
        <w:rPr>
          <w:rFonts w:ascii="Times New Roman" w:eastAsia="Times New Roman" w:hAnsi="Times New Roman"/>
          <w:b/>
          <w:sz w:val="24"/>
          <w:szCs w:val="24"/>
          <w:lang w:eastAsia="hu-HU"/>
        </w:rPr>
      </w:pPr>
    </w:p>
    <w:p w:rsidR="00C763AB" w:rsidRPr="00C04B5C" w:rsidRDefault="00B6405D" w:rsidP="00C04B5C">
      <w:pPr>
        <w:pStyle w:val="Cmsor3"/>
        <w:ind w:left="0" w:firstLine="0"/>
        <w:rPr>
          <w:rFonts w:ascii="Times New Roman" w:hAnsi="Times New Roman"/>
          <w:sz w:val="24"/>
          <w:szCs w:val="24"/>
        </w:rPr>
      </w:pPr>
      <w:bookmarkStart w:id="16" w:name="_Toc486270823"/>
      <w:r>
        <w:rPr>
          <w:rFonts w:ascii="Times New Roman" w:hAnsi="Times New Roman"/>
          <w:sz w:val="24"/>
          <w:szCs w:val="24"/>
          <w:lang w:val="hu-HU"/>
        </w:rPr>
        <w:t>1.3.6</w:t>
      </w:r>
      <w:r w:rsidR="00C04B5C">
        <w:rPr>
          <w:rFonts w:ascii="Times New Roman" w:hAnsi="Times New Roman"/>
          <w:sz w:val="24"/>
          <w:szCs w:val="24"/>
          <w:lang w:val="hu-HU"/>
        </w:rPr>
        <w:t xml:space="preserve">. </w:t>
      </w:r>
      <w:r w:rsidR="00C763AB" w:rsidRPr="00C04B5C">
        <w:rPr>
          <w:rFonts w:ascii="Times New Roman" w:hAnsi="Times New Roman"/>
          <w:sz w:val="24"/>
          <w:szCs w:val="24"/>
        </w:rPr>
        <w:t>A 10173-12 azonosító számú</w:t>
      </w:r>
      <w:r w:rsidR="00DB7100" w:rsidRPr="00C04B5C">
        <w:rPr>
          <w:rFonts w:ascii="Times New Roman" w:hAnsi="Times New Roman"/>
          <w:sz w:val="24"/>
          <w:szCs w:val="24"/>
        </w:rPr>
        <w:t xml:space="preserve"> </w:t>
      </w:r>
      <w:r w:rsidR="00C763AB" w:rsidRPr="00C04B5C">
        <w:rPr>
          <w:rFonts w:ascii="Times New Roman" w:hAnsi="Times New Roman"/>
          <w:sz w:val="24"/>
          <w:szCs w:val="24"/>
        </w:rPr>
        <w:t>Anyagvizsgálatok és geometriai mérések</w:t>
      </w:r>
      <w:r w:rsidR="00DB7100" w:rsidRPr="00C04B5C">
        <w:rPr>
          <w:rFonts w:ascii="Times New Roman" w:hAnsi="Times New Roman"/>
          <w:sz w:val="24"/>
          <w:szCs w:val="24"/>
        </w:rPr>
        <w:t xml:space="preserve"> </w:t>
      </w:r>
      <w:r w:rsidR="00C763AB" w:rsidRPr="00C04B5C">
        <w:rPr>
          <w:rFonts w:ascii="Times New Roman" w:hAnsi="Times New Roman"/>
          <w:sz w:val="24"/>
          <w:szCs w:val="24"/>
        </w:rPr>
        <w:t>megnevezésű szakmai követelménymodul</w:t>
      </w:r>
      <w:r w:rsidR="00DB7100" w:rsidRPr="00C04B5C">
        <w:rPr>
          <w:rFonts w:ascii="Times New Roman" w:hAnsi="Times New Roman"/>
          <w:sz w:val="24"/>
          <w:szCs w:val="24"/>
        </w:rPr>
        <w:t xml:space="preserve"> </w:t>
      </w:r>
      <w:r w:rsidR="00C763AB" w:rsidRPr="00C04B5C">
        <w:rPr>
          <w:rFonts w:ascii="Times New Roman" w:hAnsi="Times New Roman"/>
          <w:sz w:val="24"/>
          <w:szCs w:val="24"/>
        </w:rPr>
        <w:t>tantárgyai, témakörei</w:t>
      </w:r>
      <w:bookmarkEnd w:id="16"/>
    </w:p>
    <w:p w:rsidR="005233C2" w:rsidRPr="00DB7100" w:rsidRDefault="005233C2" w:rsidP="005233C2">
      <w:pPr>
        <w:pStyle w:val="Listaszerbekezds"/>
        <w:widowControl w:val="0"/>
        <w:suppressAutoHyphens/>
        <w:spacing w:after="0" w:line="240" w:lineRule="auto"/>
        <w:ind w:left="1080"/>
        <w:rPr>
          <w:rFonts w:ascii="Times New Roman" w:hAnsi="Times New Roman"/>
          <w:b/>
          <w:sz w:val="24"/>
          <w:szCs w:val="24"/>
          <w:lang w:eastAsia="hu-HU"/>
        </w:rPr>
      </w:pPr>
    </w:p>
    <w:p w:rsidR="00C763AB" w:rsidRPr="00135642" w:rsidRDefault="00C763AB" w:rsidP="009A1AE0">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b/>
          <w:bCs/>
          <w:kern w:val="1"/>
          <w:sz w:val="24"/>
          <w:szCs w:val="24"/>
          <w:lang w:eastAsia="hi-IN" w:bidi="hi-IN"/>
        </w:rPr>
        <w:br w:type="page"/>
      </w:r>
      <w:r w:rsidRPr="00135642">
        <w:rPr>
          <w:rFonts w:ascii="Times New Roman" w:eastAsia="Times New Roman" w:hAnsi="Times New Roman"/>
          <w:b/>
          <w:bCs/>
          <w:kern w:val="1"/>
          <w:sz w:val="24"/>
          <w:szCs w:val="24"/>
          <w:lang w:eastAsia="hi-IN" w:bidi="hi-IN"/>
        </w:rPr>
        <w:lastRenderedPageBreak/>
        <w:t xml:space="preserve">A </w:t>
      </w:r>
      <w:r w:rsidRPr="00135642">
        <w:rPr>
          <w:rFonts w:ascii="Times New Roman" w:eastAsia="Times New Roman" w:hAnsi="Times New Roman"/>
          <w:b/>
          <w:kern w:val="1"/>
          <w:sz w:val="24"/>
          <w:szCs w:val="24"/>
          <w:lang w:eastAsia="hi-IN" w:bidi="hi-IN"/>
        </w:rPr>
        <w:t>10173-12 azonosító számú, Anyagvizsgálatok és geometriai mérések megnevezésű szakmai követelménymodulhoz tartozó tantárgyak és a témakörök oktatása során fejlesztendő kompetenciák</w:t>
      </w:r>
    </w:p>
    <w:tbl>
      <w:tblPr>
        <w:tblW w:w="9215" w:type="dxa"/>
        <w:tblInd w:w="69" w:type="dxa"/>
        <w:tblLayout w:type="fixed"/>
        <w:tblCellMar>
          <w:left w:w="70" w:type="dxa"/>
          <w:right w:w="70" w:type="dxa"/>
        </w:tblCellMar>
        <w:tblLook w:val="0000" w:firstRow="0" w:lastRow="0" w:firstColumn="0" w:lastColumn="0" w:noHBand="0" w:noVBand="0"/>
      </w:tblPr>
      <w:tblGrid>
        <w:gridCol w:w="4394"/>
        <w:gridCol w:w="567"/>
        <w:gridCol w:w="160"/>
        <w:gridCol w:w="834"/>
        <w:gridCol w:w="172"/>
        <w:gridCol w:w="180"/>
        <w:gridCol w:w="357"/>
        <w:gridCol w:w="708"/>
        <w:gridCol w:w="474"/>
        <w:gridCol w:w="377"/>
        <w:gridCol w:w="992"/>
      </w:tblGrid>
      <w:tr w:rsidR="00C763AB" w:rsidRPr="00135642" w:rsidTr="00C763AB">
        <w:trPr>
          <w:trHeight w:val="570"/>
        </w:trPr>
        <w:tc>
          <w:tcPr>
            <w:tcW w:w="4394" w:type="dxa"/>
            <w:vMerge w:val="restart"/>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 xml:space="preserve">10173-12 Anyagvizsgálatok és </w:t>
            </w:r>
          </w:p>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geometriai mérések</w:t>
            </w:r>
          </w:p>
        </w:tc>
        <w:tc>
          <w:tcPr>
            <w:tcW w:w="1561" w:type="dxa"/>
            <w:gridSpan w:val="3"/>
            <w:tcBorders>
              <w:top w:val="single" w:sz="4" w:space="0" w:color="auto"/>
              <w:left w:val="nil"/>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Anyagismeret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Anyagvizsgálat gyakorlata</w:t>
            </w:r>
          </w:p>
        </w:tc>
        <w:tc>
          <w:tcPr>
            <w:tcW w:w="1843" w:type="dxa"/>
            <w:gridSpan w:val="3"/>
            <w:tcBorders>
              <w:top w:val="single" w:sz="4" w:space="0" w:color="auto"/>
              <w:left w:val="nil"/>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 xml:space="preserve">Gépészeti </w:t>
            </w:r>
          </w:p>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mérések gyakorlata</w:t>
            </w:r>
          </w:p>
        </w:tc>
      </w:tr>
      <w:tr w:rsidR="00C763AB" w:rsidRPr="00135642" w:rsidTr="00C763AB">
        <w:trPr>
          <w:trHeight w:val="2070"/>
        </w:trPr>
        <w:tc>
          <w:tcPr>
            <w:tcW w:w="4394" w:type="dxa"/>
            <w:vMerge/>
            <w:tcBorders>
              <w:top w:val="single" w:sz="4" w:space="0" w:color="auto"/>
              <w:left w:val="single" w:sz="4" w:space="0" w:color="auto"/>
              <w:bottom w:val="single" w:sz="4" w:space="0" w:color="auto"/>
              <w:right w:val="single" w:sz="4" w:space="0" w:color="auto"/>
            </w:tcBorders>
            <w:vAlign w:val="center"/>
          </w:tcPr>
          <w:p w:rsidR="00C763AB" w:rsidRPr="00135642" w:rsidRDefault="00C763AB" w:rsidP="003F1FAE">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btLr"/>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Szakmai anyagismeret</w:t>
            </w:r>
          </w:p>
        </w:tc>
        <w:tc>
          <w:tcPr>
            <w:tcW w:w="994" w:type="dxa"/>
            <w:gridSpan w:val="2"/>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Roncsolásos és roncsolásmentes anyagvizsgálatok</w:t>
            </w:r>
          </w:p>
        </w:tc>
        <w:tc>
          <w:tcPr>
            <w:tcW w:w="709" w:type="dxa"/>
            <w:gridSpan w:val="3"/>
            <w:tcBorders>
              <w:top w:val="nil"/>
              <w:left w:val="single" w:sz="4" w:space="0" w:color="auto"/>
              <w:bottom w:val="single" w:sz="4" w:space="0" w:color="auto"/>
              <w:right w:val="single" w:sz="4" w:space="0" w:color="auto"/>
            </w:tcBorders>
            <w:textDirection w:val="btLr"/>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 xml:space="preserve">Roncsolásos anyagvizsgálatok  </w:t>
            </w:r>
          </w:p>
        </w:tc>
        <w:tc>
          <w:tcPr>
            <w:tcW w:w="708" w:type="dxa"/>
            <w:tcBorders>
              <w:top w:val="single" w:sz="4" w:space="0" w:color="auto"/>
              <w:left w:val="nil"/>
              <w:bottom w:val="single" w:sz="4" w:space="0" w:color="auto"/>
              <w:right w:val="single" w:sz="4" w:space="0" w:color="auto"/>
            </w:tcBorders>
            <w:textDirection w:val="btLr"/>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Roncsolásmentes anyagvizsgálatok</w:t>
            </w:r>
          </w:p>
        </w:tc>
        <w:tc>
          <w:tcPr>
            <w:tcW w:w="851" w:type="dxa"/>
            <w:gridSpan w:val="2"/>
            <w:tcBorders>
              <w:top w:val="nil"/>
              <w:left w:val="nil"/>
              <w:bottom w:val="single" w:sz="4" w:space="0" w:color="auto"/>
              <w:right w:val="single" w:sz="4" w:space="0" w:color="auto"/>
            </w:tcBorders>
            <w:textDirection w:val="btLr"/>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Mérés idomszerekkel</w:t>
            </w:r>
          </w:p>
        </w:tc>
        <w:tc>
          <w:tcPr>
            <w:tcW w:w="992" w:type="dxa"/>
            <w:tcBorders>
              <w:top w:val="nil"/>
              <w:left w:val="nil"/>
              <w:bottom w:val="single" w:sz="4" w:space="0" w:color="auto"/>
              <w:right w:val="single" w:sz="4" w:space="0" w:color="auto"/>
            </w:tcBorders>
            <w:textDirection w:val="btLr"/>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Nagypontosságú mérések, mérőeszközök és alkalmazásuk</w:t>
            </w:r>
          </w:p>
        </w:tc>
      </w:tr>
      <w:tr w:rsidR="00C763AB" w:rsidRPr="00135642" w:rsidTr="00C763AB">
        <w:trPr>
          <w:trHeight w:val="345"/>
        </w:trPr>
        <w:tc>
          <w:tcPr>
            <w:tcW w:w="9215" w:type="dxa"/>
            <w:gridSpan w:val="11"/>
            <w:tcBorders>
              <w:top w:val="single" w:sz="4" w:space="0" w:color="auto"/>
              <w:left w:val="single" w:sz="4" w:space="0" w:color="auto"/>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r w:rsidRPr="00135642">
              <w:rPr>
                <w:rFonts w:ascii="Times New Roman" w:hAnsi="Times New Roman"/>
                <w:sz w:val="20"/>
                <w:szCs w:val="20"/>
              </w:rPr>
              <w:t>FELADATOK</w:t>
            </w:r>
          </w:p>
        </w:tc>
      </w:tr>
      <w:tr w:rsidR="00C763A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763AB" w:rsidRPr="00135642" w:rsidRDefault="00C763AB" w:rsidP="003F1FAE">
            <w:pPr>
              <w:spacing w:after="0" w:line="240" w:lineRule="auto"/>
              <w:rPr>
                <w:rFonts w:ascii="Times New Roman" w:hAnsi="Times New Roman"/>
                <w:sz w:val="20"/>
                <w:szCs w:val="20"/>
              </w:rPr>
            </w:pPr>
            <w:r w:rsidRPr="00135642">
              <w:rPr>
                <w:rFonts w:ascii="Times New Roman" w:hAnsi="Times New Roman"/>
                <w:sz w:val="20"/>
                <w:szCs w:val="20"/>
              </w:rPr>
              <w:t>Előkészíti a gépészetben használt anyagokat vizsgálatra</w:t>
            </w:r>
          </w:p>
        </w:tc>
        <w:tc>
          <w:tcPr>
            <w:tcW w:w="567" w:type="dxa"/>
            <w:tcBorders>
              <w:top w:val="single" w:sz="4" w:space="0" w:color="auto"/>
              <w:left w:val="nil"/>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763AB"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nil"/>
              <w:left w:val="single" w:sz="4" w:space="0" w:color="auto"/>
              <w:bottom w:val="single" w:sz="4" w:space="0" w:color="auto"/>
              <w:right w:val="single" w:sz="4" w:space="0" w:color="auto"/>
            </w:tcBorders>
            <w:vAlign w:val="center"/>
          </w:tcPr>
          <w:p w:rsidR="00C763AB"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763AB"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nil"/>
              <w:left w:val="nil"/>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763AB" w:rsidRPr="00135642" w:rsidRDefault="00C763A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Célirányos roncsolásos anyagvizsgálatokat végez üzemi és laborkörülmények között önállóan</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Célirányos roncsolásmentes anyagvizsgálatokat végez üzemi és laborkörülmények között önállóan</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Technológiai anyagvizsgálatokat végez</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Geometriai méréseket végez nagy pontosságú mechanikai, optikai és elektronikus mérőeszközökkel</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Felületi érdességet ellenőriz és mér, érdesség- mérő eszközökkel</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Méreteket ellenőriz idomszerrel</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A kész munkadarabok geometriai méreteinek végellenőrzését végzi</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A mérési eredményeket értékeli, dokumentálja</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Tanulmányozza és értelmezi a gépészeti anyagokra és alkatrészekre vonatkozó információkat</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60"/>
        </w:trPr>
        <w:tc>
          <w:tcPr>
            <w:tcW w:w="9215" w:type="dxa"/>
            <w:gridSpan w:val="11"/>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SZAKMAI ISMERETEK</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tabs>
                <w:tab w:val="left" w:pos="709"/>
              </w:tabs>
              <w:suppressAutoHyphens/>
              <w:spacing w:after="0" w:line="240" w:lineRule="auto"/>
              <w:rPr>
                <w:rFonts w:ascii="Times New Roman" w:hAnsi="Times New Roman"/>
                <w:sz w:val="20"/>
                <w:szCs w:val="20"/>
              </w:rPr>
            </w:pPr>
            <w:r w:rsidRPr="00135642">
              <w:rPr>
                <w:rFonts w:ascii="Times New Roman" w:hAnsi="Times New Roman"/>
                <w:sz w:val="20"/>
                <w:szCs w:val="20"/>
              </w:rPr>
              <w:t>Az iparban használatos nemfémes anyagok eredete, tulajdonságainak ismerete, felhasználási területeik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nil"/>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Az iparban használatos fémes anyagok fizikai, kémiai, mechanikai, technológiai tulajdonságai</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Szabványos ipari vas-, könnyűfém és színesfém ötvözetek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Ipari anyagok mechanikai, hőtechnikai, villamos, korróziós, technológiai és egyéb tulajdonságai</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Az anyagok mikro-szerkezetének és tulajdonságainak kapcsolata</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Ötvöző anyagok hatása az anyag tulajdonságaira</w:t>
            </w:r>
          </w:p>
        </w:tc>
        <w:tc>
          <w:tcPr>
            <w:tcW w:w="567" w:type="dxa"/>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Ipari anyagok egyéb jellemzői</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Nemfémes anyagok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Anyagvizsgálatok elmélete</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Mérőeszközök, mérési segédeszközök ismerete</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Mechanikai hossz- és átmérő mérések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Alakhűség és helyzetpontosság mérése, ellenőrzése</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Mérés optikai mérőeszközökkel</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Mérés idomszerekkel</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Felületi érdesség mérése</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Mérési eredmények elemzése, grafikus ábrázolása</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45F11">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lastRenderedPageBreak/>
              <w:t>Sorozatmérés eszközei, alkalmazásuk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tabs>
                <w:tab w:val="left" w:pos="709"/>
              </w:tabs>
              <w:suppressAutoHyphens/>
              <w:spacing w:after="0" w:line="240" w:lineRule="auto"/>
              <w:rPr>
                <w:rFonts w:ascii="Times New Roman" w:hAnsi="Times New Roman"/>
                <w:sz w:val="20"/>
                <w:szCs w:val="20"/>
              </w:rPr>
            </w:pPr>
            <w:r w:rsidRPr="00135642">
              <w:rPr>
                <w:rFonts w:ascii="Times New Roman" w:hAnsi="Times New Roman"/>
                <w:sz w:val="20"/>
                <w:szCs w:val="20"/>
              </w:rPr>
              <w:t>Mérőlapok, termékkísérő lapok, bárcák, feliratozás</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60"/>
        </w:trPr>
        <w:tc>
          <w:tcPr>
            <w:tcW w:w="9215" w:type="dxa"/>
            <w:gridSpan w:val="11"/>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SZAKMAI KÉSZSÉGEK</w:t>
            </w:r>
          </w:p>
        </w:tc>
      </w:tr>
      <w:tr w:rsidR="00CF3D9B" w:rsidRPr="00135642" w:rsidTr="00C763AB">
        <w:trPr>
          <w:trHeight w:val="24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tabs>
                <w:tab w:val="left" w:pos="709"/>
              </w:tabs>
              <w:suppressAutoHyphens/>
              <w:spacing w:after="0" w:line="240" w:lineRule="auto"/>
              <w:rPr>
                <w:rFonts w:ascii="Times New Roman" w:hAnsi="Times New Roman"/>
                <w:sz w:val="20"/>
                <w:szCs w:val="20"/>
              </w:rPr>
            </w:pPr>
            <w:r w:rsidRPr="00135642">
              <w:rPr>
                <w:rFonts w:ascii="Times New Roman" w:hAnsi="Times New Roman"/>
                <w:sz w:val="20"/>
                <w:szCs w:val="20"/>
              </w:rPr>
              <w:t>Műszaki táblázatok, diagramok olvasása, értelmezése, kezelése</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nil"/>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Roncsolásos és roncsolásmentes anyagvizsgálatok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474" w:type="dxa"/>
            <w:tcBorders>
              <w:top w:val="single" w:sz="4" w:space="0" w:color="auto"/>
              <w:left w:val="nil"/>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377" w:type="dxa"/>
            <w:tcBorders>
              <w:top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Technológiai vizsgálatok</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rPr>
                <w:rFonts w:ascii="Times New Roman" w:hAnsi="Times New Roman"/>
                <w:sz w:val="20"/>
                <w:szCs w:val="20"/>
              </w:rPr>
            </w:pPr>
            <w:r w:rsidRPr="00135642">
              <w:rPr>
                <w:rFonts w:ascii="Times New Roman" w:hAnsi="Times New Roman"/>
                <w:sz w:val="20"/>
                <w:szCs w:val="20"/>
              </w:rPr>
              <w:t>Gépipari mérőeszközök használata</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160" w:type="dxa"/>
            <w:tcBorders>
              <w:top w:val="single" w:sz="4" w:space="0" w:color="auto"/>
              <w:left w:val="single" w:sz="4" w:space="0" w:color="auto"/>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34" w:type="dxa"/>
            <w:tcBorders>
              <w:top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352" w:type="dxa"/>
            <w:gridSpan w:val="2"/>
            <w:tcBorders>
              <w:top w:val="single" w:sz="4" w:space="0" w:color="auto"/>
              <w:left w:val="single" w:sz="4" w:space="0" w:color="auto"/>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357" w:type="dxa"/>
            <w:tcBorders>
              <w:top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255"/>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tabs>
                <w:tab w:val="left" w:pos="709"/>
              </w:tabs>
              <w:suppressAutoHyphens/>
              <w:spacing w:after="0" w:line="240" w:lineRule="auto"/>
              <w:rPr>
                <w:rFonts w:ascii="Times New Roman" w:hAnsi="Times New Roman"/>
                <w:sz w:val="20"/>
                <w:szCs w:val="20"/>
              </w:rPr>
            </w:pPr>
            <w:r w:rsidRPr="00135642">
              <w:rPr>
                <w:rFonts w:ascii="Times New Roman" w:hAnsi="Times New Roman"/>
                <w:sz w:val="20"/>
                <w:szCs w:val="20"/>
              </w:rPr>
              <w:t>Összetett méret-, alak- és helyzetmérés, mérési jegyzőkönyv készítése</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160" w:type="dxa"/>
            <w:tcBorders>
              <w:top w:val="single" w:sz="4" w:space="0" w:color="auto"/>
              <w:left w:val="single" w:sz="4" w:space="0" w:color="auto"/>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34" w:type="dxa"/>
            <w:tcBorders>
              <w:top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352" w:type="dxa"/>
            <w:gridSpan w:val="2"/>
            <w:tcBorders>
              <w:top w:val="single" w:sz="4" w:space="0" w:color="auto"/>
              <w:left w:val="single" w:sz="4" w:space="0" w:color="auto"/>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357" w:type="dxa"/>
            <w:tcBorders>
              <w:top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60"/>
        </w:trPr>
        <w:tc>
          <w:tcPr>
            <w:tcW w:w="9215" w:type="dxa"/>
            <w:gridSpan w:val="11"/>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tabs>
                <w:tab w:val="left" w:pos="4892"/>
              </w:tabs>
              <w:spacing w:after="0" w:line="240" w:lineRule="auto"/>
              <w:jc w:val="center"/>
              <w:rPr>
                <w:rFonts w:ascii="Times New Roman" w:hAnsi="Times New Roman"/>
                <w:sz w:val="20"/>
                <w:szCs w:val="20"/>
              </w:rPr>
            </w:pPr>
            <w:r w:rsidRPr="00135642">
              <w:rPr>
                <w:rFonts w:ascii="Times New Roman" w:hAnsi="Times New Roman"/>
                <w:sz w:val="20"/>
                <w:szCs w:val="20"/>
              </w:rPr>
              <w:t>SZEMÉLYES KOMPETENCIÁK</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Kézügyesség</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Döntésképesség</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Precizitás</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4"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60"/>
        </w:trPr>
        <w:tc>
          <w:tcPr>
            <w:tcW w:w="9215" w:type="dxa"/>
            <w:gridSpan w:val="11"/>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TÁRSAS KOMPETENCIÁK</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Kommunikációs készség</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172" w:type="dxa"/>
            <w:tcBorders>
              <w:top w:val="nil"/>
              <w:left w:val="single" w:sz="4" w:space="0" w:color="auto"/>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537" w:type="dxa"/>
            <w:gridSpan w:val="2"/>
            <w:tcBorders>
              <w:top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474" w:type="dxa"/>
            <w:tcBorders>
              <w:top w:val="nil"/>
              <w:left w:val="nil"/>
              <w:bottom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377" w:type="dxa"/>
            <w:tcBorders>
              <w:top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p>
        </w:tc>
      </w:tr>
      <w:tr w:rsidR="00CF3D9B" w:rsidRPr="00135642" w:rsidTr="00C763AB">
        <w:trPr>
          <w:trHeight w:val="360"/>
        </w:trPr>
        <w:tc>
          <w:tcPr>
            <w:tcW w:w="9215" w:type="dxa"/>
            <w:gridSpan w:val="11"/>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MÓDSZER KOMPETENCIÁK</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Ismeretek helyénvaló alkalmazása</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nil"/>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Logikus gondolkodás</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noWrap/>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r w:rsidR="00CF3D9B" w:rsidRPr="00135642" w:rsidTr="00C763AB">
        <w:trPr>
          <w:trHeight w:val="300"/>
        </w:trPr>
        <w:tc>
          <w:tcPr>
            <w:tcW w:w="4394" w:type="dxa"/>
            <w:tcBorders>
              <w:top w:val="nil"/>
              <w:left w:val="single" w:sz="4" w:space="0" w:color="auto"/>
              <w:bottom w:val="single" w:sz="4" w:space="0" w:color="auto"/>
              <w:right w:val="single" w:sz="4" w:space="0" w:color="auto"/>
            </w:tcBorders>
            <w:noWrap/>
            <w:vAlign w:val="center"/>
          </w:tcPr>
          <w:p w:rsidR="00CF3D9B" w:rsidRPr="00135642" w:rsidRDefault="00CF3D9B" w:rsidP="003F1FAE">
            <w:pPr>
              <w:spacing w:after="0" w:line="240" w:lineRule="auto"/>
              <w:jc w:val="both"/>
              <w:rPr>
                <w:rFonts w:ascii="Times New Roman" w:hAnsi="Times New Roman"/>
                <w:sz w:val="20"/>
                <w:szCs w:val="20"/>
              </w:rPr>
            </w:pPr>
            <w:r w:rsidRPr="00135642">
              <w:rPr>
                <w:rFonts w:ascii="Times New Roman" w:hAnsi="Times New Roman"/>
                <w:sz w:val="20"/>
                <w:szCs w:val="20"/>
              </w:rPr>
              <w:t>Rendszerező képesség</w:t>
            </w:r>
          </w:p>
        </w:tc>
        <w:tc>
          <w:tcPr>
            <w:tcW w:w="567" w:type="dxa"/>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08"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851" w:type="dxa"/>
            <w:gridSpan w:val="2"/>
            <w:tcBorders>
              <w:top w:val="single" w:sz="4" w:space="0" w:color="auto"/>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92" w:type="dxa"/>
            <w:tcBorders>
              <w:top w:val="nil"/>
              <w:left w:val="nil"/>
              <w:bottom w:val="single" w:sz="4" w:space="0" w:color="auto"/>
              <w:right w:val="single" w:sz="4" w:space="0" w:color="auto"/>
            </w:tcBorders>
            <w:vAlign w:val="center"/>
          </w:tcPr>
          <w:p w:rsidR="00CF3D9B" w:rsidRPr="00135642" w:rsidRDefault="00CF3D9B"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r>
    </w:tbl>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r w:rsidRPr="00135642">
        <w:rPr>
          <w:rFonts w:ascii="Times New Roman" w:eastAsia="Times New Roman" w:hAnsi="Times New Roman"/>
          <w:kern w:val="1"/>
          <w:sz w:val="20"/>
          <w:szCs w:val="20"/>
          <w:lang w:eastAsia="hi-IN" w:bidi="hi-IN"/>
        </w:rPr>
        <w:br w:type="page"/>
      </w:r>
    </w:p>
    <w:p w:rsidR="00C763AB" w:rsidRPr="00135642" w:rsidRDefault="00C40A07" w:rsidP="00C04B5C">
      <w:pPr>
        <w:numPr>
          <w:ilvl w:val="0"/>
          <w:numId w:val="29"/>
        </w:numPr>
        <w:spacing w:after="0" w:line="240" w:lineRule="auto"/>
        <w:ind w:left="357" w:hanging="357"/>
        <w:rPr>
          <w:rFonts w:ascii="Times New Roman" w:eastAsia="Times New Roman" w:hAnsi="Times New Roman"/>
          <w:b/>
          <w:sz w:val="24"/>
          <w:szCs w:val="24"/>
          <w:lang w:eastAsia="hu-HU"/>
        </w:rPr>
      </w:pPr>
      <w:r>
        <w:rPr>
          <w:rFonts w:ascii="Times New Roman" w:eastAsia="Times New Roman" w:hAnsi="Times New Roman"/>
          <w:b/>
          <w:sz w:val="24"/>
          <w:szCs w:val="24"/>
          <w:lang w:eastAsia="hu-HU"/>
        </w:rPr>
        <w:lastRenderedPageBreak/>
        <w:t xml:space="preserve">Anyagismeret tantárgy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t xml:space="preserve">9. évf.: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36 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közismereti oktat</w:t>
      </w:r>
      <w:r w:rsidR="00C40A07">
        <w:rPr>
          <w:rFonts w:ascii="Times New Roman" w:eastAsia="Times New Roman" w:hAnsi="Times New Roman"/>
          <w:i/>
          <w:sz w:val="20"/>
          <w:szCs w:val="20"/>
        </w:rPr>
        <w:t>ással</w:t>
      </w:r>
    </w:p>
    <w:p w:rsidR="00C763AB" w:rsidRPr="00135642" w:rsidRDefault="00C763AB" w:rsidP="00C763AB">
      <w:pPr>
        <w:widowControl w:val="0"/>
        <w:suppressAutoHyphens/>
        <w:spacing w:after="0" w:line="240" w:lineRule="auto"/>
        <w:rPr>
          <w:rFonts w:ascii="Times New Roman" w:eastAsia="Times New Roman" w:hAnsi="Times New Roman"/>
          <w:b/>
          <w:sz w:val="24"/>
          <w:szCs w:val="24"/>
          <w:lang w:eastAsia="hu-HU"/>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tantárgy tanításának célja</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 xml:space="preserve">A szakmában használatos anyagok tulajdonságainak megismertetése. </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Az egyes felhasználási területnek legjobban megfelelő megmunkálandó anyag felismerése.</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jc w:val="both"/>
        <w:rPr>
          <w:rFonts w:ascii="Times New Roman" w:eastAsia="Times New Roman" w:hAnsi="Times New Roman"/>
          <w:b/>
          <w:sz w:val="24"/>
          <w:szCs w:val="24"/>
          <w:lang w:eastAsia="hu-HU"/>
        </w:rPr>
      </w:pPr>
      <w:r w:rsidRPr="00135642">
        <w:rPr>
          <w:rFonts w:ascii="Times New Roman" w:eastAsia="Times New Roman" w:hAnsi="Times New Roman"/>
          <w:b/>
          <w:sz w:val="24"/>
          <w:szCs w:val="24"/>
        </w:rPr>
        <w:t>Kapcsolódó</w:t>
      </w:r>
      <w:r w:rsidRPr="00135642">
        <w:rPr>
          <w:rFonts w:ascii="Times New Roman" w:eastAsia="Times New Roman" w:hAnsi="Times New Roman"/>
          <w:b/>
          <w:sz w:val="24"/>
          <w:szCs w:val="24"/>
          <w:lang w:eastAsia="hu-HU"/>
        </w:rPr>
        <w:t xml:space="preserve"> közismereti, szakmai tartalmak</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 kémia, atomok, molekulák, kémiai kötések ismerete. Az anyagok mechanikai, fizikai, kémiai és technológiai tulajdonságainak ismerete. A szakmai tartalom elsajátításához műszaki szemlélet- és gondolkodásmód szükséges.</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064FD7" w:rsidRPr="00135642" w:rsidRDefault="00064FD7" w:rsidP="00064FD7">
      <w:pPr>
        <w:spacing w:after="0" w:line="240" w:lineRule="auto"/>
        <w:ind w:left="360"/>
        <w:rPr>
          <w:rFonts w:ascii="Times New Roman" w:eastAsia="Times New Roman" w:hAnsi="Times New Roman"/>
          <w:b/>
          <w:sz w:val="24"/>
          <w:szCs w:val="24"/>
        </w:rPr>
      </w:pPr>
    </w:p>
    <w:p w:rsidR="00C763AB" w:rsidRPr="00135642" w:rsidRDefault="00C763AB" w:rsidP="00C04B5C">
      <w:pPr>
        <w:widowControl w:val="0"/>
        <w:numPr>
          <w:ilvl w:val="2"/>
          <w:numId w:val="29"/>
        </w:numPr>
        <w:suppressAutoHyphens/>
        <w:spacing w:after="0" w:line="240" w:lineRule="auto"/>
        <w:rPr>
          <w:rFonts w:ascii="Times New Roman" w:eastAsia="Times New Roman" w:hAnsi="Times New Roman"/>
          <w:b/>
          <w:kern w:val="1"/>
          <w:sz w:val="24"/>
          <w:szCs w:val="24"/>
          <w:lang w:eastAsia="hi-IN" w:bidi="hi-IN"/>
        </w:rPr>
      </w:pPr>
      <w:r w:rsidRPr="00135642">
        <w:rPr>
          <w:rFonts w:ascii="Times New Roman" w:eastAsia="Times New Roman" w:hAnsi="Times New Roman"/>
          <w:b/>
          <w:sz w:val="24"/>
          <w:szCs w:val="24"/>
        </w:rPr>
        <w:t>Szakmai anyagismeret</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C40A07">
        <w:rPr>
          <w:rFonts w:ascii="Times New Roman" w:eastAsia="Times New Roman" w:hAnsi="Times New Roman"/>
          <w:b/>
          <w:sz w:val="24"/>
          <w:szCs w:val="24"/>
        </w:rPr>
        <w:t>9. évf.:</w:t>
      </w:r>
      <w:r w:rsidR="00C40A07">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C40A07">
        <w:rPr>
          <w:rFonts w:ascii="Times New Roman" w:eastAsia="Times New Roman" w:hAnsi="Times New Roman"/>
          <w:b/>
          <w:i/>
          <w:kern w:val="1"/>
          <w:sz w:val="24"/>
          <w:szCs w:val="24"/>
          <w:lang w:eastAsia="hi-IN" w:bidi="hi-IN"/>
        </w:rPr>
        <w:t>18 óra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Az iparban használatos nemfémes anyagok eredete, tulajdonságainak ismerete, felhasználási területeik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Az iparban használatos fémes anyagok fizikai, kémiai, mechanikai, technológiai tulajdonságai</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Alapanyagok csoportosítása és tulajdonságai</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Anyagszerkezettani alapismeretek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Szabványos ipari vas-, könnyűfém és színesfém ötvözetek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legfontosabb acélfajták alkalmazási területei</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kiválasztás szempontjai</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Ipari anyagok mechanikai, hőtechnikai, elektromos, korróziós, technológiai és egyéb tulajdonságai</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Az anyagok tulajdonságainak és mikro-szerkezetének kapcsolata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Ötvöző anyagok hatása az anyag tulajdonságaira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Ipari anyagok egyéb jellemzői</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Hőkezelés feladata, csoportosítása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Hőkezelő eljárások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Mérőlapok, termékkísérő lapok, bárcák, feliratozás</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Anyagvizsgálatok elmélete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Nemfémes anyagok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mérési eredményeket értékelése, dokumentálása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gépészeti anyagokra és alkatrészekre vonatkozó információk tanulmányozása és értelmezése</w:t>
      </w:r>
    </w:p>
    <w:p w:rsidR="00C763AB" w:rsidRPr="00135642" w:rsidRDefault="00C763AB" w:rsidP="00C763AB">
      <w:pPr>
        <w:widowControl w:val="0"/>
        <w:suppressAutoHyphens/>
        <w:spacing w:after="0" w:line="240" w:lineRule="auto"/>
        <w:jc w:val="both"/>
        <w:rPr>
          <w:rFonts w:ascii="Times New Roman" w:hAnsi="Times New Roman"/>
          <w:kern w:val="1"/>
          <w:sz w:val="24"/>
          <w:lang w:eastAsia="hi-IN" w:bidi="hi-IN"/>
        </w:rPr>
      </w:pPr>
    </w:p>
    <w:p w:rsidR="00C763AB" w:rsidRPr="00135642" w:rsidRDefault="00C763AB" w:rsidP="00C04B5C">
      <w:pPr>
        <w:widowControl w:val="0"/>
        <w:numPr>
          <w:ilvl w:val="2"/>
          <w:numId w:val="29"/>
        </w:numPr>
        <w:suppressAutoHyphens/>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Roncsolásos és roncsolásmentes anyagvizsgálatok</w:t>
      </w:r>
      <w:r w:rsidRPr="00135642">
        <w:rPr>
          <w:rFonts w:ascii="Times New Roman" w:eastAsia="Times New Roman" w:hAnsi="Times New Roman"/>
          <w:b/>
          <w:sz w:val="24"/>
          <w:szCs w:val="24"/>
        </w:rPr>
        <w:tab/>
      </w:r>
      <w:r w:rsidR="00C40A07">
        <w:rPr>
          <w:rFonts w:ascii="Times New Roman" w:eastAsia="Times New Roman" w:hAnsi="Times New Roman"/>
          <w:b/>
          <w:sz w:val="24"/>
          <w:szCs w:val="24"/>
        </w:rPr>
        <w:t>9. évf.:</w:t>
      </w:r>
      <w:r w:rsidR="00C40A07">
        <w:rPr>
          <w:rFonts w:ascii="Times New Roman" w:eastAsia="Times New Roman" w:hAnsi="Times New Roman"/>
          <w:b/>
          <w:sz w:val="24"/>
          <w:szCs w:val="24"/>
        </w:rPr>
        <w:tab/>
      </w:r>
      <w:r w:rsidR="00C40A07">
        <w:rPr>
          <w:rFonts w:ascii="Times New Roman" w:eastAsia="Times New Roman" w:hAnsi="Times New Roman"/>
          <w:b/>
          <w:sz w:val="24"/>
          <w:szCs w:val="24"/>
        </w:rPr>
        <w:tab/>
      </w:r>
      <w:r w:rsidRPr="00135642">
        <w:rPr>
          <w:rFonts w:ascii="Times New Roman" w:eastAsia="Times New Roman" w:hAnsi="Times New Roman"/>
          <w:b/>
          <w:i/>
          <w:sz w:val="24"/>
          <w:szCs w:val="24"/>
        </w:rPr>
        <w:t>18 óra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Anyagvizsgálatok elmélete</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Anyagvizsgálatok fajtái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Anyagvizsgálatok alkalmazási területei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Folyadékpenetrációs vizsgálat</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 xml:space="preserve">Ultrahangos vizsgálat </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Röntgen vizsgálat</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Mágneses vizsgálat</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Örvényáramos vizsgálat</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Számítástechnika alkalmazása az anyagvizsgálatoknál</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gépészetben használt anyagokat vizsgálati előkészítése</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Technológiai anyagvizsgálatok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lastRenderedPageBreak/>
        <w:t>Mérési eredmények értékelése, dokumentálása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Mérőlapok, termékkísérő lapok, bárcák, feliratozás</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gépészeti anyagokra és alkatrészekre vonatkozó információk értelmezése</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iparban használatos fémes anyagok fizikai, kémiai, mechanikai, technológiai tulajdonságai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Szabványos ipari vas-, könnyűfém és színesfém ötvözetek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Ipari anyagok mechanikai, hő technikai, villamos, korróziós, technológiai és egyéb tulajdonságai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anyagok tulajdonságainak és mikro-szerkezetének kapcsolata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Ötvöző anyagok hatása az anyag tulajdonságaira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Ipari anyagok egyéb jellemzői</w:t>
      </w:r>
    </w:p>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064FD7">
      <w:pPr>
        <w:widowControl w:val="0"/>
        <w:suppressAutoHyphens/>
        <w:spacing w:after="0" w:line="240" w:lineRule="auto"/>
        <w:ind w:left="360"/>
        <w:rPr>
          <w:rFonts w:ascii="Times New Roman" w:eastAsia="Times New Roman" w:hAnsi="Times New Roman"/>
          <w:i/>
          <w:sz w:val="24"/>
          <w:szCs w:val="24"/>
        </w:rPr>
      </w:pPr>
      <w:r w:rsidRPr="00135642">
        <w:rPr>
          <w:rFonts w:ascii="Times New Roman" w:eastAsia="Times New Roman" w:hAnsi="Times New Roman"/>
          <w:i/>
          <w:sz w:val="24"/>
          <w:szCs w:val="24"/>
        </w:rPr>
        <w:t>Anyagismereti, anyagvizsgálati szaktanterem.</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ind w:left="792"/>
        <w:rPr>
          <w:rFonts w:ascii="Times New Roman" w:eastAsia="Times New Roman" w:hAnsi="Times New Roman"/>
          <w:b/>
          <w:i/>
          <w:sz w:val="24"/>
          <w:szCs w:val="24"/>
        </w:rPr>
      </w:pPr>
    </w:p>
    <w:p w:rsidR="003F1FAE" w:rsidRPr="00135642" w:rsidRDefault="003F1FAE"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3F1FAE" w:rsidRPr="00135642" w:rsidTr="003F1FAE">
        <w:trPr>
          <w:jc w:val="center"/>
        </w:trPr>
        <w:tc>
          <w:tcPr>
            <w:tcW w:w="994" w:type="dxa"/>
            <w:vMerge w:val="restart"/>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3F1FAE" w:rsidRPr="00135642" w:rsidTr="003F1FAE">
        <w:trPr>
          <w:jc w:val="center"/>
        </w:trPr>
        <w:tc>
          <w:tcPr>
            <w:tcW w:w="994" w:type="dxa"/>
            <w:vMerge/>
            <w:vAlign w:val="center"/>
          </w:tcPr>
          <w:p w:rsidR="003F1FAE" w:rsidRPr="00135642" w:rsidRDefault="003F1FAE" w:rsidP="003F1FAE">
            <w:pPr>
              <w:spacing w:after="0" w:line="240" w:lineRule="auto"/>
              <w:jc w:val="center"/>
              <w:rPr>
                <w:rFonts w:ascii="Times New Roman" w:hAnsi="Times New Roman"/>
                <w:b/>
                <w:bCs/>
                <w:sz w:val="20"/>
                <w:szCs w:val="20"/>
              </w:rPr>
            </w:pPr>
          </w:p>
        </w:tc>
        <w:tc>
          <w:tcPr>
            <w:tcW w:w="2800" w:type="dxa"/>
            <w:vMerge/>
            <w:vAlign w:val="center"/>
          </w:tcPr>
          <w:p w:rsidR="003F1FAE" w:rsidRPr="00135642" w:rsidRDefault="003F1FAE" w:rsidP="003F1FAE">
            <w:pPr>
              <w:spacing w:after="0" w:line="240" w:lineRule="auto"/>
              <w:rPr>
                <w:rFonts w:ascii="Times New Roman" w:hAnsi="Times New Roman"/>
                <w:b/>
                <w:bCs/>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3F1FAE" w:rsidRPr="00135642" w:rsidRDefault="003F1FAE" w:rsidP="003F1FAE">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3F1FAE" w:rsidRPr="00135642" w:rsidRDefault="003F1FAE" w:rsidP="003F1FAE">
            <w:pPr>
              <w:spacing w:after="0" w:line="240" w:lineRule="auto"/>
              <w:jc w:val="center"/>
              <w:rPr>
                <w:rFonts w:ascii="Times New Roman" w:hAnsi="Times New Roman"/>
                <w:b/>
                <w:bCs/>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r w:rsidR="003F1FAE" w:rsidRPr="00135642" w:rsidTr="003F1FAE">
        <w:trPr>
          <w:jc w:val="center"/>
        </w:trPr>
        <w:tc>
          <w:tcPr>
            <w:tcW w:w="994"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3F1FAE" w:rsidRPr="00135642" w:rsidRDefault="003F1FAE" w:rsidP="003F1FAE">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3F1FAE" w:rsidRPr="00135642" w:rsidRDefault="003F1FAE" w:rsidP="003F1FAE">
            <w:pPr>
              <w:spacing w:after="0" w:line="240" w:lineRule="auto"/>
              <w:jc w:val="center"/>
              <w:rPr>
                <w:rFonts w:ascii="Times New Roman" w:hAnsi="Times New Roman"/>
                <w:sz w:val="20"/>
                <w:szCs w:val="20"/>
              </w:rPr>
            </w:pPr>
          </w:p>
        </w:tc>
        <w:tc>
          <w:tcPr>
            <w:tcW w:w="2659" w:type="dxa"/>
            <w:vAlign w:val="center"/>
          </w:tcPr>
          <w:p w:rsidR="003F1FAE" w:rsidRPr="00135642" w:rsidRDefault="003F1FAE" w:rsidP="003F1FAE">
            <w:pPr>
              <w:spacing w:after="0" w:line="240" w:lineRule="auto"/>
              <w:jc w:val="center"/>
              <w:rPr>
                <w:rFonts w:ascii="Times New Roman" w:hAnsi="Times New Roman"/>
                <w:sz w:val="20"/>
                <w:szCs w:val="20"/>
              </w:rPr>
            </w:pPr>
          </w:p>
        </w:tc>
      </w:tr>
    </w:tbl>
    <w:p w:rsidR="003F1FAE" w:rsidRPr="00135642" w:rsidRDefault="003F1FAE" w:rsidP="003F1FAE">
      <w:pPr>
        <w:spacing w:after="0" w:line="240" w:lineRule="auto"/>
        <w:ind w:left="1440"/>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Szöveges előadás egyéni felkészüléssel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lastRenderedPageBreak/>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i/>
          <w:sz w:val="24"/>
          <w:szCs w:val="24"/>
        </w:rPr>
      </w:pPr>
    </w:p>
    <w:p w:rsidR="00C763AB" w:rsidRPr="00135642" w:rsidRDefault="00C763AB" w:rsidP="00C04B5C">
      <w:pPr>
        <w:widowControl w:val="0"/>
        <w:numPr>
          <w:ilvl w:val="1"/>
          <w:numId w:val="29"/>
        </w:numPr>
        <w:suppressAutoHyphens/>
        <w:spacing w:after="0" w:line="240" w:lineRule="auto"/>
        <w:rPr>
          <w:rFonts w:ascii="Times New Roman" w:eastAsia="Times New Roman" w:hAnsi="Times New Roman"/>
          <w:b/>
          <w:bCs/>
          <w:kern w:val="1"/>
          <w:sz w:val="24"/>
          <w:szCs w:val="24"/>
          <w:lang w:eastAsia="hi-IN" w:bidi="hi-IN"/>
        </w:rPr>
      </w:pPr>
      <w:r w:rsidRPr="00135642">
        <w:rPr>
          <w:rFonts w:ascii="Times New Roman" w:eastAsia="Times New Roman" w:hAnsi="Times New Roman"/>
          <w:b/>
          <w:sz w:val="24"/>
          <w:szCs w:val="24"/>
        </w:rPr>
        <w:t>A tantárgy értékelésének módja</w:t>
      </w:r>
    </w:p>
    <w:p w:rsidR="00C763AB" w:rsidRPr="00135642" w:rsidRDefault="00C763AB" w:rsidP="00064FD7">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832EB5" w:rsidRPr="00135642" w:rsidRDefault="00832EB5"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832EB5" w:rsidRPr="00135642" w:rsidRDefault="00832EB5"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C763AB" w:rsidP="00C04B5C">
      <w:pPr>
        <w:numPr>
          <w:ilvl w:val="0"/>
          <w:numId w:val="29"/>
        </w:numPr>
        <w:spacing w:after="0" w:line="240" w:lineRule="auto"/>
        <w:ind w:left="357" w:hanging="357"/>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Anyag</w:t>
      </w:r>
      <w:r w:rsidR="00C40A07">
        <w:rPr>
          <w:rFonts w:ascii="Times New Roman" w:eastAsia="Times New Roman" w:hAnsi="Times New Roman"/>
          <w:b/>
          <w:sz w:val="24"/>
          <w:szCs w:val="24"/>
          <w:lang w:eastAsia="hu-HU"/>
        </w:rPr>
        <w:t>vizsgálat gyakorlata tantárgy</w:t>
      </w:r>
      <w:r w:rsidR="00C40A07">
        <w:rPr>
          <w:rFonts w:ascii="Times New Roman" w:eastAsia="Times New Roman" w:hAnsi="Times New Roman"/>
          <w:b/>
          <w:sz w:val="24"/>
          <w:szCs w:val="24"/>
          <w:lang w:eastAsia="hu-HU"/>
        </w:rPr>
        <w:tab/>
      </w:r>
      <w:r w:rsidR="00C40A07">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00C40A07">
        <w:rPr>
          <w:rFonts w:ascii="Times New Roman" w:eastAsia="Times New Roman" w:hAnsi="Times New Roman"/>
          <w:b/>
          <w:sz w:val="24"/>
          <w:szCs w:val="24"/>
          <w:lang w:eastAsia="hu-HU"/>
        </w:rPr>
        <w:t>10. évf..</w:t>
      </w:r>
      <w:r w:rsidRPr="00135642">
        <w:rPr>
          <w:rFonts w:ascii="Times New Roman" w:eastAsia="Times New Roman" w:hAnsi="Times New Roman"/>
          <w:b/>
          <w:sz w:val="24"/>
          <w:szCs w:val="24"/>
          <w:lang w:eastAsia="hu-HU"/>
        </w:rPr>
        <w:tab/>
      </w:r>
      <w:r w:rsidR="00C40A07">
        <w:rPr>
          <w:rFonts w:ascii="Times New Roman" w:eastAsia="Times New Roman" w:hAnsi="Times New Roman"/>
          <w:b/>
          <w:sz w:val="24"/>
          <w:szCs w:val="24"/>
          <w:lang w:eastAsia="hu-HU"/>
        </w:rPr>
        <w:tab/>
      </w:r>
      <w:r w:rsidR="00C40A07">
        <w:rPr>
          <w:rFonts w:ascii="Times New Roman" w:eastAsia="Times New Roman" w:hAnsi="Times New Roman"/>
          <w:b/>
          <w:sz w:val="24"/>
          <w:szCs w:val="24"/>
          <w:lang w:eastAsia="hu-HU"/>
        </w:rPr>
        <w:tab/>
        <w:t>54 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C40A07">
        <w:rPr>
          <w:rFonts w:ascii="Times New Roman" w:eastAsia="Times New Roman" w:hAnsi="Times New Roman"/>
          <w:i/>
          <w:sz w:val="20"/>
          <w:szCs w:val="20"/>
        </w:rPr>
        <w:t>reti oktatással</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tanításának célja</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 különböző anyagvizsgálati technikák elsajátítása. A vizsgált alkatrész igénybevételének felmérése a megfelelő vizsgálati technológia megválasztásával és alkalmazásával.</w:t>
      </w: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jc w:val="both"/>
        <w:rPr>
          <w:rFonts w:ascii="Times New Roman" w:eastAsia="Times New Roman" w:hAnsi="Times New Roman"/>
          <w:b/>
          <w:sz w:val="24"/>
          <w:szCs w:val="24"/>
        </w:rPr>
      </w:pPr>
      <w:r w:rsidRPr="00135642">
        <w:rPr>
          <w:rFonts w:ascii="Times New Roman" w:eastAsia="Times New Roman" w:hAnsi="Times New Roman"/>
          <w:b/>
          <w:sz w:val="24"/>
          <w:szCs w:val="24"/>
        </w:rPr>
        <w:t>Kapcsolódó közismereti, szakmai tartalmak</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Anyagok kémiai, fizikai tulajdonságai. Az anyagok csoportosítása, anyagszerkezettani sajátosságok. A szakmai tartalom elsajátításához műszaki szemlélet- és gondolkodásmód szükséges.</w:t>
      </w:r>
    </w:p>
    <w:p w:rsidR="00C763AB" w:rsidRPr="00135642" w:rsidRDefault="00C763AB" w:rsidP="00C763AB">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C763AB" w:rsidRPr="00135642" w:rsidRDefault="00C763AB" w:rsidP="00C763AB">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35642" w:rsidRDefault="00C40A07" w:rsidP="00C04B5C">
      <w:pPr>
        <w:numPr>
          <w:ilvl w:val="2"/>
          <w:numId w:val="29"/>
        </w:numPr>
        <w:spacing w:after="0" w:line="240" w:lineRule="auto"/>
        <w:ind w:left="1225" w:hanging="505"/>
        <w:rPr>
          <w:rFonts w:ascii="Times New Roman" w:eastAsia="Times New Roman" w:hAnsi="Times New Roman"/>
          <w:b/>
          <w:sz w:val="24"/>
          <w:szCs w:val="24"/>
        </w:rPr>
      </w:pPr>
      <w:r>
        <w:rPr>
          <w:rFonts w:ascii="Times New Roman" w:eastAsia="Times New Roman" w:hAnsi="Times New Roman"/>
          <w:b/>
          <w:sz w:val="24"/>
          <w:szCs w:val="24"/>
        </w:rPr>
        <w:t>Roncsolásos anyagvizsgálatok</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10. évf.:</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i/>
          <w:sz w:val="24"/>
          <w:szCs w:val="24"/>
        </w:rPr>
        <w:t>27</w:t>
      </w:r>
      <w:r w:rsidR="00C763AB" w:rsidRPr="00135642">
        <w:rPr>
          <w:rFonts w:ascii="Times New Roman" w:eastAsia="Times New Roman" w:hAnsi="Times New Roman"/>
          <w:b/>
          <w:i/>
          <w:sz w:val="24"/>
          <w:szCs w:val="24"/>
        </w:rPr>
        <w:t xml:space="preserve"> óra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Roncsolásos anyagvizsgálatok fajtái, alkalmazási köre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 xml:space="preserve">A gépészetben használt anyagok vizsgálatának előkészítése </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 xml:space="preserve">Célirányos roncsolásos anyagvizsgálatok végzése üzemi és laborkörülmények között </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Technológiai anyagvizsgálatok</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mérési eredmények értékelése, dokumentálása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gépészeti anyagokra és alkatrészekre vonatkozó információk tanulmányozása és értelmezése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Az iparban használatos fémes anyagok fizikai, kémiai, mechanikai, technológiai tulajdonságai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Ipari anyagok mechanikai, hő technikai, villamos, korróziós, technológiai és egyéb tulajdonságai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Az anyagok tulajdonságainak és mikro-szerkezetének kapcsolata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Ötvöző anyagok hatása az anyag tulajdonságaira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Műszaki táblázatok, diagramok olvasása, értelmezése, kezelése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Mérőlapok, termékkísérő lapok, bárcák, feliratozás</w:t>
      </w:r>
    </w:p>
    <w:p w:rsidR="00C763AB" w:rsidRPr="00135642" w:rsidRDefault="00C763AB" w:rsidP="00C763AB">
      <w:pPr>
        <w:widowControl w:val="0"/>
        <w:suppressAutoHyphens/>
        <w:spacing w:after="0" w:line="240" w:lineRule="auto"/>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ind w:left="1225" w:hanging="505"/>
        <w:rPr>
          <w:rFonts w:ascii="Times New Roman" w:eastAsia="Times New Roman" w:hAnsi="Times New Roman"/>
          <w:b/>
          <w:sz w:val="24"/>
          <w:szCs w:val="24"/>
        </w:rPr>
      </w:pPr>
      <w:r w:rsidRPr="00135642">
        <w:rPr>
          <w:rFonts w:ascii="Times New Roman" w:eastAsia="Times New Roman" w:hAnsi="Times New Roman"/>
          <w:b/>
          <w:sz w:val="24"/>
          <w:szCs w:val="24"/>
        </w:rPr>
        <w:t>Ron</w:t>
      </w:r>
      <w:r w:rsidR="00C40A07">
        <w:rPr>
          <w:rFonts w:ascii="Times New Roman" w:eastAsia="Times New Roman" w:hAnsi="Times New Roman"/>
          <w:b/>
          <w:sz w:val="24"/>
          <w:szCs w:val="24"/>
        </w:rPr>
        <w:t>csolásmentes anyagvizsgálatok</w:t>
      </w:r>
      <w:r w:rsidR="00C40A07">
        <w:rPr>
          <w:rFonts w:ascii="Times New Roman" w:eastAsia="Times New Roman" w:hAnsi="Times New Roman"/>
          <w:b/>
          <w:sz w:val="24"/>
          <w:szCs w:val="24"/>
        </w:rPr>
        <w:tab/>
      </w:r>
      <w:r w:rsidR="00C40A07">
        <w:rPr>
          <w:rFonts w:ascii="Times New Roman" w:eastAsia="Times New Roman" w:hAnsi="Times New Roman"/>
          <w:b/>
          <w:sz w:val="24"/>
          <w:szCs w:val="24"/>
        </w:rPr>
        <w:tab/>
        <w:t>10. évf.:</w:t>
      </w:r>
      <w:r w:rsidR="00C40A07">
        <w:rPr>
          <w:rFonts w:ascii="Times New Roman" w:eastAsia="Times New Roman" w:hAnsi="Times New Roman"/>
          <w:b/>
          <w:sz w:val="24"/>
          <w:szCs w:val="24"/>
        </w:rPr>
        <w:tab/>
      </w:r>
      <w:r w:rsidR="00C40A07">
        <w:rPr>
          <w:rFonts w:ascii="Times New Roman" w:eastAsia="Times New Roman" w:hAnsi="Times New Roman"/>
          <w:b/>
          <w:sz w:val="24"/>
          <w:szCs w:val="24"/>
        </w:rPr>
        <w:tab/>
      </w:r>
      <w:r w:rsidR="00C40A07">
        <w:rPr>
          <w:rFonts w:ascii="Times New Roman" w:eastAsia="Times New Roman" w:hAnsi="Times New Roman"/>
          <w:b/>
          <w:i/>
          <w:sz w:val="24"/>
          <w:szCs w:val="24"/>
        </w:rPr>
        <w:t>27</w:t>
      </w:r>
      <w:r w:rsidR="00C40A07" w:rsidRPr="00135642">
        <w:rPr>
          <w:rFonts w:ascii="Times New Roman" w:eastAsia="Times New Roman" w:hAnsi="Times New Roman"/>
          <w:b/>
          <w:i/>
          <w:sz w:val="24"/>
          <w:szCs w:val="24"/>
        </w:rPr>
        <w:t xml:space="preserve"> óra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Roncsolásmentes anyagvizsgálatok fajtái, csoportosítása, alkalmazási területei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Számítástechnika az anyagvizsgálatban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gépészetben használt anyagok előkészítése vizsgálatra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lastRenderedPageBreak/>
        <w:t>Célirányos roncsolásmentes anyagvizsgálatok végzése üzemi és laborkörülmények között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Folyadékpenetrációs vizsgálat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 xml:space="preserve">Ultrahangos vizsgálat </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Röntgen vizsgálat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Mágneses vizsgálat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Örvényáramos vizsgálat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Technológiai anyagvizsgálatok</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mérési eredmények értékelése, dokumentálása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gépészeti anyagokra és alkatrészekre vonatkozó információk tanulmányozása és értelmezése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Az iparban használatos fémes anyagok fizikai, kémiai, mechanikai, technológiai tulajdonságai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Ipari anyagok mechanikai, hőtechnikai, villamos, korróziós, technológiai és egyéb tulajdonságai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Ötvöző anyagok hatása az anyag tulajdonságaira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Az anyagok tulajdonságainak és mikro-szerkezetének kapcsolata</w:t>
      </w:r>
    </w:p>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064FD7">
      <w:pPr>
        <w:widowControl w:val="0"/>
        <w:suppressAutoHyphens/>
        <w:spacing w:after="0" w:line="240" w:lineRule="auto"/>
        <w:ind w:left="360"/>
        <w:jc w:val="both"/>
        <w:rPr>
          <w:rFonts w:ascii="Times New Roman" w:hAnsi="Times New Roman"/>
          <w:i/>
          <w:kern w:val="1"/>
          <w:sz w:val="24"/>
          <w:lang w:eastAsia="hi-IN" w:bidi="hi-IN"/>
        </w:rPr>
      </w:pPr>
      <w:r w:rsidRPr="00135642">
        <w:rPr>
          <w:rFonts w:ascii="Times New Roman" w:hAnsi="Times New Roman"/>
          <w:i/>
          <w:kern w:val="1"/>
          <w:sz w:val="24"/>
          <w:lang w:eastAsia="hi-IN" w:bidi="hi-IN"/>
        </w:rPr>
        <w:t>Anyagvizsgálati labor, mérőszoba tanműhelyi és kisüzemi, valamint nagyüzemi keretek között.</w:t>
      </w:r>
    </w:p>
    <w:p w:rsidR="00C763AB" w:rsidRPr="00135642" w:rsidRDefault="00C763AB" w:rsidP="00064FD7">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C763AB" w:rsidRPr="00135642" w:rsidTr="00C763AB">
        <w:trPr>
          <w:jc w:val="center"/>
        </w:trPr>
        <w:tc>
          <w:tcPr>
            <w:tcW w:w="994"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jc w:val="center"/>
        </w:trPr>
        <w:tc>
          <w:tcPr>
            <w:tcW w:w="994"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2800"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Szöveges előadás egyéni felkészüléssel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értékelésének módja</w:t>
      </w:r>
    </w:p>
    <w:p w:rsidR="00C763AB" w:rsidRPr="00135642" w:rsidRDefault="00C763AB" w:rsidP="00064FD7">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autoSpaceDE w:val="0"/>
        <w:autoSpaceDN w:val="0"/>
        <w:adjustRightInd w:val="0"/>
        <w:spacing w:after="0" w:line="240" w:lineRule="auto"/>
        <w:ind w:left="708"/>
        <w:rPr>
          <w:rFonts w:ascii="Times New Roman" w:eastAsia="Times New Roman" w:hAnsi="Times New Roman"/>
          <w:sz w:val="24"/>
          <w:szCs w:val="24"/>
          <w:lang w:bidi="hi-IN"/>
        </w:rPr>
      </w:pPr>
    </w:p>
    <w:p w:rsidR="00C763AB" w:rsidRPr="00135642" w:rsidRDefault="00C763AB" w:rsidP="00064FD7">
      <w:pPr>
        <w:autoSpaceDE w:val="0"/>
        <w:autoSpaceDN w:val="0"/>
        <w:adjustRightInd w:val="0"/>
        <w:spacing w:after="0" w:line="240" w:lineRule="auto"/>
        <w:rPr>
          <w:rFonts w:ascii="Times New Roman" w:eastAsia="Times New Roman" w:hAnsi="Times New Roman"/>
          <w:sz w:val="24"/>
          <w:szCs w:val="24"/>
          <w:lang w:bidi="hi-IN"/>
        </w:rPr>
      </w:pPr>
    </w:p>
    <w:p w:rsidR="00C763AB" w:rsidRPr="00135642" w:rsidRDefault="00C763AB" w:rsidP="00C04B5C">
      <w:pPr>
        <w:numPr>
          <w:ilvl w:val="0"/>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Gépészeti mérések gyakorlata tantárgy</w:t>
      </w:r>
      <w:r w:rsidRPr="00135642">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00C40A07">
        <w:rPr>
          <w:rFonts w:ascii="Times New Roman" w:eastAsia="Times New Roman" w:hAnsi="Times New Roman"/>
          <w:b/>
          <w:sz w:val="24"/>
          <w:szCs w:val="24"/>
          <w:lang w:eastAsia="hu-HU"/>
        </w:rPr>
        <w:tab/>
        <w:t>126</w:t>
      </w:r>
      <w:r w:rsidR="00CF3D9B" w:rsidRPr="00135642">
        <w:rPr>
          <w:rFonts w:ascii="Times New Roman" w:eastAsia="Times New Roman" w:hAnsi="Times New Roman"/>
          <w:b/>
          <w:sz w:val="24"/>
          <w:szCs w:val="24"/>
          <w:lang w:eastAsia="hu-HU"/>
        </w:rPr>
        <w:t xml:space="preserve"> </w:t>
      </w:r>
      <w:r w:rsidRPr="00135642">
        <w:rPr>
          <w:rFonts w:ascii="Times New Roman" w:eastAsia="Times New Roman" w:hAnsi="Times New Roman"/>
          <w:b/>
          <w:sz w:val="24"/>
          <w:szCs w:val="24"/>
          <w:lang w:eastAsia="hu-HU"/>
        </w:rPr>
        <w:t>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C40A07">
        <w:rPr>
          <w:rFonts w:ascii="Times New Roman" w:eastAsia="Times New Roman" w:hAnsi="Times New Roman"/>
          <w:i/>
          <w:sz w:val="20"/>
          <w:szCs w:val="20"/>
        </w:rPr>
        <w:t>reti oktatással</w:t>
      </w:r>
    </w:p>
    <w:p w:rsidR="00C763AB" w:rsidRDefault="00C40A07" w:rsidP="00C763AB">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9. évf.: 90 óra</w:t>
      </w:r>
    </w:p>
    <w:p w:rsidR="00C40A07" w:rsidRPr="00135642" w:rsidRDefault="00C40A07" w:rsidP="00C763AB">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10. évf.: 36 óra</w:t>
      </w:r>
    </w:p>
    <w:p w:rsidR="00C763AB" w:rsidRPr="00135642" w:rsidRDefault="00C763AB" w:rsidP="00C04B5C">
      <w:pPr>
        <w:numPr>
          <w:ilvl w:val="1"/>
          <w:numId w:val="29"/>
        </w:numPr>
        <w:spacing w:after="0" w:line="240" w:lineRule="auto"/>
        <w:ind w:left="527" w:hanging="170"/>
        <w:rPr>
          <w:rFonts w:ascii="Times New Roman" w:eastAsia="Times New Roman" w:hAnsi="Times New Roman"/>
          <w:b/>
          <w:sz w:val="24"/>
          <w:szCs w:val="24"/>
        </w:rPr>
      </w:pPr>
      <w:r w:rsidRPr="00135642">
        <w:rPr>
          <w:rFonts w:ascii="Times New Roman" w:eastAsia="Times New Roman" w:hAnsi="Times New Roman"/>
          <w:b/>
          <w:sz w:val="24"/>
          <w:szCs w:val="24"/>
        </w:rPr>
        <w:t>A tantárgy tanításának célja</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 xml:space="preserve">Megismerni azokat az eszközöket, technikákat, amelyekkel az elkészült munkadarab, alkatrész minősége, pontossága ellenőrizhető. </w:t>
      </w:r>
    </w:p>
    <w:p w:rsidR="00C763AB" w:rsidRPr="00135642" w:rsidRDefault="00C763AB" w:rsidP="00C763AB">
      <w:pPr>
        <w:spacing w:after="0" w:line="240" w:lineRule="auto"/>
        <w:ind w:left="708"/>
        <w:jc w:val="both"/>
        <w:rPr>
          <w:rFonts w:ascii="Times New Roman" w:eastAsia="Times New Roman" w:hAnsi="Times New Roman"/>
          <w:b/>
          <w:sz w:val="24"/>
          <w:szCs w:val="24"/>
        </w:rPr>
      </w:pPr>
    </w:p>
    <w:p w:rsidR="00C763AB" w:rsidRPr="00135642" w:rsidRDefault="00C763AB" w:rsidP="00C04B5C">
      <w:pPr>
        <w:numPr>
          <w:ilvl w:val="1"/>
          <w:numId w:val="29"/>
        </w:numPr>
        <w:spacing w:after="0" w:line="240" w:lineRule="auto"/>
        <w:jc w:val="both"/>
        <w:rPr>
          <w:rFonts w:ascii="Times New Roman" w:eastAsia="Times New Roman" w:hAnsi="Times New Roman"/>
          <w:b/>
          <w:sz w:val="24"/>
          <w:szCs w:val="24"/>
        </w:rPr>
      </w:pPr>
      <w:r w:rsidRPr="00135642">
        <w:rPr>
          <w:rFonts w:ascii="Times New Roman" w:eastAsia="Times New Roman" w:hAnsi="Times New Roman"/>
          <w:b/>
          <w:sz w:val="24"/>
          <w:szCs w:val="24"/>
        </w:rPr>
        <w:t>Kapcsolódó közismereti, szakmai tartalmak</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Matematikai, geometriai alapismeretek. Méréstechnikai alapkompetenciák, mértékegységek, átváltások, prefixumok.A szakmai tartalom elsajátításához műszaki szemlélet- és gondolkodásmód szükséges.</w:t>
      </w:r>
    </w:p>
    <w:p w:rsidR="00C763AB" w:rsidRPr="00135642" w:rsidRDefault="00C763AB" w:rsidP="00C763AB">
      <w:pPr>
        <w:spacing w:after="0" w:line="240" w:lineRule="auto"/>
        <w:ind w:left="792"/>
        <w:rPr>
          <w:rFonts w:ascii="Times New Roman" w:eastAsia="Times New Roman" w:hAnsi="Times New Roman"/>
          <w:b/>
          <w:sz w:val="24"/>
          <w:szCs w:val="24"/>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C763AB" w:rsidRPr="00135642" w:rsidRDefault="00C763AB" w:rsidP="00C763AB">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35642" w:rsidRDefault="00C40A07" w:rsidP="00C04B5C">
      <w:pPr>
        <w:numPr>
          <w:ilvl w:val="2"/>
          <w:numId w:val="29"/>
        </w:numPr>
        <w:spacing w:after="0" w:line="240" w:lineRule="auto"/>
        <w:ind w:left="1225" w:hanging="505"/>
        <w:rPr>
          <w:rFonts w:ascii="Times New Roman" w:eastAsia="Times New Roman" w:hAnsi="Times New Roman"/>
          <w:b/>
          <w:sz w:val="24"/>
          <w:szCs w:val="24"/>
        </w:rPr>
      </w:pPr>
      <w:r>
        <w:rPr>
          <w:rFonts w:ascii="Times New Roman" w:eastAsia="Times New Roman" w:hAnsi="Times New Roman"/>
          <w:b/>
          <w:sz w:val="24"/>
          <w:szCs w:val="24"/>
        </w:rPr>
        <w:t>Mérés idomszerekkel</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9. évf.:</w:t>
      </w:r>
      <w:r w:rsidR="00C763AB" w:rsidRPr="00135642">
        <w:rPr>
          <w:rFonts w:ascii="Times New Roman" w:eastAsia="Times New Roman" w:hAnsi="Times New Roman"/>
          <w:b/>
          <w:sz w:val="24"/>
          <w:szCs w:val="24"/>
        </w:rPr>
        <w:tab/>
      </w:r>
      <w:r w:rsidR="00C763AB" w:rsidRPr="00135642">
        <w:rPr>
          <w:rFonts w:ascii="Times New Roman" w:eastAsia="Times New Roman" w:hAnsi="Times New Roman"/>
          <w:b/>
          <w:sz w:val="24"/>
          <w:szCs w:val="24"/>
        </w:rPr>
        <w:tab/>
      </w:r>
      <w:r>
        <w:rPr>
          <w:rFonts w:ascii="Times New Roman" w:eastAsia="Times New Roman" w:hAnsi="Times New Roman"/>
          <w:b/>
          <w:sz w:val="24"/>
          <w:szCs w:val="24"/>
        </w:rPr>
        <w:tab/>
      </w:r>
      <w:r w:rsidR="00C763AB" w:rsidRPr="00135642">
        <w:rPr>
          <w:rFonts w:ascii="Times New Roman" w:eastAsia="Times New Roman" w:hAnsi="Times New Roman"/>
          <w:b/>
          <w:sz w:val="24"/>
          <w:szCs w:val="24"/>
        </w:rPr>
        <w:tab/>
      </w:r>
      <w:r>
        <w:rPr>
          <w:rFonts w:ascii="Times New Roman" w:eastAsia="Times New Roman" w:hAnsi="Times New Roman"/>
          <w:b/>
          <w:i/>
          <w:sz w:val="24"/>
          <w:szCs w:val="24"/>
        </w:rPr>
        <w:t xml:space="preserve">45 </w:t>
      </w:r>
      <w:r w:rsidR="00C763AB" w:rsidRPr="00135642">
        <w:rPr>
          <w:rFonts w:ascii="Times New Roman" w:eastAsia="Times New Roman" w:hAnsi="Times New Roman"/>
          <w:b/>
          <w:i/>
          <w:sz w:val="24"/>
          <w:szCs w:val="24"/>
        </w:rPr>
        <w:t>óra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Geometriai mérések nagypontosságú mechanikai, optikai és elektronikus mérőeszközökkel</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Méreteket ellenőrzése idomszerrel</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kész munkadarabok geometriai méreteinek végellenőrzése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mérési eredmények értékelése, dokumentálása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hőmérséklet hatása a mérés pontosságára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gépészeti anyagokra és alkatrészekre vonatkozó információk tanulmányozása és értelmezése</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Mérőeszközök, mérési segédeszközök ismerete</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Mechanikai hossz- és átmérő mérések</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Mérőlapok, termékkísérő lapok, bárcák, feliratozás</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Mérés optikai mérőeszközökkel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Mérés idomszerekkel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Mérési eredmények elemzése, grafikus ábrázolása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lastRenderedPageBreak/>
        <w:t>Sorozatmérés eszközei, alkalmazásuk</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Alakhűség és helyzetpontosság mérése, ellenőrzése</w:t>
      </w:r>
    </w:p>
    <w:p w:rsidR="00C763AB" w:rsidRPr="00135642" w:rsidRDefault="00C763AB" w:rsidP="00C763AB">
      <w:pPr>
        <w:widowControl w:val="0"/>
        <w:suppressAutoHyphens/>
        <w:spacing w:after="0" w:line="240" w:lineRule="auto"/>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ind w:left="1225" w:hanging="505"/>
        <w:rPr>
          <w:rFonts w:ascii="Times New Roman" w:eastAsia="Times New Roman" w:hAnsi="Times New Roman"/>
          <w:b/>
          <w:sz w:val="24"/>
          <w:szCs w:val="24"/>
        </w:rPr>
      </w:pPr>
      <w:r w:rsidRPr="00135642">
        <w:rPr>
          <w:rFonts w:ascii="Times New Roman" w:hAnsi="Times New Roman"/>
          <w:b/>
          <w:iCs/>
          <w:kern w:val="1"/>
          <w:sz w:val="24"/>
          <w:lang w:eastAsia="hi-IN" w:bidi="hi-IN"/>
        </w:rPr>
        <w:t xml:space="preserve">Nagypontosságú mérések, mérőeszközök és alkalmazásuk </w:t>
      </w:r>
    </w:p>
    <w:p w:rsidR="00C763AB" w:rsidRPr="00135642" w:rsidRDefault="00C40A07" w:rsidP="00064FD7">
      <w:pPr>
        <w:spacing w:after="0" w:line="240" w:lineRule="auto"/>
        <w:ind w:left="7092" w:firstLine="696"/>
        <w:rPr>
          <w:rFonts w:ascii="Times New Roman" w:eastAsia="Times New Roman" w:hAnsi="Times New Roman"/>
          <w:b/>
          <w:sz w:val="24"/>
          <w:szCs w:val="24"/>
        </w:rPr>
      </w:pPr>
      <w:r>
        <w:rPr>
          <w:rFonts w:ascii="Times New Roman" w:hAnsi="Times New Roman"/>
          <w:b/>
          <w:i/>
          <w:iCs/>
          <w:kern w:val="1"/>
          <w:sz w:val="24"/>
          <w:lang w:eastAsia="hi-IN" w:bidi="hi-IN"/>
        </w:rPr>
        <w:t>81</w:t>
      </w:r>
      <w:r>
        <w:rPr>
          <w:rFonts w:ascii="Times New Roman" w:eastAsia="Times New Roman" w:hAnsi="Times New Roman"/>
          <w:b/>
          <w:i/>
          <w:sz w:val="24"/>
          <w:szCs w:val="24"/>
        </w:rPr>
        <w:t xml:space="preserve"> óra</w:t>
      </w:r>
    </w:p>
    <w:p w:rsidR="00C40A07" w:rsidRPr="00C40A07" w:rsidRDefault="00C40A07" w:rsidP="00C40A07">
      <w:pPr>
        <w:widowControl w:val="0"/>
        <w:suppressAutoHyphens/>
        <w:spacing w:after="0" w:line="240" w:lineRule="auto"/>
        <w:ind w:left="708"/>
        <w:jc w:val="both"/>
        <w:rPr>
          <w:rFonts w:ascii="Times New Roman" w:hAnsi="Times New Roman"/>
          <w:b/>
          <w:kern w:val="1"/>
          <w:sz w:val="24"/>
          <w:lang w:eastAsia="hi-IN" w:bidi="hi-IN"/>
        </w:rPr>
      </w:pPr>
      <w:r>
        <w:rPr>
          <w:rFonts w:ascii="Times New Roman" w:hAnsi="Times New Roman"/>
          <w:b/>
          <w:kern w:val="1"/>
          <w:sz w:val="24"/>
          <w:lang w:eastAsia="hi-IN" w:bidi="hi-IN"/>
        </w:rPr>
        <w:t>9. évf.: 45</w:t>
      </w:r>
      <w:r w:rsidRPr="00C40A07">
        <w:rPr>
          <w:rFonts w:ascii="Times New Roman" w:hAnsi="Times New Roman"/>
          <w:b/>
          <w:kern w:val="1"/>
          <w:sz w:val="24"/>
          <w:lang w:eastAsia="hi-IN" w:bidi="hi-IN"/>
        </w:rPr>
        <w:t xml:space="preserve"> óra</w:t>
      </w:r>
    </w:p>
    <w:p w:rsidR="00C40A07" w:rsidRPr="00C40A07" w:rsidRDefault="00C40A07" w:rsidP="00C40A07">
      <w:pPr>
        <w:widowControl w:val="0"/>
        <w:suppressAutoHyphens/>
        <w:spacing w:after="0" w:line="240" w:lineRule="auto"/>
        <w:ind w:left="708"/>
        <w:jc w:val="both"/>
        <w:rPr>
          <w:rFonts w:ascii="Times New Roman" w:hAnsi="Times New Roman"/>
          <w:b/>
          <w:kern w:val="1"/>
          <w:sz w:val="24"/>
          <w:lang w:eastAsia="hi-IN" w:bidi="hi-IN"/>
        </w:rPr>
      </w:pPr>
      <w:r w:rsidRPr="00C40A07">
        <w:rPr>
          <w:rFonts w:ascii="Times New Roman" w:hAnsi="Times New Roman"/>
          <w:b/>
          <w:kern w:val="1"/>
          <w:sz w:val="24"/>
          <w:lang w:eastAsia="hi-IN" w:bidi="hi-IN"/>
        </w:rPr>
        <w:t>10. évf.: 36 óra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Geometriai méréseket nagypontosságú mechanikai, optikai és elektronikus mérőeszközökkel</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Felületi érdesség ellenőrzése és mérése érdesség mérő eszközökkel</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kész munkadarabok geometriai méreteinek végellenőrzése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mérési eredményeket értékelése, dokumentálása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Hőmérséklet hatása a mérés pontosságára</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 gépészeti anyagokra és alkatrészekre vonatkozó információk tanulmányozása és értelmezése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Mérőeszközök, mérési segédeszközök ismerete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Mechanikai hossz- és átmérő mérések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Alakhűség és helyzetpontosság mérése, ellenőrzése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Mérés optikai mérőeszközökkel</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Felületi érdesség mérése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Összetett méret-, alak- és helyzetmérés, mérési jegyzőkönyv készítése</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Sorozatmérés eszközei, alkalmazásuk</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Mérőlapok, termékkísérő lapok, bárcák, feliratozás</w:t>
      </w:r>
    </w:p>
    <w:p w:rsidR="00C763AB" w:rsidRPr="00135642" w:rsidRDefault="00C763AB" w:rsidP="00064FD7">
      <w:pPr>
        <w:widowControl w:val="0"/>
        <w:suppressAutoHyphens/>
        <w:spacing w:after="0" w:line="240" w:lineRule="auto"/>
        <w:ind w:left="708"/>
        <w:jc w:val="both"/>
        <w:rPr>
          <w:rFonts w:ascii="Times New Roman" w:hAnsi="Times New Roman"/>
          <w:kern w:val="1"/>
          <w:sz w:val="24"/>
          <w:lang w:eastAsia="hi-IN" w:bidi="hi-IN"/>
        </w:rPr>
      </w:pPr>
      <w:r w:rsidRPr="00135642">
        <w:rPr>
          <w:rFonts w:ascii="Times New Roman" w:hAnsi="Times New Roman"/>
          <w:kern w:val="1"/>
          <w:sz w:val="24"/>
          <w:lang w:eastAsia="hi-IN" w:bidi="hi-IN"/>
        </w:rPr>
        <w:t>Gépipari mérőeszközök használata</w:t>
      </w:r>
    </w:p>
    <w:p w:rsidR="00C763AB" w:rsidRPr="00135642" w:rsidRDefault="00C763AB" w:rsidP="00064FD7">
      <w:pPr>
        <w:widowControl w:val="0"/>
        <w:suppressAutoHyphens/>
        <w:spacing w:after="0" w:line="240" w:lineRule="auto"/>
        <w:ind w:left="720"/>
        <w:rPr>
          <w:rFonts w:ascii="Times New Roman" w:hAnsi="Times New Roman"/>
          <w:kern w:val="1"/>
          <w:lang w:eastAsia="hi-IN" w:bidi="hi-IN"/>
        </w:rPr>
      </w:pPr>
      <w:r w:rsidRPr="00135642">
        <w:rPr>
          <w:rFonts w:ascii="Times New Roman" w:hAnsi="Times New Roman"/>
          <w:kern w:val="1"/>
          <w:sz w:val="24"/>
          <w:lang w:eastAsia="hi-IN" w:bidi="hi-IN"/>
        </w:rPr>
        <w:t>Mérési eredmények elemzése, grafikus ábrázolása</w:t>
      </w:r>
    </w:p>
    <w:p w:rsidR="00C763AB" w:rsidRPr="00135642" w:rsidRDefault="00C763AB" w:rsidP="00C763AB">
      <w:pPr>
        <w:widowControl w:val="0"/>
        <w:suppressAutoHyphens/>
        <w:spacing w:after="0" w:line="240" w:lineRule="auto"/>
        <w:ind w:left="1225"/>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ab/>
      </w: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064FD7">
      <w:pPr>
        <w:widowControl w:val="0"/>
        <w:suppressAutoHyphens/>
        <w:spacing w:after="0" w:line="240" w:lineRule="auto"/>
        <w:ind w:left="360"/>
        <w:rPr>
          <w:rFonts w:ascii="Times New Roman" w:hAnsi="Times New Roman"/>
          <w:i/>
          <w:kern w:val="1"/>
          <w:sz w:val="24"/>
          <w:lang w:eastAsia="hi-IN" w:bidi="hi-IN"/>
        </w:rPr>
      </w:pPr>
      <w:r w:rsidRPr="00135642">
        <w:rPr>
          <w:rFonts w:ascii="Times New Roman" w:hAnsi="Times New Roman"/>
          <w:i/>
          <w:kern w:val="1"/>
          <w:sz w:val="24"/>
          <w:lang w:eastAsia="hi-IN" w:bidi="hi-IN"/>
        </w:rPr>
        <w:t>Mérőszoba, tanműhelyi, kisüzemi és nagyüzemi keretek között.</w:t>
      </w:r>
    </w:p>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rPr>
          <w:rFonts w:ascii="Times New Roman" w:eastAsia="Times New Roman" w:hAnsi="Times New Roman"/>
          <w:b/>
          <w:i/>
          <w:sz w:val="24"/>
          <w:szCs w:val="24"/>
        </w:rPr>
      </w:pPr>
    </w:p>
    <w:p w:rsidR="00832EB5" w:rsidRPr="00135642" w:rsidRDefault="00832EB5" w:rsidP="00C763AB">
      <w:pPr>
        <w:spacing w:after="0" w:line="240" w:lineRule="auto"/>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jc w:val="both"/>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C763AB" w:rsidRPr="00135642" w:rsidTr="00C763AB">
        <w:trPr>
          <w:jc w:val="center"/>
        </w:trPr>
        <w:tc>
          <w:tcPr>
            <w:tcW w:w="994"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jc w:val="center"/>
        </w:trPr>
        <w:tc>
          <w:tcPr>
            <w:tcW w:w="994"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2800"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jc w:val="both"/>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Alkalmazandó eszközök és felszerelések (SZVK 6. pont lebontása, </w:t>
            </w:r>
            <w:r w:rsidRPr="00135642">
              <w:rPr>
                <w:rFonts w:ascii="Times New Roman" w:hAnsi="Times New Roman"/>
                <w:b/>
                <w:bCs/>
                <w:sz w:val="20"/>
                <w:szCs w:val="20"/>
              </w:rPr>
              <w:lastRenderedPageBreak/>
              <w:t>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feladattal vezetett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6.</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Gyakorlati munkavégzés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Műveletek gyakorlása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9.</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Szolgáltatási tevékenységek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9.1.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Részvétel az ügyfélfogadáson, esetmegfigyelés</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9.3.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Önálló szakmai munkavégzés felügyelet mellett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sz w:val="24"/>
          <w:szCs w:val="24"/>
        </w:rPr>
      </w:pPr>
    </w:p>
    <w:p w:rsidR="00C763AB" w:rsidRPr="00135642" w:rsidRDefault="00C763AB" w:rsidP="00C04B5C">
      <w:pPr>
        <w:numPr>
          <w:ilvl w:val="1"/>
          <w:numId w:val="29"/>
        </w:numPr>
        <w:spacing w:after="0" w:line="240" w:lineRule="auto"/>
        <w:jc w:val="both"/>
        <w:rPr>
          <w:rFonts w:ascii="Times New Roman" w:eastAsia="Times New Roman" w:hAnsi="Times New Roman"/>
          <w:b/>
          <w:sz w:val="24"/>
          <w:szCs w:val="24"/>
        </w:rPr>
      </w:pPr>
      <w:r w:rsidRPr="00135642">
        <w:rPr>
          <w:rFonts w:ascii="Times New Roman" w:eastAsia="Times New Roman" w:hAnsi="Times New Roman"/>
          <w:b/>
          <w:sz w:val="24"/>
          <w:szCs w:val="24"/>
        </w:rPr>
        <w:t>A tantárgy értékelésének módja</w:t>
      </w:r>
    </w:p>
    <w:p w:rsidR="00C763AB" w:rsidRPr="00135642" w:rsidRDefault="00C763AB" w:rsidP="00832EB5">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C04B5C" w:rsidRDefault="00C763AB" w:rsidP="00C04B5C">
      <w:pPr>
        <w:rPr>
          <w:rFonts w:ascii="Times New Roman" w:eastAsia="Times New Roman" w:hAnsi="Times New Roman"/>
          <w:b/>
          <w:sz w:val="24"/>
          <w:szCs w:val="24"/>
          <w:lang w:eastAsia="hu-HU"/>
        </w:rPr>
      </w:pPr>
      <w:r w:rsidRPr="00135642">
        <w:rPr>
          <w:rFonts w:ascii="Times New Roman" w:eastAsia="Times New Roman" w:hAnsi="Times New Roman"/>
          <w:b/>
          <w:sz w:val="44"/>
          <w:szCs w:val="44"/>
          <w:lang w:eastAsia="hu-HU"/>
        </w:rPr>
        <w:br w:type="page"/>
      </w:r>
    </w:p>
    <w:p w:rsidR="00C763AB" w:rsidRPr="00C04B5C" w:rsidRDefault="00B6405D" w:rsidP="00C04B5C">
      <w:pPr>
        <w:pStyle w:val="Cmsor3"/>
        <w:ind w:left="0" w:firstLine="0"/>
        <w:rPr>
          <w:rFonts w:ascii="Times New Roman" w:hAnsi="Times New Roman"/>
          <w:sz w:val="24"/>
          <w:szCs w:val="24"/>
        </w:rPr>
      </w:pPr>
      <w:bookmarkStart w:id="17" w:name="_Toc486270824"/>
      <w:r>
        <w:rPr>
          <w:rFonts w:ascii="Times New Roman" w:hAnsi="Times New Roman"/>
          <w:sz w:val="24"/>
          <w:szCs w:val="24"/>
          <w:lang w:val="hu-HU"/>
        </w:rPr>
        <w:lastRenderedPageBreak/>
        <w:t>1.3.7</w:t>
      </w:r>
      <w:r w:rsidR="00C04B5C">
        <w:rPr>
          <w:rFonts w:ascii="Times New Roman" w:hAnsi="Times New Roman"/>
          <w:sz w:val="24"/>
          <w:szCs w:val="24"/>
          <w:lang w:val="hu-HU"/>
        </w:rPr>
        <w:t xml:space="preserve">. </w:t>
      </w:r>
      <w:r w:rsidR="00C763AB" w:rsidRPr="00C04B5C">
        <w:rPr>
          <w:rFonts w:ascii="Times New Roman" w:hAnsi="Times New Roman"/>
          <w:sz w:val="24"/>
          <w:szCs w:val="24"/>
        </w:rPr>
        <w:t>A 10182-12 azonosító számú</w:t>
      </w:r>
      <w:r w:rsidR="0078788F" w:rsidRPr="00C04B5C">
        <w:rPr>
          <w:rFonts w:ascii="Times New Roman" w:hAnsi="Times New Roman"/>
          <w:sz w:val="24"/>
          <w:szCs w:val="24"/>
        </w:rPr>
        <w:t xml:space="preserve"> </w:t>
      </w:r>
      <w:r w:rsidR="00C763AB" w:rsidRPr="00C04B5C">
        <w:rPr>
          <w:rFonts w:ascii="Times New Roman" w:hAnsi="Times New Roman"/>
          <w:sz w:val="24"/>
          <w:szCs w:val="24"/>
        </w:rPr>
        <w:t>Járműipari fémalkatrész-gyártó alapfeladatok</w:t>
      </w:r>
      <w:r w:rsidR="0078788F" w:rsidRPr="00C04B5C">
        <w:rPr>
          <w:rFonts w:ascii="Times New Roman" w:hAnsi="Times New Roman"/>
          <w:sz w:val="24"/>
          <w:szCs w:val="24"/>
        </w:rPr>
        <w:t xml:space="preserve"> </w:t>
      </w:r>
      <w:r w:rsidR="00C763AB" w:rsidRPr="00C04B5C">
        <w:rPr>
          <w:rFonts w:ascii="Times New Roman" w:hAnsi="Times New Roman"/>
          <w:sz w:val="24"/>
          <w:szCs w:val="24"/>
        </w:rPr>
        <w:t>megnevezésű szakmai követelménymodul</w:t>
      </w:r>
      <w:r w:rsidR="0078788F" w:rsidRPr="00C04B5C">
        <w:rPr>
          <w:rFonts w:ascii="Times New Roman" w:hAnsi="Times New Roman"/>
          <w:sz w:val="24"/>
          <w:szCs w:val="24"/>
        </w:rPr>
        <w:t xml:space="preserve"> </w:t>
      </w:r>
      <w:r w:rsidR="00C763AB" w:rsidRPr="00C04B5C">
        <w:rPr>
          <w:rFonts w:ascii="Times New Roman" w:hAnsi="Times New Roman"/>
          <w:sz w:val="24"/>
          <w:szCs w:val="24"/>
        </w:rPr>
        <w:t>tantárgyai, témakörei</w:t>
      </w:r>
      <w:bookmarkEnd w:id="17"/>
    </w:p>
    <w:p w:rsidR="0078788F" w:rsidRPr="0078788F" w:rsidRDefault="0078788F" w:rsidP="0078788F">
      <w:pPr>
        <w:widowControl w:val="0"/>
        <w:suppressAutoHyphens/>
        <w:spacing w:after="0" w:line="240" w:lineRule="auto"/>
        <w:ind w:left="360"/>
        <w:rPr>
          <w:rFonts w:ascii="Times New Roman" w:hAnsi="Times New Roman"/>
          <w:b/>
          <w:sz w:val="24"/>
          <w:szCs w:val="24"/>
          <w:lang w:eastAsia="hu-HU"/>
        </w:rPr>
      </w:pPr>
    </w:p>
    <w:p w:rsidR="00C763AB" w:rsidRPr="00135642" w:rsidRDefault="00C763AB" w:rsidP="00832EB5">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hAnsi="Times New Roman"/>
          <w:i/>
          <w:iCs/>
          <w:sz w:val="24"/>
          <w:szCs w:val="24"/>
        </w:rPr>
        <w:br w:type="page"/>
      </w:r>
      <w:r w:rsidRPr="00135642">
        <w:rPr>
          <w:rFonts w:ascii="Times New Roman" w:eastAsia="Times New Roman" w:hAnsi="Times New Roman"/>
          <w:b/>
          <w:kern w:val="1"/>
          <w:sz w:val="24"/>
          <w:szCs w:val="24"/>
          <w:lang w:eastAsia="hi-IN" w:bidi="hi-IN"/>
        </w:rPr>
        <w:lastRenderedPageBreak/>
        <w:t>A 10182-12 azonosító számú, Járműipari fémalkatrész-gyártó alapfeladatok megnevezésű szakmai követelménymodulhoz tartozó tantárgyak és a témakörök oktatása során fejlesztendő kompetenciák</w:t>
      </w:r>
    </w:p>
    <w:tbl>
      <w:tblPr>
        <w:tblW w:w="9251" w:type="dxa"/>
        <w:jc w:val="center"/>
        <w:tblLayout w:type="fixed"/>
        <w:tblCellMar>
          <w:left w:w="70" w:type="dxa"/>
          <w:right w:w="70" w:type="dxa"/>
        </w:tblCellMar>
        <w:tblLook w:val="0000" w:firstRow="0" w:lastRow="0" w:firstColumn="0" w:lastColumn="0" w:noHBand="0" w:noVBand="0"/>
      </w:tblPr>
      <w:tblGrid>
        <w:gridCol w:w="3369"/>
        <w:gridCol w:w="552"/>
        <w:gridCol w:w="540"/>
        <w:gridCol w:w="557"/>
        <w:gridCol w:w="554"/>
        <w:gridCol w:w="509"/>
        <w:gridCol w:w="508"/>
        <w:gridCol w:w="601"/>
        <w:gridCol w:w="511"/>
        <w:gridCol w:w="540"/>
        <w:gridCol w:w="540"/>
        <w:gridCol w:w="470"/>
      </w:tblGrid>
      <w:tr w:rsidR="00C763AB" w:rsidRPr="00135642" w:rsidTr="00832EB5">
        <w:trPr>
          <w:trHeight w:val="570"/>
          <w:jc w:val="center"/>
        </w:trPr>
        <w:tc>
          <w:tcPr>
            <w:tcW w:w="3369" w:type="dxa"/>
            <w:vMerge w:val="restart"/>
            <w:tcBorders>
              <w:top w:val="single" w:sz="4" w:space="0" w:color="auto"/>
              <w:left w:val="single" w:sz="4" w:space="0" w:color="auto"/>
              <w:bottom w:val="single" w:sz="4" w:space="0" w:color="auto"/>
              <w:right w:val="single" w:sz="4" w:space="0" w:color="auto"/>
            </w:tcBorders>
            <w:noWrap/>
            <w:vAlign w:val="center"/>
          </w:tcPr>
          <w:p w:rsidR="003F1FAE" w:rsidRPr="00135642" w:rsidRDefault="003F1FAE"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10182-12</w:t>
            </w:r>
          </w:p>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Járműipari fémalkatrész-gyártó alapfeladatok </w:t>
            </w:r>
          </w:p>
        </w:tc>
        <w:tc>
          <w:tcPr>
            <w:tcW w:w="1649" w:type="dxa"/>
            <w:gridSpan w:val="3"/>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Melegüzemi dokumentáció</w:t>
            </w:r>
          </w:p>
        </w:tc>
        <w:tc>
          <w:tcPr>
            <w:tcW w:w="2172" w:type="dxa"/>
            <w:gridSpan w:val="4"/>
            <w:tcBorders>
              <w:top w:val="single" w:sz="4" w:space="0" w:color="auto"/>
              <w:left w:val="nil"/>
              <w:bottom w:val="single" w:sz="4" w:space="0" w:color="auto"/>
              <w:right w:val="single" w:sz="4" w:space="0" w:color="auto"/>
            </w:tcBorders>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Kohászati és </w:t>
            </w:r>
          </w:p>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hőkezelési ismeretek</w:t>
            </w:r>
          </w:p>
        </w:tc>
        <w:tc>
          <w:tcPr>
            <w:tcW w:w="2061" w:type="dxa"/>
            <w:gridSpan w:val="4"/>
            <w:tcBorders>
              <w:top w:val="single" w:sz="4" w:space="0" w:color="auto"/>
              <w:left w:val="nil"/>
              <w:bottom w:val="single" w:sz="4" w:space="0" w:color="auto"/>
              <w:right w:val="single" w:sz="4" w:space="0" w:color="auto"/>
            </w:tcBorders>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Kohászat és hőkezelés gyakorlata</w:t>
            </w:r>
          </w:p>
        </w:tc>
      </w:tr>
      <w:tr w:rsidR="00C763AB" w:rsidRPr="00135642" w:rsidTr="00832EB5">
        <w:trPr>
          <w:trHeight w:val="2588"/>
          <w:jc w:val="center"/>
        </w:trPr>
        <w:tc>
          <w:tcPr>
            <w:tcW w:w="3369" w:type="dxa"/>
            <w:vMerge/>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p>
        </w:tc>
        <w:tc>
          <w:tcPr>
            <w:tcW w:w="552"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Dokumentációk részei</w:t>
            </w:r>
          </w:p>
        </w:tc>
        <w:tc>
          <w:tcPr>
            <w:tcW w:w="540"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Dokumentációk technológiai tartalma</w:t>
            </w:r>
          </w:p>
        </w:tc>
        <w:tc>
          <w:tcPr>
            <w:tcW w:w="557"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Rajzdokumentációk tartalma, elemzése</w:t>
            </w:r>
          </w:p>
        </w:tc>
        <w:tc>
          <w:tcPr>
            <w:tcW w:w="554" w:type="dxa"/>
            <w:tcBorders>
              <w:top w:val="single" w:sz="4" w:space="0" w:color="auto"/>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Kohászati alapanyagok</w:t>
            </w:r>
          </w:p>
        </w:tc>
        <w:tc>
          <w:tcPr>
            <w:tcW w:w="509"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Kohászati technológiák, műveletek</w:t>
            </w:r>
          </w:p>
        </w:tc>
        <w:tc>
          <w:tcPr>
            <w:tcW w:w="508"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Hőkezelés elmélete</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Hőkezelési technológiák</w:t>
            </w:r>
          </w:p>
        </w:tc>
        <w:tc>
          <w:tcPr>
            <w:tcW w:w="511"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Kohászati alapanyagok előkészítése</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Kohászati technológiák, végzése</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Anyagszerkezettani vizsgálatok</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Hőkezelések végzése</w:t>
            </w:r>
          </w:p>
        </w:tc>
      </w:tr>
      <w:tr w:rsidR="00C763AB" w:rsidRPr="00135642" w:rsidTr="00832EB5">
        <w:trPr>
          <w:trHeight w:val="345"/>
          <w:jc w:val="center"/>
        </w:trPr>
        <w:tc>
          <w:tcPr>
            <w:tcW w:w="9251" w:type="dxa"/>
            <w:gridSpan w:val="12"/>
            <w:tcBorders>
              <w:top w:val="nil"/>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FELADATOK</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Alapanyagot előkészít</w:t>
            </w:r>
          </w:p>
        </w:tc>
        <w:tc>
          <w:tcPr>
            <w:tcW w:w="552"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Segédanyagot előkészít</w:t>
            </w:r>
          </w:p>
        </w:tc>
        <w:tc>
          <w:tcPr>
            <w:tcW w:w="552"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Kiválasztja a megfelelő hőkezelési eljárást</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Meghatározza a munkadarab felmelegítésének és hőn tartásának időtartamát</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Kiválasztja a hűtőközeg fajtáját és a lehűtés módját</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Gondoskodik a gépen előírt paraméterek beállításáról</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munkájához szükséges kisgépeket használja</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Anyagvizsgáló berendezést kezel</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Mérleget kezel</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Anyagvizsgálatot végez</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Figyeli a berendezések műszaki állapotát</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Biztonsági ellenőrzéseket végez, elhárítja a Pneumatika rendszer hibát </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Dokumentálja a próbagyártmány ellenőrzését</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Helyszínen javítható hiba esetén elvégzi a gyártmány javítását</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Helyszínen nem javítható hiba esetén a technológiai utasításoknak megfelelően jár el</w:t>
            </w:r>
          </w:p>
        </w:tc>
        <w:tc>
          <w:tcPr>
            <w:tcW w:w="552" w:type="dxa"/>
            <w:tcBorders>
              <w:top w:val="single" w:sz="4" w:space="0" w:color="auto"/>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Dokumentálja az általa elvégzett munkafeladatot</w:t>
            </w:r>
          </w:p>
        </w:tc>
        <w:tc>
          <w:tcPr>
            <w:tcW w:w="552" w:type="dxa"/>
            <w:tcBorders>
              <w:top w:val="single" w:sz="4" w:space="0" w:color="auto"/>
              <w:left w:val="nil"/>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57"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54"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08"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60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11"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40"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470" w:type="dxa"/>
            <w:tcBorders>
              <w:top w:val="single" w:sz="4" w:space="0" w:color="auto"/>
              <w:left w:val="single" w:sz="4" w:space="0" w:color="auto"/>
              <w:bottom w:val="single" w:sz="4" w:space="0" w:color="auto"/>
              <w:right w:val="single" w:sz="4" w:space="0" w:color="auto"/>
            </w:tcBorders>
            <w:vAlign w:val="center"/>
          </w:tcPr>
          <w:p w:rsidR="00C763AB" w:rsidRPr="00135642" w:rsidRDefault="003F1FAE"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6D2185" w:rsidRPr="00135642" w:rsidTr="00832EB5">
        <w:trPr>
          <w:trHeight w:val="408"/>
          <w:jc w:val="center"/>
        </w:trPr>
        <w:tc>
          <w:tcPr>
            <w:tcW w:w="9251" w:type="dxa"/>
            <w:gridSpan w:val="12"/>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caps/>
                <w:sz w:val="20"/>
                <w:szCs w:val="20"/>
              </w:rPr>
              <w:t>SZAKMAI ISMERETEK</w:t>
            </w:r>
          </w:p>
        </w:tc>
      </w:tr>
      <w:tr w:rsidR="006D2185" w:rsidRPr="00135642" w:rsidTr="00832EB5">
        <w:trPr>
          <w:trHeight w:val="372"/>
          <w:jc w:val="center"/>
        </w:trPr>
        <w:tc>
          <w:tcPr>
            <w:tcW w:w="3369" w:type="dxa"/>
            <w:tcBorders>
              <w:top w:val="single" w:sz="4" w:space="0" w:color="auto"/>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 metallurgiai folyamatok kémiai, fémtani alapja</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single" w:sz="4" w:space="0" w:color="auto"/>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Acélok hőn tartásakor lejátszódó folyamatok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Fémek hevítésekor lejátszódó folyamatok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Fémek hűtésekor lejátszódó folyamatok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Hőkezelési eljárások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Felületkezelés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single" w:sz="4" w:space="0" w:color="auto"/>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lastRenderedPageBreak/>
              <w:t xml:space="preserve">Gyártási dokumentáció </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single" w:sz="4" w:space="0" w:color="auto"/>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Műszaki rajzok alaki és formai ismerete</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Hőkezelések rajzi jelölése</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Öntészeti rajzjelölések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Melegüzemi anyagjelölés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Elektronikus okmányolás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Anyagelőkészítés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Anyagbiztosítás, anyagmozgatás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Kohászati alapanyagok, segédanyagok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Kohászati előkészítő műveletek</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 xml:space="preserve">Segédberendezések </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Hőmérsékletmérés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Próbavétel</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Anyagszerkezettani vizsgálat</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Anyagmozgatás munkabiztonsági szabályai</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Gépi berendezéssel kapcsolatos munkavédelem és biztonságtechnika</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Gépbeállítás, gépápolás (tisztítás, olajozás, kenés stb.)</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60"/>
          <w:jc w:val="center"/>
        </w:trPr>
        <w:tc>
          <w:tcPr>
            <w:tcW w:w="9251" w:type="dxa"/>
            <w:gridSpan w:val="12"/>
            <w:tcBorders>
              <w:top w:val="nil"/>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caps/>
                <w:sz w:val="20"/>
                <w:szCs w:val="20"/>
              </w:rPr>
              <w:t>SZAKMAI KÉSZSÉGEK</w:t>
            </w:r>
          </w:p>
        </w:tc>
      </w:tr>
      <w:tr w:rsidR="006D2185" w:rsidRPr="00135642" w:rsidTr="00832EB5">
        <w:trPr>
          <w:trHeight w:val="24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Gépészeti, jelképes és öntészeti rajz olvasása, értelmezése</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Műszaki táblázatok kezelése</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Mérőeszközök, mérőműszerek használata</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 gép kezelőszerveinek használata</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255"/>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Anyagvizsgáló berendezések kezelése</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60"/>
          <w:jc w:val="center"/>
        </w:trPr>
        <w:tc>
          <w:tcPr>
            <w:tcW w:w="9251" w:type="dxa"/>
            <w:gridSpan w:val="12"/>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caps/>
                <w:sz w:val="20"/>
                <w:szCs w:val="20"/>
              </w:rPr>
              <w:t>SZEMÉLYES KOMPETENCIÁK</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Kézügyesség</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Döntésképesség</w:t>
            </w:r>
          </w:p>
        </w:tc>
        <w:tc>
          <w:tcPr>
            <w:tcW w:w="552" w:type="dxa"/>
            <w:tcBorders>
              <w:top w:val="single" w:sz="4" w:space="0" w:color="auto"/>
              <w:left w:val="nil"/>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Precizitás</w:t>
            </w:r>
          </w:p>
        </w:tc>
        <w:tc>
          <w:tcPr>
            <w:tcW w:w="552" w:type="dxa"/>
            <w:tcBorders>
              <w:top w:val="single" w:sz="4" w:space="0" w:color="auto"/>
              <w:left w:val="nil"/>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60"/>
          <w:jc w:val="center"/>
        </w:trPr>
        <w:tc>
          <w:tcPr>
            <w:tcW w:w="9251" w:type="dxa"/>
            <w:gridSpan w:val="12"/>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caps/>
                <w:sz w:val="20"/>
                <w:szCs w:val="20"/>
              </w:rPr>
              <w:t>TÁRSAS KOMPETENCIÁK</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Segítőkészség</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 xml:space="preserve">Határozottság </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00"/>
          <w:jc w:val="center"/>
        </w:trPr>
        <w:tc>
          <w:tcPr>
            <w:tcW w:w="3369" w:type="dxa"/>
            <w:tcBorders>
              <w:top w:val="single" w:sz="4" w:space="0" w:color="auto"/>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Visszacsatolási készség</w:t>
            </w:r>
          </w:p>
        </w:tc>
        <w:tc>
          <w:tcPr>
            <w:tcW w:w="552" w:type="dxa"/>
            <w:tcBorders>
              <w:top w:val="single" w:sz="4" w:space="0" w:color="auto"/>
              <w:left w:val="nil"/>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r>
      <w:tr w:rsidR="006D2185" w:rsidRPr="00135642" w:rsidTr="00832EB5">
        <w:trPr>
          <w:trHeight w:val="360"/>
          <w:jc w:val="center"/>
        </w:trPr>
        <w:tc>
          <w:tcPr>
            <w:tcW w:w="9251" w:type="dxa"/>
            <w:gridSpan w:val="12"/>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caps/>
                <w:sz w:val="20"/>
                <w:szCs w:val="20"/>
              </w:rPr>
              <w:t>MÓDSZER KOMPETENCIÁK</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Ismeretek helyén való alkalmazása</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Logikus gondolkodás</w:t>
            </w:r>
          </w:p>
        </w:tc>
        <w:tc>
          <w:tcPr>
            <w:tcW w:w="552" w:type="dxa"/>
            <w:tcBorders>
              <w:top w:val="single" w:sz="4" w:space="0" w:color="auto"/>
              <w:left w:val="nil"/>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7"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54"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601"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r w:rsidR="006D2185" w:rsidRPr="00135642" w:rsidTr="00832EB5">
        <w:trPr>
          <w:trHeight w:val="300"/>
          <w:jc w:val="center"/>
        </w:trPr>
        <w:tc>
          <w:tcPr>
            <w:tcW w:w="3369" w:type="dxa"/>
            <w:tcBorders>
              <w:top w:val="nil"/>
              <w:left w:val="single" w:sz="4" w:space="0" w:color="auto"/>
              <w:bottom w:val="single" w:sz="4" w:space="0" w:color="auto"/>
              <w:right w:val="single" w:sz="4" w:space="0" w:color="auto"/>
            </w:tcBorders>
            <w:noWrap/>
          </w:tcPr>
          <w:p w:rsidR="006D2185" w:rsidRPr="00135642" w:rsidRDefault="006D2185" w:rsidP="006D2185">
            <w:pPr>
              <w:spacing w:after="0" w:line="240" w:lineRule="auto"/>
              <w:rPr>
                <w:rFonts w:ascii="Times New Roman" w:hAnsi="Times New Roman"/>
                <w:sz w:val="20"/>
                <w:szCs w:val="20"/>
              </w:rPr>
            </w:pPr>
            <w:r w:rsidRPr="00135642">
              <w:rPr>
                <w:rFonts w:ascii="Times New Roman" w:hAnsi="Times New Roman"/>
                <w:sz w:val="20"/>
                <w:szCs w:val="20"/>
              </w:rPr>
              <w:t>Figyelem-összpontosítás</w:t>
            </w:r>
          </w:p>
        </w:tc>
        <w:tc>
          <w:tcPr>
            <w:tcW w:w="552" w:type="dxa"/>
            <w:tcBorders>
              <w:top w:val="single" w:sz="4" w:space="0" w:color="auto"/>
              <w:left w:val="nil"/>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7"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9"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08"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6D2185" w:rsidRPr="00135642" w:rsidRDefault="006D2185" w:rsidP="006D2185">
            <w:pPr>
              <w:spacing w:after="0" w:line="240" w:lineRule="auto"/>
              <w:jc w:val="center"/>
              <w:rPr>
                <w:rFonts w:ascii="Times New Roman" w:hAnsi="Times New Roman"/>
                <w:caps/>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c>
          <w:tcPr>
            <w:tcW w:w="54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6D2185" w:rsidRPr="00135642" w:rsidRDefault="006D2185" w:rsidP="006D2185">
            <w:pPr>
              <w:spacing w:after="0" w:line="240" w:lineRule="auto"/>
              <w:jc w:val="center"/>
              <w:rPr>
                <w:rFonts w:ascii="Times New Roman" w:hAnsi="Times New Roman"/>
                <w:caps/>
                <w:sz w:val="20"/>
                <w:szCs w:val="20"/>
              </w:rPr>
            </w:pPr>
            <w:r w:rsidRPr="00135642">
              <w:rPr>
                <w:rFonts w:ascii="Times New Roman" w:hAnsi="Times New Roman"/>
                <w:sz w:val="20"/>
                <w:szCs w:val="20"/>
              </w:rPr>
              <w:t>x</w:t>
            </w:r>
          </w:p>
        </w:tc>
      </w:tr>
    </w:tbl>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6D2185" w:rsidP="00C04B5C">
      <w:pPr>
        <w:numPr>
          <w:ilvl w:val="0"/>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br w:type="page"/>
      </w:r>
      <w:r w:rsidR="00C763AB" w:rsidRPr="00135642">
        <w:rPr>
          <w:rFonts w:ascii="Times New Roman" w:eastAsia="Times New Roman" w:hAnsi="Times New Roman"/>
          <w:b/>
          <w:sz w:val="24"/>
          <w:szCs w:val="24"/>
          <w:lang w:eastAsia="hu-HU"/>
        </w:rPr>
        <w:lastRenderedPageBreak/>
        <w:t xml:space="preserve">Melegüzemi dokumentáció tantárgy </w:t>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A96839">
        <w:rPr>
          <w:rFonts w:ascii="Times New Roman" w:eastAsia="Times New Roman" w:hAnsi="Times New Roman"/>
          <w:b/>
          <w:sz w:val="24"/>
          <w:szCs w:val="24"/>
          <w:lang w:eastAsia="hu-HU"/>
        </w:rPr>
        <w:t xml:space="preserve">9. évf.: </w:t>
      </w:r>
      <w:r w:rsidR="00A96839">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A96839">
        <w:rPr>
          <w:rFonts w:ascii="Times New Roman" w:eastAsia="Times New Roman" w:hAnsi="Times New Roman"/>
          <w:b/>
          <w:sz w:val="24"/>
          <w:szCs w:val="24"/>
          <w:lang w:eastAsia="hu-HU"/>
        </w:rPr>
        <w:t>54</w:t>
      </w:r>
      <w:r w:rsidR="00C763AB" w:rsidRPr="00135642">
        <w:rPr>
          <w:rFonts w:ascii="Times New Roman" w:eastAsia="Times New Roman" w:hAnsi="Times New Roman"/>
          <w:b/>
          <w:sz w:val="24"/>
          <w:szCs w:val="24"/>
          <w:lang w:eastAsia="hu-HU"/>
        </w:rPr>
        <w:t xml:space="preserve"> 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A96839">
        <w:rPr>
          <w:rFonts w:ascii="Times New Roman" w:eastAsia="Times New Roman" w:hAnsi="Times New Roman"/>
          <w:i/>
          <w:sz w:val="20"/>
          <w:szCs w:val="20"/>
        </w:rPr>
        <w:t>reti oktatással</w:t>
      </w:r>
    </w:p>
    <w:p w:rsidR="00832EB5" w:rsidRPr="00135642" w:rsidRDefault="00832EB5" w:rsidP="00C763AB">
      <w:pPr>
        <w:spacing w:after="0" w:line="240" w:lineRule="auto"/>
        <w:jc w:val="right"/>
        <w:rPr>
          <w:rFonts w:ascii="Times New Roman" w:eastAsia="Times New Roman" w:hAnsi="Times New Roman"/>
          <w:i/>
          <w:sz w:val="20"/>
          <w:szCs w:val="20"/>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tantárgy tanításának célja</w:t>
      </w:r>
    </w:p>
    <w:p w:rsidR="00C763AB" w:rsidRPr="00135642" w:rsidRDefault="00C763AB" w:rsidP="00832EB5">
      <w:pPr>
        <w:spacing w:after="0" w:line="240" w:lineRule="auto"/>
        <w:ind w:left="36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 xml:space="preserve">Megismertetni a tanulókkal a különféle melegüzemi tevékenységek (kohászati anyagelőkészítés, különféle kohászati eljárások, technológiák, hőkezelési technológiák) alapját képező dokumentációk jellemző formai és tartalmi követelményeit, valamint megtanítani az ott előírt mennyiségi, minőségi, technológiai előírások jelentését, azok pontos betartásának fontosságát. A végzett tevékenység pontos dokumentálásának készség szintű elsajátíttatása a minőségbiztosítási célok megvalósítása érdekében. </w:t>
      </w:r>
    </w:p>
    <w:p w:rsidR="00C763AB" w:rsidRPr="00135642" w:rsidRDefault="00C763AB" w:rsidP="00832EB5">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rPr>
        <w:t>Kapcsolódó</w:t>
      </w:r>
      <w:r w:rsidRPr="00135642">
        <w:rPr>
          <w:rFonts w:ascii="Times New Roman" w:eastAsia="Times New Roman" w:hAnsi="Times New Roman"/>
          <w:b/>
          <w:sz w:val="24"/>
          <w:szCs w:val="24"/>
          <w:lang w:eastAsia="hu-HU"/>
        </w:rPr>
        <w:t xml:space="preserve"> közismereti, szakmai tartalmak</w:t>
      </w:r>
    </w:p>
    <w:p w:rsidR="00C763AB" w:rsidRPr="00135642" w:rsidRDefault="00C763AB" w:rsidP="00832EB5">
      <w:pPr>
        <w:spacing w:after="0" w:line="240" w:lineRule="auto"/>
        <w:ind w:left="36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Műszaki ábrázolás, mértezés, síkmértani alapszerkesztések, alapfogalmak, öntészeti - technológiai dokumentációk - szintű ismerete. A szakmai tartalom elsajátításához műszaki szemlélet- és gondolkodásmód szükséges.</w:t>
      </w:r>
    </w:p>
    <w:p w:rsidR="00C763AB" w:rsidRPr="00135642" w:rsidRDefault="00C763AB" w:rsidP="00832EB5">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064FD7" w:rsidRPr="00135642" w:rsidRDefault="00064FD7" w:rsidP="00832EB5">
      <w:pPr>
        <w:spacing w:after="0" w:line="240" w:lineRule="auto"/>
        <w:ind w:left="360"/>
        <w:rPr>
          <w:rFonts w:ascii="Times New Roman" w:eastAsia="Times New Roman" w:hAnsi="Times New Roman"/>
          <w:b/>
          <w:sz w:val="24"/>
          <w:szCs w:val="24"/>
        </w:rPr>
      </w:pPr>
    </w:p>
    <w:p w:rsidR="00C763AB" w:rsidRPr="00135642" w:rsidRDefault="00C763AB" w:rsidP="00C04B5C">
      <w:pPr>
        <w:widowControl w:val="0"/>
        <w:numPr>
          <w:ilvl w:val="2"/>
          <w:numId w:val="29"/>
        </w:numPr>
        <w:suppressAutoHyphens/>
        <w:spacing w:after="0" w:line="240" w:lineRule="auto"/>
        <w:rPr>
          <w:rFonts w:ascii="Times New Roman" w:eastAsia="Times New Roman" w:hAnsi="Times New Roman"/>
          <w:b/>
          <w:kern w:val="1"/>
          <w:sz w:val="24"/>
          <w:szCs w:val="24"/>
          <w:lang w:eastAsia="hi-IN" w:bidi="hi-IN"/>
        </w:rPr>
      </w:pPr>
      <w:r w:rsidRPr="00135642">
        <w:rPr>
          <w:rFonts w:ascii="Times New Roman" w:eastAsia="Times New Roman" w:hAnsi="Times New Roman"/>
          <w:b/>
          <w:sz w:val="24"/>
          <w:szCs w:val="24"/>
        </w:rPr>
        <w:t>Dokumentációk részei</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A96839">
        <w:rPr>
          <w:rFonts w:ascii="Times New Roman" w:eastAsia="Times New Roman" w:hAnsi="Times New Roman"/>
          <w:b/>
          <w:sz w:val="24"/>
          <w:szCs w:val="24"/>
        </w:rPr>
        <w:tab/>
      </w:r>
      <w:r w:rsidR="00A96839">
        <w:rPr>
          <w:rFonts w:ascii="Times New Roman" w:eastAsia="Times New Roman" w:hAnsi="Times New Roman"/>
          <w:b/>
          <w:i/>
          <w:kern w:val="1"/>
          <w:sz w:val="24"/>
          <w:szCs w:val="24"/>
          <w:lang w:eastAsia="hi-IN" w:bidi="hi-IN"/>
        </w:rPr>
        <w:t>18 óra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Szöveges dokumentációk (szöveges okmányok) készítése, kezelése, tárolása, nyilvántartása, azonosítása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 xml:space="preserve">Rajzi dokumentációk készítése, kezelése, tárolása, nyilvántartása, azonosítása </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Kiegészítő dokumentációk, szabványok és egyéb előírások</w:t>
      </w:r>
    </w:p>
    <w:p w:rsidR="00C763AB" w:rsidRPr="00135642" w:rsidRDefault="00C763AB" w:rsidP="00832EB5">
      <w:pPr>
        <w:widowControl w:val="0"/>
        <w:suppressAutoHyphens/>
        <w:spacing w:after="0" w:line="240" w:lineRule="auto"/>
        <w:ind w:left="1416"/>
        <w:jc w:val="both"/>
        <w:rPr>
          <w:rFonts w:ascii="Times New Roman" w:hAnsi="Times New Roman"/>
          <w:kern w:val="1"/>
          <w:sz w:val="24"/>
          <w:lang w:eastAsia="hi-IN" w:bidi="hi-IN"/>
        </w:rPr>
      </w:pPr>
    </w:p>
    <w:p w:rsidR="00C763AB" w:rsidRPr="00135642" w:rsidRDefault="00C763AB" w:rsidP="00C04B5C">
      <w:pPr>
        <w:widowControl w:val="0"/>
        <w:numPr>
          <w:ilvl w:val="2"/>
          <w:numId w:val="29"/>
        </w:numPr>
        <w:suppressAutoHyphens/>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Dokumentációk technológiai tartalma</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A96839">
        <w:rPr>
          <w:rFonts w:ascii="Times New Roman" w:eastAsia="Times New Roman" w:hAnsi="Times New Roman"/>
          <w:b/>
          <w:i/>
          <w:sz w:val="24"/>
          <w:szCs w:val="24"/>
        </w:rPr>
        <w:tab/>
        <w:t>18</w:t>
      </w:r>
      <w:r w:rsidRPr="00135642">
        <w:rPr>
          <w:rFonts w:ascii="Times New Roman" w:eastAsia="Times New Roman" w:hAnsi="Times New Roman"/>
          <w:b/>
          <w:i/>
          <w:sz w:val="24"/>
          <w:szCs w:val="24"/>
        </w:rPr>
        <w:t xml:space="preserve"> óra</w:t>
      </w:r>
    </w:p>
    <w:p w:rsidR="00C763AB" w:rsidRPr="00135642" w:rsidRDefault="00C763AB" w:rsidP="00832EB5">
      <w:pPr>
        <w:widowControl w:val="0"/>
        <w:suppressAutoHyphens/>
        <w:spacing w:after="0" w:line="240" w:lineRule="auto"/>
        <w:ind w:left="720"/>
        <w:jc w:val="both"/>
        <w:rPr>
          <w:rFonts w:ascii="Times New Roman" w:eastAsia="Times New Roman" w:hAnsi="Times New Roman"/>
          <w:sz w:val="24"/>
          <w:szCs w:val="24"/>
        </w:rPr>
      </w:pPr>
      <w:r w:rsidRPr="00135642">
        <w:rPr>
          <w:rFonts w:ascii="Times New Roman" w:eastAsia="Times New Roman" w:hAnsi="Times New Roman"/>
          <w:sz w:val="24"/>
          <w:szCs w:val="24"/>
        </w:rPr>
        <w:t>Tartalmi és formai követelmények</w:t>
      </w:r>
    </w:p>
    <w:p w:rsidR="00C763AB" w:rsidRPr="00135642" w:rsidRDefault="00C763AB" w:rsidP="00832EB5">
      <w:pPr>
        <w:widowControl w:val="0"/>
        <w:suppressAutoHyphens/>
        <w:spacing w:after="0" w:line="240" w:lineRule="auto"/>
        <w:ind w:left="720"/>
        <w:jc w:val="both"/>
        <w:rPr>
          <w:rFonts w:ascii="Times New Roman" w:eastAsia="Times New Roman" w:hAnsi="Times New Roman"/>
          <w:sz w:val="24"/>
          <w:szCs w:val="24"/>
        </w:rPr>
      </w:pPr>
      <w:r w:rsidRPr="00135642">
        <w:rPr>
          <w:rFonts w:ascii="Times New Roman" w:eastAsia="Times New Roman" w:hAnsi="Times New Roman"/>
          <w:sz w:val="24"/>
          <w:szCs w:val="24"/>
        </w:rPr>
        <w:t>Dokumentáció felhasználás, kidolgozás és tartalom szerinti osztályozása</w:t>
      </w:r>
    </w:p>
    <w:p w:rsidR="00C763AB" w:rsidRPr="00135642" w:rsidRDefault="00C763AB" w:rsidP="00832EB5">
      <w:pPr>
        <w:widowControl w:val="0"/>
        <w:suppressAutoHyphens/>
        <w:spacing w:after="0" w:line="240" w:lineRule="auto"/>
        <w:ind w:left="720"/>
        <w:jc w:val="both"/>
        <w:rPr>
          <w:rFonts w:ascii="Times New Roman" w:eastAsia="Times New Roman" w:hAnsi="Times New Roman"/>
          <w:sz w:val="24"/>
          <w:szCs w:val="24"/>
        </w:rPr>
      </w:pPr>
      <w:r w:rsidRPr="00135642">
        <w:rPr>
          <w:rFonts w:ascii="Times New Roman" w:eastAsia="Times New Roman" w:hAnsi="Times New Roman"/>
          <w:sz w:val="24"/>
          <w:szCs w:val="24"/>
        </w:rPr>
        <w:t>Szabvány- és technológiai eljárások, előírások</w:t>
      </w:r>
    </w:p>
    <w:p w:rsidR="00C763AB" w:rsidRPr="00135642" w:rsidRDefault="00C763AB" w:rsidP="00832EB5">
      <w:pPr>
        <w:widowControl w:val="0"/>
        <w:suppressAutoHyphens/>
        <w:spacing w:after="0" w:line="240" w:lineRule="auto"/>
        <w:ind w:left="720"/>
        <w:jc w:val="both"/>
        <w:rPr>
          <w:rFonts w:ascii="Times New Roman" w:eastAsia="Times New Roman" w:hAnsi="Times New Roman"/>
          <w:sz w:val="24"/>
          <w:szCs w:val="24"/>
        </w:rPr>
      </w:pPr>
    </w:p>
    <w:p w:rsidR="00C763AB" w:rsidRPr="00135642" w:rsidRDefault="00C763AB" w:rsidP="00C04B5C">
      <w:pPr>
        <w:widowControl w:val="0"/>
        <w:numPr>
          <w:ilvl w:val="2"/>
          <w:numId w:val="29"/>
        </w:numPr>
        <w:suppressAutoHyphens/>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Rajzdokumentációk tartalma, elemzése</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A96839">
        <w:rPr>
          <w:rFonts w:ascii="Times New Roman" w:eastAsia="Times New Roman" w:hAnsi="Times New Roman"/>
          <w:b/>
          <w:sz w:val="24"/>
          <w:szCs w:val="24"/>
        </w:rPr>
        <w:tab/>
      </w:r>
      <w:r w:rsidR="00A96839">
        <w:rPr>
          <w:rFonts w:ascii="Times New Roman" w:eastAsia="Times New Roman" w:hAnsi="Times New Roman"/>
          <w:b/>
          <w:sz w:val="24"/>
          <w:szCs w:val="24"/>
        </w:rPr>
        <w:tab/>
      </w:r>
      <w:r w:rsidR="00A96839">
        <w:rPr>
          <w:rFonts w:ascii="Times New Roman" w:eastAsia="Times New Roman" w:hAnsi="Times New Roman"/>
          <w:b/>
          <w:i/>
          <w:sz w:val="24"/>
          <w:szCs w:val="24"/>
        </w:rPr>
        <w:t>18</w:t>
      </w:r>
      <w:r w:rsidRPr="00135642">
        <w:rPr>
          <w:rFonts w:ascii="Times New Roman" w:eastAsia="Times New Roman" w:hAnsi="Times New Roman"/>
          <w:b/>
          <w:i/>
          <w:sz w:val="24"/>
          <w:szCs w:val="24"/>
        </w:rPr>
        <w:t xml:space="preserve"> óra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Rajzi dokumentációk hordozói, tartalmi és formai követelményei</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Melegüzemi előírások rajzi jelölései</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Rajzkészítés, rajzolvasás szabályai</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Rajzos dokumentumok elemzése, értelmezése</w:t>
      </w:r>
    </w:p>
    <w:p w:rsidR="00C763AB" w:rsidRPr="00135642" w:rsidRDefault="00C763AB" w:rsidP="00832EB5">
      <w:pPr>
        <w:widowControl w:val="0"/>
        <w:suppressAutoHyphens/>
        <w:spacing w:after="0" w:line="240" w:lineRule="auto"/>
        <w:ind w:left="720"/>
        <w:jc w:val="both"/>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064FD7">
      <w:pPr>
        <w:widowControl w:val="0"/>
        <w:suppressAutoHyphens/>
        <w:spacing w:after="0" w:line="240" w:lineRule="auto"/>
        <w:ind w:left="360"/>
        <w:jc w:val="both"/>
        <w:rPr>
          <w:rFonts w:ascii="Times New Roman" w:hAnsi="Times New Roman"/>
          <w:i/>
          <w:kern w:val="1"/>
          <w:sz w:val="24"/>
          <w:lang w:eastAsia="hi-IN" w:bidi="hi-IN"/>
        </w:rPr>
      </w:pPr>
      <w:r w:rsidRPr="00135642">
        <w:rPr>
          <w:rFonts w:ascii="Times New Roman" w:hAnsi="Times New Roman"/>
          <w:i/>
          <w:kern w:val="1"/>
          <w:sz w:val="24"/>
          <w:lang w:eastAsia="hi-IN" w:bidi="hi-IN"/>
        </w:rPr>
        <w:t>Szakrajz-terem.</w:t>
      </w:r>
    </w:p>
    <w:p w:rsidR="00C763AB" w:rsidRPr="00135642" w:rsidRDefault="00C763AB" w:rsidP="00C763AB">
      <w:pPr>
        <w:widowControl w:val="0"/>
        <w:suppressAutoHyphens/>
        <w:spacing w:after="0" w:line="240" w:lineRule="auto"/>
        <w:ind w:left="1416"/>
        <w:jc w:val="both"/>
        <w:rPr>
          <w:rFonts w:ascii="Times New Roman" w:hAnsi="Times New Roman"/>
          <w:kern w:val="1"/>
          <w:sz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ind w:left="792"/>
        <w:rPr>
          <w:rFonts w:ascii="Times New Roman" w:eastAsia="Times New Roman" w:hAnsi="Times New Roman"/>
          <w:b/>
          <w:i/>
          <w:sz w:val="24"/>
          <w:szCs w:val="24"/>
        </w:rPr>
      </w:pPr>
    </w:p>
    <w:p w:rsidR="00F2395C" w:rsidRPr="00135642" w:rsidRDefault="00F2395C"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F2395C" w:rsidRPr="00135642" w:rsidTr="00BE3714">
        <w:trPr>
          <w:jc w:val="center"/>
        </w:trPr>
        <w:tc>
          <w:tcPr>
            <w:tcW w:w="994" w:type="dxa"/>
            <w:vMerge w:val="restart"/>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F2395C" w:rsidRPr="00135642" w:rsidTr="00BE3714">
        <w:trPr>
          <w:jc w:val="center"/>
        </w:trPr>
        <w:tc>
          <w:tcPr>
            <w:tcW w:w="994" w:type="dxa"/>
            <w:vMerge/>
            <w:vAlign w:val="center"/>
          </w:tcPr>
          <w:p w:rsidR="00F2395C" w:rsidRPr="00135642" w:rsidRDefault="00F2395C" w:rsidP="00BE3714">
            <w:pPr>
              <w:spacing w:after="0" w:line="240" w:lineRule="auto"/>
              <w:jc w:val="center"/>
              <w:rPr>
                <w:rFonts w:ascii="Times New Roman" w:hAnsi="Times New Roman"/>
                <w:b/>
                <w:bCs/>
                <w:sz w:val="20"/>
                <w:szCs w:val="20"/>
              </w:rPr>
            </w:pPr>
          </w:p>
        </w:tc>
        <w:tc>
          <w:tcPr>
            <w:tcW w:w="2800" w:type="dxa"/>
            <w:vMerge/>
            <w:vAlign w:val="center"/>
          </w:tcPr>
          <w:p w:rsidR="00F2395C" w:rsidRPr="00135642" w:rsidRDefault="00F2395C" w:rsidP="00BE3714">
            <w:pPr>
              <w:spacing w:after="0" w:line="240" w:lineRule="auto"/>
              <w:rPr>
                <w:rFonts w:ascii="Times New Roman" w:hAnsi="Times New Roman"/>
                <w:b/>
                <w:bCs/>
                <w:sz w:val="20"/>
                <w:szCs w:val="20"/>
              </w:rPr>
            </w:pPr>
          </w:p>
        </w:tc>
        <w:tc>
          <w:tcPr>
            <w:tcW w:w="945" w:type="dxa"/>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F2395C" w:rsidRPr="00135642" w:rsidRDefault="00F2395C" w:rsidP="00BE3714">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F2395C" w:rsidRPr="00135642" w:rsidRDefault="00F2395C" w:rsidP="00BE3714">
            <w:pPr>
              <w:spacing w:after="0" w:line="240" w:lineRule="auto"/>
              <w:jc w:val="center"/>
              <w:rPr>
                <w:rFonts w:ascii="Times New Roman" w:hAnsi="Times New Roman"/>
                <w:b/>
                <w:bCs/>
                <w:sz w:val="20"/>
                <w:szCs w:val="20"/>
              </w:rPr>
            </w:pPr>
          </w:p>
        </w:tc>
      </w:tr>
      <w:tr w:rsidR="00F2395C" w:rsidRPr="00135642" w:rsidTr="00BE3714">
        <w:trPr>
          <w:jc w:val="center"/>
        </w:trPr>
        <w:tc>
          <w:tcPr>
            <w:tcW w:w="994"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F2395C" w:rsidRPr="00135642" w:rsidRDefault="00F2395C" w:rsidP="00BE3714">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F2395C" w:rsidRPr="00135642" w:rsidRDefault="00F2395C" w:rsidP="00BE3714">
            <w:pPr>
              <w:spacing w:after="0" w:line="240" w:lineRule="auto"/>
              <w:jc w:val="center"/>
              <w:rPr>
                <w:rFonts w:ascii="Times New Roman" w:hAnsi="Times New Roman"/>
                <w:sz w:val="20"/>
                <w:szCs w:val="20"/>
              </w:rPr>
            </w:pPr>
          </w:p>
        </w:tc>
      </w:tr>
      <w:tr w:rsidR="00F2395C" w:rsidRPr="00135642" w:rsidTr="00BE3714">
        <w:trPr>
          <w:jc w:val="center"/>
        </w:trPr>
        <w:tc>
          <w:tcPr>
            <w:tcW w:w="994"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F2395C" w:rsidRPr="00135642" w:rsidRDefault="00F2395C" w:rsidP="00BE3714">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F2395C" w:rsidRPr="00135642" w:rsidRDefault="00F2395C" w:rsidP="00BE3714">
            <w:pPr>
              <w:spacing w:after="0" w:line="240" w:lineRule="auto"/>
              <w:jc w:val="center"/>
              <w:rPr>
                <w:rFonts w:ascii="Times New Roman" w:hAnsi="Times New Roman"/>
                <w:sz w:val="20"/>
                <w:szCs w:val="20"/>
              </w:rPr>
            </w:pPr>
          </w:p>
        </w:tc>
      </w:tr>
      <w:tr w:rsidR="00F2395C" w:rsidRPr="00135642" w:rsidTr="00BE3714">
        <w:trPr>
          <w:jc w:val="center"/>
        </w:trPr>
        <w:tc>
          <w:tcPr>
            <w:tcW w:w="994"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F2395C" w:rsidRPr="00135642" w:rsidRDefault="00F2395C" w:rsidP="00BE3714">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2659" w:type="dxa"/>
            <w:vAlign w:val="center"/>
          </w:tcPr>
          <w:p w:rsidR="00F2395C" w:rsidRPr="00135642" w:rsidRDefault="00F2395C" w:rsidP="00BE3714">
            <w:pPr>
              <w:spacing w:after="0" w:line="240" w:lineRule="auto"/>
              <w:jc w:val="center"/>
              <w:rPr>
                <w:rFonts w:ascii="Times New Roman" w:hAnsi="Times New Roman"/>
                <w:sz w:val="20"/>
                <w:szCs w:val="20"/>
              </w:rPr>
            </w:pPr>
          </w:p>
        </w:tc>
      </w:tr>
      <w:tr w:rsidR="00F2395C" w:rsidRPr="00135642" w:rsidTr="00BE3714">
        <w:trPr>
          <w:jc w:val="center"/>
        </w:trPr>
        <w:tc>
          <w:tcPr>
            <w:tcW w:w="994"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F2395C" w:rsidRPr="00135642" w:rsidRDefault="00F2395C" w:rsidP="00BE3714">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945" w:type="dxa"/>
            <w:vAlign w:val="center"/>
          </w:tcPr>
          <w:p w:rsidR="00F2395C" w:rsidRPr="00135642" w:rsidRDefault="00F2395C" w:rsidP="00BE3714">
            <w:pPr>
              <w:spacing w:after="0" w:line="240" w:lineRule="auto"/>
              <w:jc w:val="center"/>
              <w:rPr>
                <w:rFonts w:ascii="Times New Roman" w:hAnsi="Times New Roman"/>
                <w:sz w:val="20"/>
                <w:szCs w:val="20"/>
              </w:rPr>
            </w:pPr>
          </w:p>
        </w:tc>
        <w:tc>
          <w:tcPr>
            <w:tcW w:w="2659" w:type="dxa"/>
            <w:vAlign w:val="center"/>
          </w:tcPr>
          <w:p w:rsidR="00F2395C" w:rsidRPr="00135642" w:rsidRDefault="00F2395C" w:rsidP="00BE3714">
            <w:pPr>
              <w:spacing w:after="0" w:line="240" w:lineRule="auto"/>
              <w:jc w:val="center"/>
              <w:rPr>
                <w:rFonts w:ascii="Times New Roman" w:hAnsi="Times New Roman"/>
                <w:sz w:val="20"/>
                <w:szCs w:val="20"/>
              </w:rPr>
            </w:pPr>
          </w:p>
        </w:tc>
      </w:tr>
    </w:tbl>
    <w:p w:rsidR="00F2395C" w:rsidRPr="00135642" w:rsidRDefault="00F2395C" w:rsidP="00F2395C">
      <w:pPr>
        <w:spacing w:after="0" w:line="240" w:lineRule="auto"/>
        <w:ind w:left="1440"/>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lastRenderedPageBreak/>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Szöveges előadás egyéni felkészüléssel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i/>
          <w:sz w:val="24"/>
          <w:szCs w:val="24"/>
        </w:rPr>
      </w:pPr>
    </w:p>
    <w:p w:rsidR="00C763AB" w:rsidRPr="00135642" w:rsidRDefault="00C763AB" w:rsidP="00C04B5C">
      <w:pPr>
        <w:widowControl w:val="0"/>
        <w:numPr>
          <w:ilvl w:val="1"/>
          <w:numId w:val="29"/>
        </w:numPr>
        <w:suppressAutoHyphens/>
        <w:spacing w:after="0" w:line="240" w:lineRule="auto"/>
        <w:rPr>
          <w:rFonts w:ascii="Times New Roman" w:eastAsia="Times New Roman" w:hAnsi="Times New Roman"/>
          <w:b/>
          <w:bCs/>
          <w:kern w:val="1"/>
          <w:sz w:val="24"/>
          <w:szCs w:val="24"/>
          <w:lang w:eastAsia="hi-IN" w:bidi="hi-IN"/>
        </w:rPr>
      </w:pPr>
      <w:r w:rsidRPr="00135642">
        <w:rPr>
          <w:rFonts w:ascii="Times New Roman" w:eastAsia="Times New Roman" w:hAnsi="Times New Roman"/>
          <w:b/>
          <w:sz w:val="24"/>
          <w:szCs w:val="24"/>
        </w:rPr>
        <w:t>A tantárgy értékelésének módja</w:t>
      </w:r>
    </w:p>
    <w:p w:rsidR="00C763AB" w:rsidRPr="00135642" w:rsidRDefault="00C763AB" w:rsidP="00064FD7">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763AB">
      <w:pPr>
        <w:widowControl w:val="0"/>
        <w:suppressAutoHyphens/>
        <w:spacing w:after="0" w:line="240" w:lineRule="auto"/>
        <w:jc w:val="center"/>
        <w:rPr>
          <w:rFonts w:ascii="Times New Roman" w:eastAsia="Times New Roman" w:hAnsi="Times New Roman"/>
          <w:b/>
          <w:kern w:val="1"/>
          <w:sz w:val="24"/>
          <w:szCs w:val="24"/>
          <w:lang w:eastAsia="hi-IN" w:bidi="hi-IN"/>
        </w:rPr>
      </w:pPr>
    </w:p>
    <w:p w:rsidR="00C763AB" w:rsidRPr="00135642" w:rsidRDefault="00C763AB" w:rsidP="00C04B5C">
      <w:pPr>
        <w:numPr>
          <w:ilvl w:val="0"/>
          <w:numId w:val="29"/>
        </w:numPr>
        <w:spacing w:after="0" w:line="240" w:lineRule="auto"/>
        <w:ind w:left="357" w:hanging="357"/>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Kohászati és hőkezel</w:t>
      </w:r>
      <w:r w:rsidR="00A96839">
        <w:rPr>
          <w:rFonts w:ascii="Times New Roman" w:eastAsia="Times New Roman" w:hAnsi="Times New Roman"/>
          <w:b/>
          <w:sz w:val="24"/>
          <w:szCs w:val="24"/>
          <w:lang w:eastAsia="hu-HU"/>
        </w:rPr>
        <w:t>ési ismeretek tantárgy</w:t>
      </w:r>
      <w:r w:rsidR="00A96839">
        <w:rPr>
          <w:rFonts w:ascii="Times New Roman" w:eastAsia="Times New Roman" w:hAnsi="Times New Roman"/>
          <w:b/>
          <w:sz w:val="24"/>
          <w:szCs w:val="24"/>
          <w:lang w:eastAsia="hu-HU"/>
        </w:rPr>
        <w:tab/>
      </w:r>
      <w:r w:rsidR="00A96839">
        <w:rPr>
          <w:rFonts w:ascii="Times New Roman" w:eastAsia="Times New Roman" w:hAnsi="Times New Roman"/>
          <w:b/>
          <w:sz w:val="24"/>
          <w:szCs w:val="24"/>
          <w:lang w:eastAsia="hu-HU"/>
        </w:rPr>
        <w:tab/>
      </w:r>
      <w:r w:rsidR="00A96839">
        <w:rPr>
          <w:rFonts w:ascii="Times New Roman" w:eastAsia="Times New Roman" w:hAnsi="Times New Roman"/>
          <w:b/>
          <w:sz w:val="24"/>
          <w:szCs w:val="24"/>
          <w:lang w:eastAsia="hu-HU"/>
        </w:rPr>
        <w:tab/>
      </w:r>
      <w:r w:rsidR="00A96839">
        <w:rPr>
          <w:rFonts w:ascii="Times New Roman" w:eastAsia="Times New Roman" w:hAnsi="Times New Roman"/>
          <w:b/>
          <w:sz w:val="24"/>
          <w:szCs w:val="24"/>
          <w:lang w:eastAsia="hu-HU"/>
        </w:rPr>
        <w:tab/>
      </w:r>
      <w:r w:rsidR="00A96839">
        <w:rPr>
          <w:rFonts w:ascii="Times New Roman" w:eastAsia="Times New Roman" w:hAnsi="Times New Roman"/>
          <w:b/>
          <w:sz w:val="24"/>
          <w:szCs w:val="24"/>
          <w:lang w:eastAsia="hu-HU"/>
        </w:rPr>
        <w:tab/>
        <w:t>2</w:t>
      </w:r>
      <w:r w:rsidR="00CF3D9B" w:rsidRPr="00135642">
        <w:rPr>
          <w:rFonts w:ascii="Times New Roman" w:eastAsia="Times New Roman" w:hAnsi="Times New Roman"/>
          <w:b/>
          <w:sz w:val="24"/>
          <w:szCs w:val="24"/>
          <w:lang w:eastAsia="hu-HU"/>
        </w:rPr>
        <w:t>34</w:t>
      </w:r>
      <w:r w:rsidR="00A96839">
        <w:rPr>
          <w:rFonts w:ascii="Times New Roman" w:eastAsia="Times New Roman" w:hAnsi="Times New Roman"/>
          <w:b/>
          <w:sz w:val="24"/>
          <w:szCs w:val="24"/>
          <w:lang w:eastAsia="hu-HU"/>
        </w:rPr>
        <w:t>,5</w:t>
      </w:r>
      <w:r w:rsidR="00CF3D9B" w:rsidRPr="00135642">
        <w:rPr>
          <w:rFonts w:ascii="Times New Roman" w:eastAsia="Times New Roman" w:hAnsi="Times New Roman"/>
          <w:b/>
          <w:sz w:val="24"/>
          <w:szCs w:val="24"/>
          <w:lang w:eastAsia="hu-HU"/>
        </w:rPr>
        <w:t xml:space="preserve"> </w:t>
      </w:r>
      <w:r w:rsidRPr="00135642">
        <w:rPr>
          <w:rFonts w:ascii="Times New Roman" w:eastAsia="Times New Roman" w:hAnsi="Times New Roman"/>
          <w:b/>
          <w:sz w:val="24"/>
          <w:szCs w:val="24"/>
          <w:lang w:eastAsia="hu-HU"/>
        </w:rPr>
        <w:t>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A96839">
        <w:rPr>
          <w:rFonts w:ascii="Times New Roman" w:eastAsia="Times New Roman" w:hAnsi="Times New Roman"/>
          <w:i/>
          <w:sz w:val="20"/>
          <w:szCs w:val="20"/>
        </w:rPr>
        <w:t>reti oktatással</w:t>
      </w:r>
    </w:p>
    <w:p w:rsidR="00A96839" w:rsidRDefault="00A96839" w:rsidP="00A96839">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9. évf.: 36 óra</w:t>
      </w:r>
    </w:p>
    <w:p w:rsidR="00A96839" w:rsidRPr="00135642" w:rsidRDefault="00A96839" w:rsidP="00A96839">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10. évf.: 90 óra</w:t>
      </w:r>
    </w:p>
    <w:p w:rsidR="00C763AB" w:rsidRPr="00135642" w:rsidRDefault="00A96839" w:rsidP="00C763AB">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11. évf.: 108,5 óra</w:t>
      </w: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tanításának célja</w:t>
      </w:r>
    </w:p>
    <w:p w:rsidR="00C763AB" w:rsidRPr="00135642" w:rsidRDefault="00C763AB" w:rsidP="00832EB5">
      <w:pPr>
        <w:widowControl w:val="0"/>
        <w:suppressAutoHyphens/>
        <w:spacing w:after="0" w:line="240" w:lineRule="auto"/>
        <w:ind w:left="360"/>
        <w:jc w:val="both"/>
        <w:rPr>
          <w:rFonts w:ascii="Times New Roman" w:hAnsi="Times New Roman"/>
          <w:b/>
          <w:kern w:val="1"/>
          <w:sz w:val="24"/>
          <w:lang w:eastAsia="hi-IN" w:bidi="hi-IN"/>
        </w:rPr>
      </w:pPr>
      <w:r w:rsidRPr="00135642">
        <w:rPr>
          <w:rFonts w:ascii="Times New Roman" w:hAnsi="Times New Roman"/>
          <w:kern w:val="1"/>
          <w:sz w:val="24"/>
          <w:lang w:eastAsia="hi-IN" w:bidi="hi-IN"/>
        </w:rPr>
        <w:t>Megismertetni a tanulókkal a kohászati és hőkezelési tevékenységek (különféle kohászati eljárások, hőkezelési módok) során alkalmazott technológiákat, eljárásokat, e tevékenységek végzése során használt anyagokat, eszközöket, szerszámokat, berendezéseket. Cél, hogy a tanuló ismerje a használt anyagok mechanikai, fizikai és kémiai tulajdonságait, a technológiák alapját képező ismereteket, mindezek mellett szerezzen elméleti tudást a tevékenységek végzése során használt berendezések működtetéséről, működési elvéről és legyen tisztában a technológiák alkalmazásával járó speciális munkavédelmi előírásokkal</w:t>
      </w:r>
      <w:r w:rsidRPr="00135642">
        <w:rPr>
          <w:rFonts w:ascii="Times New Roman" w:hAnsi="Times New Roman"/>
          <w:b/>
          <w:kern w:val="1"/>
          <w:sz w:val="24"/>
          <w:lang w:eastAsia="hi-IN" w:bidi="hi-IN"/>
        </w:rPr>
        <w:t>.</w:t>
      </w:r>
    </w:p>
    <w:p w:rsidR="00C763AB" w:rsidRPr="00135642" w:rsidRDefault="00C763AB" w:rsidP="00832EB5">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Kapcsolódó közismereti, szakmai tartalmak</w:t>
      </w:r>
    </w:p>
    <w:p w:rsidR="00C763AB" w:rsidRPr="00135642" w:rsidRDefault="00C763AB" w:rsidP="00832EB5">
      <w:pPr>
        <w:widowControl w:val="0"/>
        <w:suppressAutoHyphens/>
        <w:spacing w:after="0" w:line="240" w:lineRule="auto"/>
        <w:ind w:left="360"/>
        <w:jc w:val="both"/>
        <w:rPr>
          <w:rFonts w:ascii="Times New Roman" w:hAnsi="Times New Roman"/>
          <w:kern w:val="1"/>
          <w:sz w:val="24"/>
          <w:lang w:eastAsia="hi-IN" w:bidi="hi-IN"/>
        </w:rPr>
      </w:pPr>
      <w:r w:rsidRPr="00135642">
        <w:rPr>
          <w:rFonts w:ascii="Times New Roman" w:hAnsi="Times New Roman"/>
          <w:kern w:val="1"/>
          <w:sz w:val="24"/>
          <w:lang w:eastAsia="hi-IN" w:bidi="hi-IN"/>
        </w:rPr>
        <w:lastRenderedPageBreak/>
        <w:t>Anyagismeret, anyagszerkezettan ismerete. Atomok, molekulák kötései, kristályrácsok felépítése. Alapvető fémipari technológiai ismeretek. A szakmai tartalom elsajátításához műszaki szemlélet- és gondolkodásmód szükséges.</w:t>
      </w:r>
    </w:p>
    <w:p w:rsidR="00C763AB" w:rsidRPr="00135642" w:rsidRDefault="00C763AB" w:rsidP="00832EB5">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C763AB" w:rsidRPr="00135642" w:rsidRDefault="00C763AB" w:rsidP="00832EB5">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678B9" w:rsidRDefault="00C763AB" w:rsidP="00C04B5C">
      <w:pPr>
        <w:numPr>
          <w:ilvl w:val="2"/>
          <w:numId w:val="29"/>
        </w:numPr>
        <w:spacing w:after="0" w:line="240" w:lineRule="auto"/>
        <w:ind w:left="1225" w:hanging="505"/>
        <w:rPr>
          <w:rFonts w:ascii="Times New Roman" w:eastAsia="Times New Roman" w:hAnsi="Times New Roman"/>
          <w:b/>
          <w:sz w:val="24"/>
          <w:szCs w:val="24"/>
        </w:rPr>
      </w:pPr>
      <w:r w:rsidRPr="00135642">
        <w:rPr>
          <w:rFonts w:ascii="Times New Roman" w:eastAsia="Times New Roman" w:hAnsi="Times New Roman"/>
          <w:b/>
          <w:sz w:val="24"/>
          <w:szCs w:val="24"/>
        </w:rPr>
        <w:t>Kohászati alapanyagok</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1678B9">
        <w:rPr>
          <w:rFonts w:ascii="Times New Roman" w:eastAsia="Times New Roman" w:hAnsi="Times New Roman"/>
          <w:b/>
          <w:i/>
          <w:sz w:val="24"/>
          <w:szCs w:val="24"/>
        </w:rPr>
        <w:tab/>
      </w:r>
      <w:r w:rsidRPr="00135642">
        <w:rPr>
          <w:rFonts w:ascii="Times New Roman" w:eastAsia="Times New Roman" w:hAnsi="Times New Roman"/>
          <w:b/>
          <w:i/>
          <w:sz w:val="24"/>
          <w:szCs w:val="24"/>
        </w:rPr>
        <w:t>4</w:t>
      </w:r>
      <w:r w:rsidR="001678B9">
        <w:rPr>
          <w:rFonts w:ascii="Times New Roman" w:eastAsia="Times New Roman" w:hAnsi="Times New Roman"/>
          <w:b/>
          <w:i/>
          <w:sz w:val="24"/>
          <w:szCs w:val="24"/>
        </w:rPr>
        <w:t>1</w:t>
      </w:r>
      <w:r w:rsidRPr="00135642">
        <w:rPr>
          <w:rFonts w:ascii="Times New Roman" w:eastAsia="Times New Roman" w:hAnsi="Times New Roman"/>
          <w:b/>
          <w:i/>
          <w:sz w:val="24"/>
          <w:szCs w:val="24"/>
        </w:rPr>
        <w:t xml:space="preserve"> óra</w:t>
      </w:r>
    </w:p>
    <w:p w:rsidR="001678B9" w:rsidRPr="001678B9" w:rsidRDefault="001678B9" w:rsidP="001678B9">
      <w:pPr>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9. évf.: 0</w:t>
      </w:r>
      <w:r w:rsidRPr="001678B9">
        <w:rPr>
          <w:rFonts w:ascii="Times New Roman" w:eastAsia="Times New Roman" w:hAnsi="Times New Roman"/>
          <w:b/>
          <w:sz w:val="24"/>
          <w:szCs w:val="24"/>
        </w:rPr>
        <w:t xml:space="preserve"> óra</w:t>
      </w:r>
    </w:p>
    <w:p w:rsidR="001678B9" w:rsidRPr="001678B9" w:rsidRDefault="001678B9" w:rsidP="001678B9">
      <w:pPr>
        <w:spacing w:after="0" w:line="240" w:lineRule="auto"/>
        <w:ind w:left="720"/>
        <w:rPr>
          <w:rFonts w:ascii="Times New Roman" w:eastAsia="Times New Roman" w:hAnsi="Times New Roman"/>
          <w:b/>
          <w:sz w:val="24"/>
          <w:szCs w:val="24"/>
        </w:rPr>
      </w:pPr>
      <w:r w:rsidRPr="001678B9">
        <w:rPr>
          <w:rFonts w:ascii="Times New Roman" w:eastAsia="Times New Roman" w:hAnsi="Times New Roman"/>
          <w:b/>
          <w:sz w:val="24"/>
          <w:szCs w:val="24"/>
        </w:rPr>
        <w:t>1</w:t>
      </w:r>
      <w:r>
        <w:rPr>
          <w:rFonts w:ascii="Times New Roman" w:eastAsia="Times New Roman" w:hAnsi="Times New Roman"/>
          <w:b/>
          <w:sz w:val="24"/>
          <w:szCs w:val="24"/>
        </w:rPr>
        <w:t>0. évf.: 22</w:t>
      </w:r>
      <w:r w:rsidRPr="001678B9">
        <w:rPr>
          <w:rFonts w:ascii="Times New Roman" w:eastAsia="Times New Roman" w:hAnsi="Times New Roman"/>
          <w:b/>
          <w:sz w:val="24"/>
          <w:szCs w:val="24"/>
        </w:rPr>
        <w:t xml:space="preserve"> óra</w:t>
      </w:r>
    </w:p>
    <w:p w:rsidR="001678B9" w:rsidRPr="00135642" w:rsidRDefault="001678B9" w:rsidP="001678B9">
      <w:pPr>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11. évf.: 19</w:t>
      </w:r>
      <w:r w:rsidRPr="001678B9">
        <w:rPr>
          <w:rFonts w:ascii="Times New Roman" w:eastAsia="Times New Roman" w:hAnsi="Times New Roman"/>
          <w:b/>
          <w:sz w:val="24"/>
          <w:szCs w:val="24"/>
        </w:rPr>
        <w:t xml:space="preserve"> óra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Kohászati alapanyagok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vaskohászat alapanyagai</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Vasércek és tulajdonságaik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Vasércek bányászata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Vasércek előkészítése</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Mangánércek és tulajdonságaik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Mangánércek bányászata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Mangánércek előkészítése</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Vastartalmú ipari melléktermékek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Salakképző anyagok (mészkő)</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Redukáló anyagok (koksz)</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fémkohászat alapanyagai</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Fémércek és tulajdonságaik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Fémércek bányászata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Fémércek előkészítése</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porkohászat alapanyagai</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Porított fémek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Fémporok előállítása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Folyékony fémek porítása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levegő szerepe a nyersvasgyártásban</w:t>
      </w:r>
    </w:p>
    <w:p w:rsidR="00C763AB" w:rsidRPr="00135642" w:rsidRDefault="00C763AB" w:rsidP="00832EB5">
      <w:pPr>
        <w:widowControl w:val="0"/>
        <w:suppressAutoHyphens/>
        <w:spacing w:after="0" w:line="240" w:lineRule="auto"/>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Kohászati technológiák, műveletek</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1678B9">
        <w:rPr>
          <w:rFonts w:ascii="Times New Roman" w:eastAsia="Times New Roman" w:hAnsi="Times New Roman"/>
          <w:b/>
          <w:sz w:val="24"/>
          <w:szCs w:val="24"/>
        </w:rPr>
        <w:tab/>
      </w:r>
      <w:r w:rsidR="001678B9">
        <w:rPr>
          <w:rFonts w:ascii="Times New Roman" w:eastAsia="Times New Roman" w:hAnsi="Times New Roman"/>
          <w:b/>
          <w:i/>
          <w:sz w:val="24"/>
          <w:szCs w:val="24"/>
        </w:rPr>
        <w:t>77</w:t>
      </w:r>
      <w:r w:rsidRPr="00135642">
        <w:rPr>
          <w:rFonts w:ascii="Times New Roman" w:eastAsia="Times New Roman" w:hAnsi="Times New Roman"/>
          <w:b/>
          <w:i/>
          <w:sz w:val="24"/>
          <w:szCs w:val="24"/>
        </w:rPr>
        <w:t xml:space="preserve"> óra</w:t>
      </w:r>
    </w:p>
    <w:p w:rsidR="001678B9" w:rsidRPr="001678B9" w:rsidRDefault="001678B9" w:rsidP="001678B9">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9. évf.: 18</w:t>
      </w:r>
      <w:r w:rsidRPr="001678B9">
        <w:rPr>
          <w:rFonts w:ascii="Times New Roman" w:hAnsi="Times New Roman"/>
          <w:b/>
          <w:kern w:val="1"/>
          <w:sz w:val="24"/>
          <w:lang w:eastAsia="hi-IN" w:bidi="hi-IN"/>
        </w:rPr>
        <w:t xml:space="preserve"> óra</w:t>
      </w:r>
    </w:p>
    <w:p w:rsidR="001678B9" w:rsidRPr="001678B9" w:rsidRDefault="001678B9" w:rsidP="001678B9">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10. évf.: 23</w:t>
      </w:r>
      <w:r w:rsidRPr="001678B9">
        <w:rPr>
          <w:rFonts w:ascii="Times New Roman" w:hAnsi="Times New Roman"/>
          <w:b/>
          <w:kern w:val="1"/>
          <w:sz w:val="24"/>
          <w:lang w:eastAsia="hi-IN" w:bidi="hi-IN"/>
        </w:rPr>
        <w:t xml:space="preserve"> óra</w:t>
      </w:r>
    </w:p>
    <w:p w:rsidR="001678B9" w:rsidRPr="001678B9" w:rsidRDefault="001678B9" w:rsidP="001678B9">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11. évf.: 36</w:t>
      </w:r>
      <w:r w:rsidRPr="001678B9">
        <w:rPr>
          <w:rFonts w:ascii="Times New Roman" w:hAnsi="Times New Roman"/>
          <w:b/>
          <w:kern w:val="1"/>
          <w:sz w:val="24"/>
          <w:lang w:eastAsia="hi-IN" w:bidi="hi-IN"/>
        </w:rPr>
        <w:t xml:space="preserve"> óra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kohászat fogalma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Tűzi kohászat</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Hidrometallurgia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Elektrometallurgia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Kohászati technológiák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nyersvasgyártás folyamata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nagyolvasztó szerkezete, felépítése</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Metallurgiai folyamatok a nagyolvasztóban</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Acélgyártás technológiája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Az acélgyártás kémiai törvényei és folyamata</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Szélfrissítéses acélgyártó eljárások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Bessemer-féle acélgyártó eljárás</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Thomas-féle acélgyártó eljárás</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Konverteres oxigénfúvatásos acélgyártó eljárások</w:t>
      </w:r>
    </w:p>
    <w:p w:rsidR="00C763AB" w:rsidRPr="00135642" w:rsidRDefault="00C763AB" w:rsidP="00832EB5">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Siemens-Martin acélgyártó eljárás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lastRenderedPageBreak/>
        <w:t>Elektroacél gyártás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Elektroacél gyártás ívfényes kemencében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Acélgyártás indukciós kemencében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Vákuumkohászat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Könnyűfémkohászat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Alumíniumkohászat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Timföldgyártás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timföld elektrolízise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Ércelőkészítés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Magnézium előállítása elektrolízissel</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Magnéziumkohászat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Titánkohászat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Színesfémkohászat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Rézkohászat pirometallurgiai módszerrel</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Rézkohászat hidrometallurgiai módszerrel</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Nikkel előállítása tűzi kohászati úton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Nikkel előállítása nedves kohászati úton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Porkohászati eljárások</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Vasporkohászati technológiák</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Keményfémek kohászati gyártástechnológiái</w:t>
      </w:r>
    </w:p>
    <w:p w:rsidR="00C763AB" w:rsidRPr="00135642" w:rsidRDefault="00C763AB" w:rsidP="00C763AB">
      <w:pPr>
        <w:widowControl w:val="0"/>
        <w:suppressAutoHyphens/>
        <w:spacing w:after="0" w:line="240" w:lineRule="auto"/>
        <w:jc w:val="both"/>
        <w:rPr>
          <w:rFonts w:ascii="Times New Roman" w:hAnsi="Times New Roman"/>
          <w:kern w:val="1"/>
          <w:sz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Hőkezelés elmélete</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1678B9">
        <w:rPr>
          <w:rFonts w:ascii="Times New Roman" w:eastAsia="Times New Roman" w:hAnsi="Times New Roman"/>
          <w:b/>
          <w:i/>
          <w:sz w:val="24"/>
          <w:szCs w:val="24"/>
        </w:rPr>
        <w:tab/>
      </w:r>
      <w:r w:rsidR="001678B9">
        <w:rPr>
          <w:rFonts w:ascii="Times New Roman" w:eastAsia="Times New Roman" w:hAnsi="Times New Roman"/>
          <w:b/>
          <w:i/>
          <w:sz w:val="24"/>
          <w:szCs w:val="24"/>
        </w:rPr>
        <w:tab/>
        <w:t>76</w:t>
      </w:r>
      <w:r w:rsidRPr="00135642">
        <w:rPr>
          <w:rFonts w:ascii="Times New Roman" w:eastAsia="Times New Roman" w:hAnsi="Times New Roman"/>
          <w:b/>
          <w:i/>
          <w:sz w:val="24"/>
          <w:szCs w:val="24"/>
        </w:rPr>
        <w:t xml:space="preserve"> óra</w:t>
      </w:r>
    </w:p>
    <w:p w:rsidR="001678B9" w:rsidRPr="001678B9" w:rsidRDefault="001678B9" w:rsidP="001678B9">
      <w:pPr>
        <w:widowControl w:val="0"/>
        <w:suppressAutoHyphens/>
        <w:spacing w:after="0" w:line="240" w:lineRule="auto"/>
        <w:ind w:left="720"/>
        <w:jc w:val="both"/>
        <w:rPr>
          <w:rFonts w:ascii="Times New Roman" w:hAnsi="Times New Roman"/>
          <w:b/>
          <w:kern w:val="1"/>
          <w:sz w:val="24"/>
          <w:lang w:eastAsia="hi-IN" w:bidi="hi-IN"/>
        </w:rPr>
      </w:pPr>
      <w:r w:rsidRPr="001678B9">
        <w:rPr>
          <w:rFonts w:ascii="Times New Roman" w:hAnsi="Times New Roman"/>
          <w:b/>
          <w:kern w:val="1"/>
          <w:sz w:val="24"/>
          <w:lang w:eastAsia="hi-IN" w:bidi="hi-IN"/>
        </w:rPr>
        <w:t>9. évf.: 18 óra</w:t>
      </w:r>
    </w:p>
    <w:p w:rsidR="001678B9" w:rsidRPr="001678B9" w:rsidRDefault="001678B9" w:rsidP="001678B9">
      <w:pPr>
        <w:widowControl w:val="0"/>
        <w:suppressAutoHyphens/>
        <w:spacing w:after="0" w:line="240" w:lineRule="auto"/>
        <w:ind w:left="720"/>
        <w:jc w:val="both"/>
        <w:rPr>
          <w:rFonts w:ascii="Times New Roman" w:hAnsi="Times New Roman"/>
          <w:b/>
          <w:kern w:val="1"/>
          <w:sz w:val="24"/>
          <w:lang w:eastAsia="hi-IN" w:bidi="hi-IN"/>
        </w:rPr>
      </w:pPr>
      <w:r w:rsidRPr="001678B9">
        <w:rPr>
          <w:rFonts w:ascii="Times New Roman" w:hAnsi="Times New Roman"/>
          <w:b/>
          <w:kern w:val="1"/>
          <w:sz w:val="24"/>
          <w:lang w:eastAsia="hi-IN" w:bidi="hi-IN"/>
        </w:rPr>
        <w:t>10. évf.: 22 óra</w:t>
      </w:r>
    </w:p>
    <w:p w:rsidR="001678B9" w:rsidRPr="001678B9" w:rsidRDefault="001678B9" w:rsidP="001678B9">
      <w:pPr>
        <w:widowControl w:val="0"/>
        <w:suppressAutoHyphens/>
        <w:spacing w:after="0" w:line="240" w:lineRule="auto"/>
        <w:ind w:left="720"/>
        <w:jc w:val="both"/>
        <w:rPr>
          <w:rFonts w:ascii="Times New Roman" w:hAnsi="Times New Roman"/>
          <w:b/>
          <w:kern w:val="1"/>
          <w:sz w:val="24"/>
          <w:lang w:eastAsia="hi-IN" w:bidi="hi-IN"/>
        </w:rPr>
      </w:pPr>
      <w:r w:rsidRPr="001678B9">
        <w:rPr>
          <w:rFonts w:ascii="Times New Roman" w:hAnsi="Times New Roman"/>
          <w:b/>
          <w:kern w:val="1"/>
          <w:sz w:val="24"/>
          <w:lang w:eastAsia="hi-IN" w:bidi="hi-IN"/>
        </w:rPr>
        <w:t>11. évf.: 36 óra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Hőkezelés fogalma, célja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hőkezelés elméleti alapjai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Hőtartalom, fajhő értelmezése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Diffúzió fogalma, fajtái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Rekristallizáció fogalma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Elsődleges, másodlagos rekristallizáció, megújulás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Kiválásos keményedés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Az austenit átalakulása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Perlites, bainites és martenzites átalakulások</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Ötvözőelemek hatása az átalakulásokra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hőkezelés eszközei, berendezései</w:t>
      </w:r>
    </w:p>
    <w:p w:rsidR="00C763AB" w:rsidRPr="00135642" w:rsidRDefault="00C763AB" w:rsidP="00C763AB">
      <w:pPr>
        <w:widowControl w:val="0"/>
        <w:suppressAutoHyphens/>
        <w:spacing w:after="0" w:line="240" w:lineRule="auto"/>
        <w:ind w:left="1416"/>
        <w:jc w:val="both"/>
        <w:rPr>
          <w:rFonts w:ascii="Times New Roman" w:hAnsi="Times New Roman"/>
          <w:kern w:val="1"/>
          <w:sz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Hőkezelési technológiák</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C4565F">
        <w:rPr>
          <w:rFonts w:ascii="Times New Roman" w:eastAsia="Times New Roman" w:hAnsi="Times New Roman"/>
          <w:b/>
          <w:i/>
          <w:sz w:val="24"/>
          <w:szCs w:val="24"/>
        </w:rPr>
        <w:t xml:space="preserve">40,5 </w:t>
      </w:r>
      <w:r w:rsidRPr="00135642">
        <w:rPr>
          <w:rFonts w:ascii="Times New Roman" w:eastAsia="Times New Roman" w:hAnsi="Times New Roman"/>
          <w:b/>
          <w:i/>
          <w:sz w:val="24"/>
          <w:szCs w:val="24"/>
        </w:rPr>
        <w:t>óra</w:t>
      </w:r>
    </w:p>
    <w:p w:rsidR="00C4565F" w:rsidRPr="00C4565F" w:rsidRDefault="00C4565F" w:rsidP="00C4565F">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9. évf.: 0</w:t>
      </w:r>
      <w:r w:rsidRPr="00C4565F">
        <w:rPr>
          <w:rFonts w:ascii="Times New Roman" w:hAnsi="Times New Roman"/>
          <w:b/>
          <w:kern w:val="1"/>
          <w:sz w:val="24"/>
          <w:lang w:eastAsia="hi-IN" w:bidi="hi-IN"/>
        </w:rPr>
        <w:t xml:space="preserve"> óra</w:t>
      </w:r>
    </w:p>
    <w:p w:rsidR="00C4565F" w:rsidRPr="00C4565F" w:rsidRDefault="00C4565F" w:rsidP="00C4565F">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10. évf.: 23</w:t>
      </w:r>
      <w:r w:rsidRPr="00C4565F">
        <w:rPr>
          <w:rFonts w:ascii="Times New Roman" w:hAnsi="Times New Roman"/>
          <w:b/>
          <w:kern w:val="1"/>
          <w:sz w:val="24"/>
          <w:lang w:eastAsia="hi-IN" w:bidi="hi-IN"/>
        </w:rPr>
        <w:t xml:space="preserve"> óra</w:t>
      </w:r>
    </w:p>
    <w:p w:rsidR="00C4565F" w:rsidRPr="00C4565F" w:rsidRDefault="00C4565F" w:rsidP="00C4565F">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11. évf.: 17</w:t>
      </w:r>
      <w:r w:rsidRPr="00C4565F">
        <w:rPr>
          <w:rFonts w:ascii="Times New Roman" w:hAnsi="Times New Roman"/>
          <w:b/>
          <w:kern w:val="1"/>
          <w:sz w:val="24"/>
          <w:lang w:eastAsia="hi-IN" w:bidi="hi-IN"/>
        </w:rPr>
        <w:t>,5 óra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Fémek tulajdonságai, tulajdonságok megváltoztatásának lehetőségei (mechanikai-fizikai tulajdonságok megváltoztatása)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Összetétel, szerkezet, feszültségállapot megváltoztatása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Hőkezelési eljárások csoportosítása (teljes keresztmetszeti, felületi)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Hőmérséklet-idő kapcsolata, szerepe a hőkezelési folyamatban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hőkezelés folyamata, lépései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Hőcsere folyamatok (vezetés, áramlás, sugárzás)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Hőenergia és anyagátvitel a hőkezelés során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Hevítés folyamata szakaszai, eszközei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lastRenderedPageBreak/>
        <w:t>Hőntartás szerepe, hatása az anyag szerkezetére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Hűtés technológiái</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Folyamatos hűtés, szakaszos hűtés, hűtőközeg</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hűtés sebességének befolyásoló hatása</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Az edzés technológiai folyamatai, eszközei</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Az edzési technológiák típusai</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A megeresztés technológiai folyamatai, eszközei</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A nemesítés technológiai folyamatai</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A lágyítás technológiai folyamatai</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Kérgesítő eljárások szerepe, technológiái</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Felületi edzés technológiai folyamata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hűtés szerepe a felületi edzési technológiánál</w:t>
      </w:r>
    </w:p>
    <w:p w:rsidR="00C763AB" w:rsidRPr="00135642" w:rsidRDefault="00C763AB" w:rsidP="00064FD7">
      <w:pPr>
        <w:widowControl w:val="0"/>
        <w:suppressAutoHyphens/>
        <w:spacing w:after="0" w:line="240" w:lineRule="auto"/>
        <w:ind w:left="720"/>
        <w:jc w:val="both"/>
        <w:rPr>
          <w:rFonts w:ascii="Times New Roman" w:hAnsi="Times New Roman"/>
          <w:b/>
          <w:kern w:val="1"/>
          <w:sz w:val="24"/>
          <w:lang w:eastAsia="hi-IN" w:bidi="hi-IN"/>
        </w:rPr>
      </w:pPr>
      <w:r w:rsidRPr="00135642">
        <w:rPr>
          <w:rFonts w:ascii="Times New Roman" w:hAnsi="Times New Roman"/>
          <w:kern w:val="1"/>
          <w:sz w:val="24"/>
          <w:lang w:eastAsia="hi-IN" w:bidi="hi-IN"/>
        </w:rPr>
        <w:t>Felületi ötvözés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Ötvözőanyagok szerepe, anyagai</w:t>
      </w:r>
    </w:p>
    <w:p w:rsidR="00C763AB" w:rsidRPr="00135642" w:rsidRDefault="00C763AB" w:rsidP="00C763AB">
      <w:pPr>
        <w:widowControl w:val="0"/>
        <w:suppressAutoHyphens/>
        <w:spacing w:after="0" w:line="240" w:lineRule="auto"/>
        <w:jc w:val="both"/>
        <w:rPr>
          <w:rFonts w:ascii="Times New Roman" w:hAnsi="Times New Roman"/>
          <w:kern w:val="1"/>
          <w:sz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064FD7">
      <w:pPr>
        <w:widowControl w:val="0"/>
        <w:suppressAutoHyphens/>
        <w:spacing w:after="0" w:line="240" w:lineRule="auto"/>
        <w:ind w:left="360"/>
        <w:jc w:val="both"/>
        <w:rPr>
          <w:rFonts w:ascii="Times New Roman" w:hAnsi="Times New Roman"/>
          <w:i/>
          <w:kern w:val="1"/>
          <w:sz w:val="24"/>
          <w:lang w:eastAsia="hi-IN" w:bidi="hi-IN"/>
        </w:rPr>
      </w:pPr>
      <w:r w:rsidRPr="00135642">
        <w:rPr>
          <w:rFonts w:ascii="Times New Roman" w:hAnsi="Times New Roman"/>
          <w:i/>
          <w:kern w:val="1"/>
          <w:sz w:val="24"/>
          <w:lang w:eastAsia="hi-IN" w:bidi="hi-IN"/>
        </w:rPr>
        <w:t>Kohászati, metallurgiai szaktanterem.</w:t>
      </w:r>
    </w:p>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C763AB" w:rsidRPr="00135642" w:rsidTr="00C763AB">
        <w:trPr>
          <w:jc w:val="center"/>
        </w:trPr>
        <w:tc>
          <w:tcPr>
            <w:tcW w:w="994"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jc w:val="center"/>
        </w:trPr>
        <w:tc>
          <w:tcPr>
            <w:tcW w:w="994"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2800"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Válaszolás írásban mondatszintű 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Szöveges előadás egyéni felkészüléssel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értékelésének módja</w:t>
      </w:r>
    </w:p>
    <w:p w:rsidR="00C763AB" w:rsidRPr="00135642" w:rsidRDefault="00C763AB" w:rsidP="00064FD7">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t xml:space="preserve">A nemzeti köznevelésről szóló 2011. évi CXC. </w:t>
      </w:r>
      <w:r w:rsidR="00832EB5" w:rsidRPr="00135642">
        <w:rPr>
          <w:rFonts w:ascii="Times New Roman" w:hAnsi="Times New Roman"/>
          <w:sz w:val="24"/>
          <w:szCs w:val="24"/>
        </w:rPr>
        <w:t>törvény</w:t>
      </w:r>
      <w:r w:rsidRPr="00135642">
        <w:rPr>
          <w:rFonts w:ascii="Times New Roman" w:hAnsi="Times New Roman"/>
          <w:sz w:val="24"/>
          <w:szCs w:val="24"/>
        </w:rPr>
        <w:t xml:space="preserve"> 54. § (2) a) pontja szerinti értékeléssel.</w:t>
      </w:r>
    </w:p>
    <w:p w:rsidR="00C763AB" w:rsidRPr="00135642" w:rsidRDefault="00C763AB" w:rsidP="00C763AB">
      <w:pPr>
        <w:autoSpaceDE w:val="0"/>
        <w:autoSpaceDN w:val="0"/>
        <w:adjustRightInd w:val="0"/>
        <w:spacing w:after="0" w:line="240" w:lineRule="auto"/>
        <w:ind w:left="708"/>
        <w:rPr>
          <w:rFonts w:ascii="Times New Roman" w:eastAsia="Times New Roman" w:hAnsi="Times New Roman"/>
          <w:sz w:val="24"/>
          <w:szCs w:val="24"/>
          <w:lang w:bidi="hi-IN"/>
        </w:rPr>
      </w:pPr>
    </w:p>
    <w:p w:rsidR="00C763AB" w:rsidRPr="00135642" w:rsidRDefault="00C763AB" w:rsidP="00C763AB">
      <w:pPr>
        <w:autoSpaceDE w:val="0"/>
        <w:autoSpaceDN w:val="0"/>
        <w:adjustRightInd w:val="0"/>
        <w:spacing w:after="0" w:line="240" w:lineRule="auto"/>
        <w:ind w:left="708"/>
        <w:rPr>
          <w:rFonts w:ascii="Times New Roman" w:eastAsia="Times New Roman" w:hAnsi="Times New Roman"/>
          <w:sz w:val="24"/>
          <w:szCs w:val="24"/>
          <w:lang w:bidi="hi-IN"/>
        </w:rPr>
      </w:pPr>
    </w:p>
    <w:p w:rsidR="00C763AB" w:rsidRPr="00135642" w:rsidRDefault="00C763AB" w:rsidP="00C04B5C">
      <w:pPr>
        <w:numPr>
          <w:ilvl w:val="0"/>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Kohászat és hőkezel</w:t>
      </w:r>
      <w:r w:rsidR="002E2245">
        <w:rPr>
          <w:rFonts w:ascii="Times New Roman" w:eastAsia="Times New Roman" w:hAnsi="Times New Roman"/>
          <w:b/>
          <w:sz w:val="24"/>
          <w:szCs w:val="24"/>
          <w:lang w:eastAsia="hu-HU"/>
        </w:rPr>
        <w:t>és gyakorlata tantárgy</w:t>
      </w:r>
      <w:r w:rsidR="002E2245">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t>335</w:t>
      </w:r>
      <w:r w:rsidR="006E7F6E" w:rsidRPr="00135642">
        <w:rPr>
          <w:rFonts w:ascii="Times New Roman" w:eastAsia="Times New Roman" w:hAnsi="Times New Roman"/>
          <w:b/>
          <w:sz w:val="24"/>
          <w:szCs w:val="24"/>
          <w:lang w:eastAsia="hu-HU"/>
        </w:rPr>
        <w:t xml:space="preserve"> </w:t>
      </w:r>
      <w:r w:rsidRPr="00135642">
        <w:rPr>
          <w:rFonts w:ascii="Times New Roman" w:eastAsia="Times New Roman" w:hAnsi="Times New Roman"/>
          <w:b/>
          <w:sz w:val="24"/>
          <w:szCs w:val="24"/>
          <w:lang w:eastAsia="hu-HU"/>
        </w:rPr>
        <w:t>óra*</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2E2245">
        <w:rPr>
          <w:rFonts w:ascii="Times New Roman" w:eastAsia="Times New Roman" w:hAnsi="Times New Roman"/>
          <w:i/>
          <w:sz w:val="20"/>
          <w:szCs w:val="20"/>
        </w:rPr>
        <w:t>reti oktatással</w:t>
      </w:r>
    </w:p>
    <w:p w:rsidR="002E2245" w:rsidRPr="002E2245" w:rsidRDefault="002E2245" w:rsidP="002E2245">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9. évf.: 0</w:t>
      </w:r>
      <w:r w:rsidRPr="002E2245">
        <w:rPr>
          <w:rFonts w:ascii="Times New Roman" w:eastAsia="Times New Roman" w:hAnsi="Times New Roman"/>
          <w:b/>
          <w:kern w:val="1"/>
          <w:sz w:val="24"/>
          <w:szCs w:val="24"/>
          <w:lang w:eastAsia="hi-IN" w:bidi="hi-IN"/>
        </w:rPr>
        <w:t xml:space="preserve"> óra</w:t>
      </w:r>
    </w:p>
    <w:p w:rsidR="002E2245" w:rsidRPr="002E2245" w:rsidRDefault="002E2245" w:rsidP="002E2245">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10. évf.: 18</w:t>
      </w:r>
      <w:r w:rsidRPr="002E2245">
        <w:rPr>
          <w:rFonts w:ascii="Times New Roman" w:eastAsia="Times New Roman" w:hAnsi="Times New Roman"/>
          <w:b/>
          <w:kern w:val="1"/>
          <w:sz w:val="24"/>
          <w:szCs w:val="24"/>
          <w:lang w:eastAsia="hi-IN" w:bidi="hi-IN"/>
        </w:rPr>
        <w:t>0 óra</w:t>
      </w:r>
    </w:p>
    <w:p w:rsidR="00C763AB" w:rsidRPr="00135642" w:rsidRDefault="002E2245" w:rsidP="002E2245">
      <w:pPr>
        <w:widowControl w:val="0"/>
        <w:suppressAutoHyphens/>
        <w:spacing w:after="0" w:line="240" w:lineRule="auto"/>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11. évf.: 15</w:t>
      </w:r>
      <w:r w:rsidRPr="002E2245">
        <w:rPr>
          <w:rFonts w:ascii="Times New Roman" w:eastAsia="Times New Roman" w:hAnsi="Times New Roman"/>
          <w:b/>
          <w:kern w:val="1"/>
          <w:sz w:val="24"/>
          <w:szCs w:val="24"/>
          <w:lang w:eastAsia="hi-IN" w:bidi="hi-IN"/>
        </w:rPr>
        <w:t>5 óra</w:t>
      </w: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tanításának célja</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Megtanítani a tanulókkal a kohászati és hőkezelési tevékenységek (különféle kohászati eljárások, hőkezelési módok) során alkalmazott technológiák, eljárások alkalmazásának lépéseit, valamint begyakoroltatni az elméletben már megismert eszközök, szerszámok, berendezések kezelését, használatát. A tanuló legyen birtokában a technológiák alapját képező ismereteknek, mindezek mellett készség szinten sajátítsa el a tevékenységek végzéséhez szükséges berendezések működtetését, és tudja alkalmazni a technológiák kivitelezése során fellépő speciális munkavédelmi előírásokat.</w:t>
      </w:r>
    </w:p>
    <w:p w:rsidR="00C763AB" w:rsidRPr="00135642" w:rsidRDefault="00C763AB" w:rsidP="00C763AB">
      <w:pPr>
        <w:spacing w:after="0" w:line="240" w:lineRule="auto"/>
        <w:ind w:left="708"/>
        <w:rPr>
          <w:rFonts w:ascii="Times New Roman" w:eastAsia="Times New Roman" w:hAnsi="Times New Roman"/>
          <w:b/>
          <w:sz w:val="24"/>
          <w:szCs w:val="24"/>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Kapcsolódó közismereti, szakmai tartalmak</w:t>
      </w:r>
    </w:p>
    <w:p w:rsidR="00C763AB" w:rsidRPr="00135642" w:rsidRDefault="00C763AB" w:rsidP="00064FD7">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Anyagismeret, anyagszerkezettan ismerete. Atomok, molekulák kötései, kristályrácsok felépítése. Alapvető fémipari technológiai ismeretek. A szakmai tartalom elsajátításához műszaki szemlélet- és gondolkodásmód szükséges.</w:t>
      </w:r>
    </w:p>
    <w:p w:rsidR="00C763AB" w:rsidRPr="00135642" w:rsidRDefault="00C763AB" w:rsidP="00C763AB">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 xml:space="preserve">Témakörök </w:t>
      </w:r>
    </w:p>
    <w:p w:rsidR="00C763AB" w:rsidRPr="00135642" w:rsidRDefault="00C763AB" w:rsidP="00C763AB">
      <w:pPr>
        <w:widowControl w:val="0"/>
        <w:suppressAutoHyphens/>
        <w:spacing w:after="0" w:line="240" w:lineRule="auto"/>
        <w:rPr>
          <w:rFonts w:ascii="Times New Roman" w:eastAsia="Times New Roman" w:hAnsi="Times New Roman"/>
          <w:b/>
          <w:bCs/>
          <w:iCs/>
          <w:kern w:val="1"/>
          <w:sz w:val="24"/>
          <w:szCs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Kohászati alapanyagok előkészítése</w:t>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Pr="00135642">
        <w:rPr>
          <w:rFonts w:ascii="Times New Roman" w:eastAsia="Times New Roman" w:hAnsi="Times New Roman"/>
          <w:b/>
          <w:sz w:val="24"/>
          <w:szCs w:val="24"/>
        </w:rPr>
        <w:tab/>
      </w:r>
      <w:r w:rsidR="002E2245">
        <w:rPr>
          <w:rFonts w:ascii="Times New Roman" w:eastAsia="Times New Roman" w:hAnsi="Times New Roman"/>
          <w:b/>
          <w:sz w:val="24"/>
          <w:szCs w:val="24"/>
        </w:rPr>
        <w:tab/>
      </w:r>
      <w:r w:rsidRPr="00135642">
        <w:rPr>
          <w:rFonts w:ascii="Times New Roman" w:eastAsia="Times New Roman" w:hAnsi="Times New Roman"/>
          <w:b/>
          <w:sz w:val="24"/>
          <w:szCs w:val="24"/>
        </w:rPr>
        <w:tab/>
      </w:r>
      <w:r w:rsidR="002E2245">
        <w:rPr>
          <w:rFonts w:ascii="Times New Roman" w:eastAsia="Times New Roman" w:hAnsi="Times New Roman"/>
          <w:b/>
          <w:i/>
          <w:sz w:val="24"/>
          <w:szCs w:val="24"/>
        </w:rPr>
        <w:t xml:space="preserve">50 </w:t>
      </w:r>
      <w:r w:rsidRPr="00135642">
        <w:rPr>
          <w:rFonts w:ascii="Times New Roman" w:eastAsia="Times New Roman" w:hAnsi="Times New Roman"/>
          <w:b/>
          <w:i/>
          <w:sz w:val="24"/>
          <w:szCs w:val="24"/>
        </w:rPr>
        <w:t>óra</w:t>
      </w:r>
    </w:p>
    <w:p w:rsidR="002E2245" w:rsidRPr="002E2245" w:rsidRDefault="002E2245" w:rsidP="002E2245">
      <w:pPr>
        <w:widowControl w:val="0"/>
        <w:suppressAutoHyphens/>
        <w:spacing w:after="0" w:line="240" w:lineRule="auto"/>
        <w:ind w:left="720"/>
        <w:rPr>
          <w:rFonts w:ascii="Times New Roman" w:hAnsi="Times New Roman"/>
          <w:b/>
          <w:kern w:val="1"/>
          <w:sz w:val="24"/>
          <w:lang w:eastAsia="hi-IN" w:bidi="hi-IN"/>
        </w:rPr>
      </w:pPr>
      <w:r>
        <w:rPr>
          <w:rFonts w:ascii="Times New Roman" w:hAnsi="Times New Roman"/>
          <w:b/>
          <w:kern w:val="1"/>
          <w:sz w:val="24"/>
          <w:lang w:eastAsia="hi-IN" w:bidi="hi-IN"/>
        </w:rPr>
        <w:t>9. évf.: 0</w:t>
      </w:r>
      <w:r w:rsidRPr="002E2245">
        <w:rPr>
          <w:rFonts w:ascii="Times New Roman" w:hAnsi="Times New Roman"/>
          <w:b/>
          <w:kern w:val="1"/>
          <w:sz w:val="24"/>
          <w:lang w:eastAsia="hi-IN" w:bidi="hi-IN"/>
        </w:rPr>
        <w:t xml:space="preserve"> óra</w:t>
      </w:r>
    </w:p>
    <w:p w:rsidR="002E2245" w:rsidRPr="002E2245" w:rsidRDefault="002E2245" w:rsidP="002E2245">
      <w:pPr>
        <w:widowControl w:val="0"/>
        <w:suppressAutoHyphens/>
        <w:spacing w:after="0" w:line="240" w:lineRule="auto"/>
        <w:ind w:left="720"/>
        <w:rPr>
          <w:rFonts w:ascii="Times New Roman" w:hAnsi="Times New Roman"/>
          <w:b/>
          <w:kern w:val="1"/>
          <w:sz w:val="24"/>
          <w:lang w:eastAsia="hi-IN" w:bidi="hi-IN"/>
        </w:rPr>
      </w:pPr>
      <w:r>
        <w:rPr>
          <w:rFonts w:ascii="Times New Roman" w:hAnsi="Times New Roman"/>
          <w:b/>
          <w:kern w:val="1"/>
          <w:sz w:val="24"/>
          <w:lang w:eastAsia="hi-IN" w:bidi="hi-IN"/>
        </w:rPr>
        <w:t>10. évf.: 27</w:t>
      </w:r>
      <w:r w:rsidRPr="002E2245">
        <w:rPr>
          <w:rFonts w:ascii="Times New Roman" w:hAnsi="Times New Roman"/>
          <w:b/>
          <w:kern w:val="1"/>
          <w:sz w:val="24"/>
          <w:lang w:eastAsia="hi-IN" w:bidi="hi-IN"/>
        </w:rPr>
        <w:t xml:space="preserve"> óra</w:t>
      </w:r>
    </w:p>
    <w:p w:rsidR="002E2245" w:rsidRPr="002E2245" w:rsidRDefault="002E2245" w:rsidP="002E2245">
      <w:pPr>
        <w:widowControl w:val="0"/>
        <w:suppressAutoHyphens/>
        <w:spacing w:after="0" w:line="240" w:lineRule="auto"/>
        <w:ind w:left="720"/>
        <w:rPr>
          <w:rFonts w:ascii="Times New Roman" w:hAnsi="Times New Roman"/>
          <w:b/>
          <w:kern w:val="1"/>
          <w:sz w:val="24"/>
          <w:lang w:eastAsia="hi-IN" w:bidi="hi-IN"/>
        </w:rPr>
      </w:pPr>
      <w:r>
        <w:rPr>
          <w:rFonts w:ascii="Times New Roman" w:hAnsi="Times New Roman"/>
          <w:b/>
          <w:kern w:val="1"/>
          <w:sz w:val="24"/>
          <w:lang w:eastAsia="hi-IN" w:bidi="hi-IN"/>
        </w:rPr>
        <w:t>11. évf.: 23</w:t>
      </w:r>
      <w:r w:rsidRPr="002E2245">
        <w:rPr>
          <w:rFonts w:ascii="Times New Roman" w:hAnsi="Times New Roman"/>
          <w:b/>
          <w:kern w:val="1"/>
          <w:sz w:val="24"/>
          <w:lang w:eastAsia="hi-IN" w:bidi="hi-IN"/>
        </w:rPr>
        <w:t xml:space="preserve"> óra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Az előkészítés szükségessége</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Az alapanyagok felhasználhatóságát befolyásoló tényezők</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Az előkészítés gazdaságosságra gyakorolt hatása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Az alapanyag szemcsenagyság befolyásoló hatása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Vasérc megfelelő összetételének beállítása dúsítással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Meddő elkülönítése különféle eljárásokkal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alapanyagok előkészítése aprítással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alapanyagok előkészítése darabolással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alapanyagok előkészítése brikettezéssel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alapanyagok előkészítése agglomerálással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alapanyagok előkészítése pelletezéssel</w:t>
      </w:r>
    </w:p>
    <w:p w:rsidR="00C763AB" w:rsidRPr="00135642" w:rsidRDefault="00C763AB" w:rsidP="00C763AB">
      <w:pPr>
        <w:widowControl w:val="0"/>
        <w:suppressAutoHyphens/>
        <w:spacing w:after="0" w:line="240" w:lineRule="auto"/>
        <w:ind w:left="1416"/>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ind w:left="1225" w:hanging="505"/>
        <w:rPr>
          <w:rFonts w:ascii="Times New Roman" w:eastAsia="Times New Roman" w:hAnsi="Times New Roman"/>
          <w:b/>
          <w:sz w:val="24"/>
          <w:szCs w:val="24"/>
        </w:rPr>
      </w:pPr>
      <w:r w:rsidRPr="00135642">
        <w:rPr>
          <w:rFonts w:ascii="Times New Roman" w:hAnsi="Times New Roman"/>
          <w:b/>
          <w:iCs/>
          <w:kern w:val="1"/>
          <w:sz w:val="24"/>
          <w:lang w:eastAsia="hi-IN" w:bidi="hi-IN"/>
        </w:rPr>
        <w:t xml:space="preserve">Kohászati </w:t>
      </w:r>
      <w:r w:rsidR="002E2245">
        <w:rPr>
          <w:rFonts w:ascii="Times New Roman" w:hAnsi="Times New Roman"/>
          <w:b/>
          <w:iCs/>
          <w:kern w:val="1"/>
          <w:sz w:val="24"/>
          <w:lang w:eastAsia="hi-IN" w:bidi="hi-IN"/>
        </w:rPr>
        <w:t>technológiák végzése</w:t>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eastAsia="Times New Roman" w:hAnsi="Times New Roman"/>
          <w:b/>
          <w:i/>
          <w:sz w:val="24"/>
          <w:szCs w:val="24"/>
        </w:rPr>
        <w:t>119</w:t>
      </w:r>
      <w:r w:rsidRPr="00135642">
        <w:rPr>
          <w:rFonts w:ascii="Times New Roman" w:eastAsia="Times New Roman" w:hAnsi="Times New Roman"/>
          <w:b/>
          <w:i/>
          <w:sz w:val="24"/>
          <w:szCs w:val="24"/>
        </w:rPr>
        <w:t xml:space="preserve"> óra</w:t>
      </w:r>
    </w:p>
    <w:p w:rsidR="002E2245" w:rsidRPr="002E2245" w:rsidRDefault="002E2245" w:rsidP="002E2245">
      <w:pPr>
        <w:widowControl w:val="0"/>
        <w:suppressAutoHyphens/>
        <w:spacing w:after="0" w:line="240" w:lineRule="auto"/>
        <w:ind w:left="720"/>
        <w:rPr>
          <w:rFonts w:ascii="Times New Roman" w:hAnsi="Times New Roman"/>
          <w:b/>
          <w:kern w:val="1"/>
          <w:sz w:val="24"/>
          <w:lang w:eastAsia="hi-IN" w:bidi="hi-IN"/>
        </w:rPr>
      </w:pPr>
      <w:r w:rsidRPr="002E2245">
        <w:rPr>
          <w:rFonts w:ascii="Times New Roman" w:hAnsi="Times New Roman"/>
          <w:b/>
          <w:kern w:val="1"/>
          <w:sz w:val="24"/>
          <w:lang w:eastAsia="hi-IN" w:bidi="hi-IN"/>
        </w:rPr>
        <w:t>9. évf.: 0 óra</w:t>
      </w:r>
    </w:p>
    <w:p w:rsidR="002E2245" w:rsidRPr="002E2245" w:rsidRDefault="002E2245" w:rsidP="002E2245">
      <w:pPr>
        <w:widowControl w:val="0"/>
        <w:suppressAutoHyphens/>
        <w:spacing w:after="0" w:line="240" w:lineRule="auto"/>
        <w:ind w:left="720"/>
        <w:rPr>
          <w:rFonts w:ascii="Times New Roman" w:hAnsi="Times New Roman"/>
          <w:b/>
          <w:kern w:val="1"/>
          <w:sz w:val="24"/>
          <w:lang w:eastAsia="hi-IN" w:bidi="hi-IN"/>
        </w:rPr>
      </w:pPr>
      <w:r>
        <w:rPr>
          <w:rFonts w:ascii="Times New Roman" w:hAnsi="Times New Roman"/>
          <w:b/>
          <w:kern w:val="1"/>
          <w:sz w:val="24"/>
          <w:lang w:eastAsia="hi-IN" w:bidi="hi-IN"/>
        </w:rPr>
        <w:t>10. évf.: 63</w:t>
      </w:r>
      <w:r w:rsidRPr="002E2245">
        <w:rPr>
          <w:rFonts w:ascii="Times New Roman" w:hAnsi="Times New Roman"/>
          <w:b/>
          <w:kern w:val="1"/>
          <w:sz w:val="24"/>
          <w:lang w:eastAsia="hi-IN" w:bidi="hi-IN"/>
        </w:rPr>
        <w:t xml:space="preserve"> óra</w:t>
      </w:r>
    </w:p>
    <w:p w:rsidR="002E2245" w:rsidRPr="002E2245" w:rsidRDefault="002E2245" w:rsidP="002E2245">
      <w:pPr>
        <w:widowControl w:val="0"/>
        <w:suppressAutoHyphens/>
        <w:spacing w:after="0" w:line="240" w:lineRule="auto"/>
        <w:ind w:left="720"/>
        <w:rPr>
          <w:rFonts w:ascii="Times New Roman" w:hAnsi="Times New Roman"/>
          <w:b/>
          <w:kern w:val="1"/>
          <w:sz w:val="24"/>
          <w:lang w:eastAsia="hi-IN" w:bidi="hi-IN"/>
        </w:rPr>
      </w:pPr>
      <w:r>
        <w:rPr>
          <w:rFonts w:ascii="Times New Roman" w:hAnsi="Times New Roman"/>
          <w:b/>
          <w:kern w:val="1"/>
          <w:sz w:val="24"/>
          <w:lang w:eastAsia="hi-IN" w:bidi="hi-IN"/>
        </w:rPr>
        <w:t>11. évf.: 56</w:t>
      </w:r>
      <w:r w:rsidRPr="002E2245">
        <w:rPr>
          <w:rFonts w:ascii="Times New Roman" w:hAnsi="Times New Roman"/>
          <w:b/>
          <w:kern w:val="1"/>
          <w:sz w:val="24"/>
          <w:lang w:eastAsia="hi-IN" w:bidi="hi-IN"/>
        </w:rPr>
        <w:t xml:space="preserve"> óra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technológiák végzése</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termék előállítás tűzi kohászati technológiával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termék előállítás hidrometallurgia technológiával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termék elektrometallurgia technológiával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Kohászati technológiák alkalmazása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Acélgyártási technológiák alkalmazása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Elektroacél gyártás alkalmazása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Elektroacél gyártás ívfényes kemencében</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Acélgyártás indukciós kemencében</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Könnyűfémkohászat</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Alumíniumkohászat alkalmazása</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Alumínium előállítása elektrolízissel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Magnéziumkohászat</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Magnézium előállítása elektrolízissel</w:t>
      </w:r>
    </w:p>
    <w:p w:rsidR="00C763AB" w:rsidRPr="00135642" w:rsidRDefault="00C763AB" w:rsidP="00064FD7">
      <w:pPr>
        <w:widowControl w:val="0"/>
        <w:suppressAutoHyphens/>
        <w:spacing w:after="0" w:line="240" w:lineRule="auto"/>
        <w:ind w:left="720"/>
        <w:rPr>
          <w:rFonts w:ascii="Times New Roman" w:hAnsi="Times New Roman"/>
          <w:kern w:val="1"/>
          <w:sz w:val="24"/>
          <w:lang w:eastAsia="hi-IN" w:bidi="hi-IN"/>
        </w:rPr>
      </w:pPr>
      <w:r w:rsidRPr="00135642">
        <w:rPr>
          <w:rFonts w:ascii="Times New Roman" w:hAnsi="Times New Roman"/>
          <w:kern w:val="1"/>
          <w:sz w:val="24"/>
          <w:lang w:eastAsia="hi-IN" w:bidi="hi-IN"/>
        </w:rPr>
        <w:t>Színesfémkohászat technológiáinak megismerése, gyakorlati megfigyelése</w:t>
      </w:r>
    </w:p>
    <w:p w:rsidR="00C763AB" w:rsidRPr="00135642" w:rsidRDefault="00C763AB" w:rsidP="00064FD7">
      <w:pPr>
        <w:widowControl w:val="0"/>
        <w:suppressAutoHyphens/>
        <w:spacing w:after="0" w:line="240" w:lineRule="auto"/>
        <w:ind w:left="720"/>
        <w:rPr>
          <w:rFonts w:ascii="Times New Roman" w:eastAsia="Times New Roman" w:hAnsi="Times New Roman"/>
          <w:kern w:val="1"/>
          <w:sz w:val="24"/>
          <w:szCs w:val="24"/>
          <w:lang w:eastAsia="hi-IN" w:bidi="hi-IN"/>
        </w:rPr>
      </w:pPr>
      <w:r w:rsidRPr="00135642">
        <w:rPr>
          <w:rFonts w:ascii="Times New Roman" w:hAnsi="Times New Roman"/>
          <w:kern w:val="1"/>
          <w:sz w:val="24"/>
          <w:lang w:eastAsia="hi-IN" w:bidi="hi-IN"/>
        </w:rPr>
        <w:t>Porkohászati eljárások megismerése, megfigyelése</w:t>
      </w:r>
      <w:r w:rsidRPr="00135642">
        <w:rPr>
          <w:rFonts w:ascii="Times New Roman" w:eastAsia="Times New Roman" w:hAnsi="Times New Roman"/>
          <w:kern w:val="1"/>
          <w:sz w:val="24"/>
          <w:szCs w:val="24"/>
          <w:lang w:eastAsia="hi-IN" w:bidi="hi-IN"/>
        </w:rPr>
        <w:tab/>
      </w:r>
    </w:p>
    <w:p w:rsidR="00C763AB" w:rsidRPr="00135642" w:rsidRDefault="00C763AB" w:rsidP="00C763AB">
      <w:pPr>
        <w:widowControl w:val="0"/>
        <w:suppressAutoHyphens/>
        <w:spacing w:after="0" w:line="240" w:lineRule="auto"/>
        <w:ind w:left="1416"/>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rPr>
      </w:pPr>
      <w:r w:rsidRPr="00135642">
        <w:rPr>
          <w:rFonts w:ascii="Times New Roman" w:hAnsi="Times New Roman"/>
          <w:b/>
          <w:iCs/>
          <w:kern w:val="1"/>
          <w:sz w:val="24"/>
          <w:lang w:eastAsia="hi-IN" w:bidi="hi-IN"/>
        </w:rPr>
        <w:t>Anyagszerke</w:t>
      </w:r>
      <w:r w:rsidR="002E2245">
        <w:rPr>
          <w:rFonts w:ascii="Times New Roman" w:hAnsi="Times New Roman"/>
          <w:b/>
          <w:iCs/>
          <w:kern w:val="1"/>
          <w:sz w:val="24"/>
          <w:lang w:eastAsia="hi-IN" w:bidi="hi-IN"/>
        </w:rPr>
        <w:t>zettani vizsgálatok</w:t>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eastAsia="Times New Roman" w:hAnsi="Times New Roman"/>
          <w:b/>
          <w:i/>
          <w:sz w:val="24"/>
          <w:szCs w:val="24"/>
        </w:rPr>
        <w:t>51</w:t>
      </w:r>
      <w:r w:rsidRPr="00135642">
        <w:rPr>
          <w:rFonts w:ascii="Times New Roman" w:eastAsia="Times New Roman" w:hAnsi="Times New Roman"/>
          <w:b/>
          <w:i/>
          <w:sz w:val="24"/>
          <w:szCs w:val="24"/>
        </w:rPr>
        <w:t xml:space="preserve"> óra</w:t>
      </w:r>
    </w:p>
    <w:p w:rsidR="002E2245" w:rsidRPr="002E2245" w:rsidRDefault="002E2245" w:rsidP="002E2245">
      <w:pPr>
        <w:widowControl w:val="0"/>
        <w:suppressAutoHyphens/>
        <w:spacing w:after="0" w:line="240" w:lineRule="auto"/>
        <w:ind w:left="720"/>
        <w:jc w:val="both"/>
        <w:rPr>
          <w:rFonts w:ascii="Times New Roman" w:eastAsia="Times New Roman" w:hAnsi="Times New Roman"/>
          <w:b/>
          <w:kern w:val="1"/>
          <w:sz w:val="24"/>
          <w:szCs w:val="24"/>
          <w:lang w:eastAsia="hi-IN" w:bidi="hi-IN"/>
        </w:rPr>
      </w:pPr>
      <w:r w:rsidRPr="002E2245">
        <w:rPr>
          <w:rFonts w:ascii="Times New Roman" w:eastAsia="Times New Roman" w:hAnsi="Times New Roman"/>
          <w:b/>
          <w:kern w:val="1"/>
          <w:sz w:val="24"/>
          <w:szCs w:val="24"/>
          <w:lang w:eastAsia="hi-IN" w:bidi="hi-IN"/>
        </w:rPr>
        <w:t>9. évf.: 0 óra</w:t>
      </w:r>
    </w:p>
    <w:p w:rsidR="002E2245" w:rsidRPr="002E2245" w:rsidRDefault="002E2245" w:rsidP="002E2245">
      <w:pPr>
        <w:widowControl w:val="0"/>
        <w:suppressAutoHyphens/>
        <w:spacing w:after="0" w:line="240" w:lineRule="auto"/>
        <w:ind w:left="720"/>
        <w:jc w:val="both"/>
        <w:rPr>
          <w:rFonts w:ascii="Times New Roman" w:eastAsia="Times New Roman" w:hAnsi="Times New Roman"/>
          <w:b/>
          <w:kern w:val="1"/>
          <w:sz w:val="24"/>
          <w:szCs w:val="24"/>
          <w:lang w:eastAsia="hi-IN" w:bidi="hi-IN"/>
        </w:rPr>
      </w:pPr>
      <w:r w:rsidRPr="002E2245">
        <w:rPr>
          <w:rFonts w:ascii="Times New Roman" w:eastAsia="Times New Roman" w:hAnsi="Times New Roman"/>
          <w:b/>
          <w:kern w:val="1"/>
          <w:sz w:val="24"/>
          <w:szCs w:val="24"/>
          <w:lang w:eastAsia="hi-IN" w:bidi="hi-IN"/>
        </w:rPr>
        <w:t>10. évf.: 27 óra</w:t>
      </w:r>
    </w:p>
    <w:p w:rsidR="002E2245" w:rsidRPr="002E2245" w:rsidRDefault="002E2245" w:rsidP="002E2245">
      <w:pPr>
        <w:widowControl w:val="0"/>
        <w:suppressAutoHyphens/>
        <w:spacing w:after="0" w:line="240" w:lineRule="auto"/>
        <w:ind w:left="720"/>
        <w:jc w:val="both"/>
        <w:rPr>
          <w:rFonts w:ascii="Times New Roman" w:eastAsia="Times New Roman" w:hAnsi="Times New Roman"/>
          <w:b/>
          <w:kern w:val="1"/>
          <w:sz w:val="24"/>
          <w:szCs w:val="24"/>
          <w:lang w:eastAsia="hi-IN" w:bidi="hi-IN"/>
        </w:rPr>
      </w:pPr>
      <w:r>
        <w:rPr>
          <w:rFonts w:ascii="Times New Roman" w:eastAsia="Times New Roman" w:hAnsi="Times New Roman"/>
          <w:b/>
          <w:kern w:val="1"/>
          <w:sz w:val="24"/>
          <w:szCs w:val="24"/>
          <w:lang w:eastAsia="hi-IN" w:bidi="hi-IN"/>
        </w:rPr>
        <w:t>11. évf.: 24</w:t>
      </w:r>
      <w:r w:rsidRPr="002E2245">
        <w:rPr>
          <w:rFonts w:ascii="Times New Roman" w:eastAsia="Times New Roman" w:hAnsi="Times New Roman"/>
          <w:b/>
          <w:kern w:val="1"/>
          <w:sz w:val="24"/>
          <w:szCs w:val="24"/>
          <w:lang w:eastAsia="hi-IN" w:bidi="hi-IN"/>
        </w:rPr>
        <w:t xml:space="preserve"> óra</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Szövetszerkezet vizsgálatokat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Radiográfiai röntgen- és gammasugaras vizsgálatokat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Röntgenátvilágításos vizsgálatot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Kristályrács szerkezetet állapít meg</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Kiértékeli a kristályszerkezetben mért mérési eredményeket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Beállítja és kezeli a fénymikroszkópot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Szemcse alak meghatározást végez fémmikroszkóp segítségével</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Megállapítja a szemcsehatárok helyzetét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Meghatározza a szemcseméretet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Megállapítja a szemcsetípusok és a szemcsék gyakoriságát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Beállítja és kezeli az elektronmikroszkópot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Szemcse alak meghatározást végez fémmikroszkóp segítségével</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Megállapítja a szemcsehatárok helyzetét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Meghatározza a szemcseméretet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Megállapítja a szemcsetípusok és a szemcsék gyakoriságát</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Makroszerkezeti vizuális és roncsolásmentes anyagvizsgálatokat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Felületi, illetve felületközeli eltérések kimutatására alkalmas folyadékbehatolásos (festékpenetrációs) vizsgálatokat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Mágnesezhető poros vizsgálatokat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Örvényáramos vizsgálat végez</w:t>
      </w:r>
    </w:p>
    <w:p w:rsidR="00C763AB" w:rsidRPr="00135642" w:rsidRDefault="00C763AB" w:rsidP="00064FD7">
      <w:pPr>
        <w:widowControl w:val="0"/>
        <w:suppressAutoHyphens/>
        <w:spacing w:after="0" w:line="240" w:lineRule="auto"/>
        <w:ind w:left="720"/>
        <w:jc w:val="both"/>
        <w:rPr>
          <w:rFonts w:ascii="Times New Roman" w:eastAsia="Times New Roman" w:hAnsi="Times New Roman"/>
          <w:kern w:val="1"/>
          <w:sz w:val="24"/>
          <w:szCs w:val="24"/>
          <w:lang w:eastAsia="hi-IN" w:bidi="hi-IN"/>
        </w:rPr>
      </w:pPr>
      <w:r w:rsidRPr="00135642">
        <w:rPr>
          <w:rFonts w:ascii="Times New Roman" w:eastAsia="Times New Roman" w:hAnsi="Times New Roman"/>
          <w:kern w:val="1"/>
          <w:sz w:val="24"/>
          <w:szCs w:val="24"/>
          <w:lang w:eastAsia="hi-IN" w:bidi="hi-IN"/>
        </w:rPr>
        <w:t>Belső eltérések felderítésére használható ultrahangos vizsgálatokat végez</w:t>
      </w:r>
    </w:p>
    <w:p w:rsidR="00C763AB" w:rsidRPr="00135642" w:rsidRDefault="00C763AB" w:rsidP="00C763AB">
      <w:pPr>
        <w:widowControl w:val="0"/>
        <w:suppressAutoHyphens/>
        <w:spacing w:after="0" w:line="240" w:lineRule="auto"/>
        <w:ind w:left="1416"/>
        <w:jc w:val="both"/>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rPr>
      </w:pPr>
      <w:r w:rsidRPr="00135642">
        <w:rPr>
          <w:rFonts w:ascii="Times New Roman" w:hAnsi="Times New Roman"/>
          <w:b/>
          <w:iCs/>
          <w:kern w:val="1"/>
          <w:sz w:val="24"/>
          <w:lang w:eastAsia="hi-IN" w:bidi="hi-IN"/>
        </w:rPr>
        <w:t>Hőkezelések végzése</w:t>
      </w:r>
      <w:r w:rsidRPr="00135642">
        <w:rPr>
          <w:rFonts w:ascii="Times New Roman" w:hAnsi="Times New Roman"/>
          <w:b/>
          <w:iCs/>
          <w:kern w:val="1"/>
          <w:sz w:val="24"/>
          <w:lang w:eastAsia="hi-IN" w:bidi="hi-IN"/>
        </w:rPr>
        <w:tab/>
      </w:r>
      <w:r w:rsidRPr="00135642">
        <w:rPr>
          <w:rFonts w:ascii="Times New Roman" w:hAnsi="Times New Roman"/>
          <w:b/>
          <w:iCs/>
          <w:kern w:val="1"/>
          <w:sz w:val="24"/>
          <w:lang w:eastAsia="hi-IN" w:bidi="hi-IN"/>
        </w:rPr>
        <w:tab/>
      </w:r>
      <w:r w:rsidRPr="00135642">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r>
      <w:r w:rsidR="002E2245">
        <w:rPr>
          <w:rFonts w:ascii="Times New Roman" w:hAnsi="Times New Roman"/>
          <w:b/>
          <w:iCs/>
          <w:kern w:val="1"/>
          <w:sz w:val="24"/>
          <w:lang w:eastAsia="hi-IN" w:bidi="hi-IN"/>
        </w:rPr>
        <w:tab/>
        <w:t>115</w:t>
      </w:r>
      <w:r w:rsidR="006E7F6E" w:rsidRPr="00135642">
        <w:rPr>
          <w:rFonts w:ascii="Times New Roman" w:eastAsia="Times New Roman" w:hAnsi="Times New Roman"/>
          <w:b/>
          <w:i/>
          <w:sz w:val="24"/>
          <w:szCs w:val="24"/>
        </w:rPr>
        <w:t xml:space="preserve"> </w:t>
      </w:r>
      <w:r w:rsidRPr="00135642">
        <w:rPr>
          <w:rFonts w:ascii="Times New Roman" w:eastAsia="Times New Roman" w:hAnsi="Times New Roman"/>
          <w:b/>
          <w:i/>
          <w:sz w:val="24"/>
          <w:szCs w:val="24"/>
        </w:rPr>
        <w:t>óra</w:t>
      </w:r>
    </w:p>
    <w:p w:rsidR="002E2245" w:rsidRPr="002E2245" w:rsidRDefault="002E2245" w:rsidP="002E2245">
      <w:pPr>
        <w:widowControl w:val="0"/>
        <w:suppressAutoHyphens/>
        <w:spacing w:after="0" w:line="240" w:lineRule="auto"/>
        <w:ind w:left="720"/>
        <w:jc w:val="both"/>
        <w:rPr>
          <w:rFonts w:ascii="Times New Roman" w:hAnsi="Times New Roman"/>
          <w:b/>
          <w:kern w:val="1"/>
          <w:sz w:val="24"/>
          <w:lang w:eastAsia="hi-IN" w:bidi="hi-IN"/>
        </w:rPr>
      </w:pPr>
      <w:r w:rsidRPr="002E2245">
        <w:rPr>
          <w:rFonts w:ascii="Times New Roman" w:hAnsi="Times New Roman"/>
          <w:b/>
          <w:kern w:val="1"/>
          <w:sz w:val="24"/>
          <w:lang w:eastAsia="hi-IN" w:bidi="hi-IN"/>
        </w:rPr>
        <w:t>9. évf.: 0 óra</w:t>
      </w:r>
    </w:p>
    <w:p w:rsidR="002E2245" w:rsidRPr="002E2245" w:rsidRDefault="002E2245" w:rsidP="002E2245">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lastRenderedPageBreak/>
        <w:t>10. évf.: 63</w:t>
      </w:r>
      <w:r w:rsidRPr="002E2245">
        <w:rPr>
          <w:rFonts w:ascii="Times New Roman" w:hAnsi="Times New Roman"/>
          <w:b/>
          <w:kern w:val="1"/>
          <w:sz w:val="24"/>
          <w:lang w:eastAsia="hi-IN" w:bidi="hi-IN"/>
        </w:rPr>
        <w:t xml:space="preserve"> óra</w:t>
      </w:r>
    </w:p>
    <w:p w:rsidR="002E2245" w:rsidRPr="002E2245" w:rsidRDefault="002E2245" w:rsidP="002E2245">
      <w:pPr>
        <w:widowControl w:val="0"/>
        <w:suppressAutoHyphens/>
        <w:spacing w:after="0" w:line="240" w:lineRule="auto"/>
        <w:ind w:left="720"/>
        <w:jc w:val="both"/>
        <w:rPr>
          <w:rFonts w:ascii="Times New Roman" w:hAnsi="Times New Roman"/>
          <w:b/>
          <w:kern w:val="1"/>
          <w:sz w:val="24"/>
          <w:lang w:eastAsia="hi-IN" w:bidi="hi-IN"/>
        </w:rPr>
      </w:pPr>
      <w:r>
        <w:rPr>
          <w:rFonts w:ascii="Times New Roman" w:hAnsi="Times New Roman"/>
          <w:b/>
          <w:kern w:val="1"/>
          <w:sz w:val="24"/>
          <w:lang w:eastAsia="hi-IN" w:bidi="hi-IN"/>
        </w:rPr>
        <w:t>11. évf.: 52</w:t>
      </w:r>
      <w:r w:rsidRPr="002E2245">
        <w:rPr>
          <w:rFonts w:ascii="Times New Roman" w:hAnsi="Times New Roman"/>
          <w:b/>
          <w:kern w:val="1"/>
          <w:sz w:val="24"/>
          <w:lang w:eastAsia="hi-IN" w:bidi="hi-IN"/>
        </w:rPr>
        <w:t xml:space="preserve"> óra</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Előkészíti a munkadarabokat hőkezelésre</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Előkészíti a hőkezelő berendezést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Beállítja a hőkezelő berendezést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Elhelyezi a hőkezelendő munkadarabokat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Hőkezeléseket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Ellenőrzi a hőkezelési folyamatot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hőkezelés folyamán: hevítési, hőntartási, hűtési folyamatokat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Hűtési technológiát választ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Beállítja a hűtési technológiát (folyamatos hűtés, szakaszos hűtés)</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Megválasztja a hűtőközeget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Beállítja a hűtési folyamat sebességét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 hőkezelés folyamán ellenőrzi, szükség esetén korrigálja a technológiai paramétereket</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Alkalmazza a technológiai lépéseket a hőkezelési eljárások végzése során</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Edzési technológiát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Megeresztési technológiát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Nemesítési technológiát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Normalizálást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 xml:space="preserve">Kérgesítő eljárásokat alkalmaz </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Felületi edzés technológiai folyamatot alkalmaz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Felületi ötvözést végez</w:t>
      </w:r>
    </w:p>
    <w:p w:rsidR="00C763AB" w:rsidRPr="00135642" w:rsidRDefault="00C763AB" w:rsidP="00064FD7">
      <w:pPr>
        <w:widowControl w:val="0"/>
        <w:suppressAutoHyphens/>
        <w:spacing w:after="0" w:line="240" w:lineRule="auto"/>
        <w:ind w:left="720"/>
        <w:jc w:val="both"/>
        <w:rPr>
          <w:rFonts w:ascii="Times New Roman" w:hAnsi="Times New Roman"/>
          <w:kern w:val="1"/>
          <w:sz w:val="24"/>
          <w:lang w:eastAsia="hi-IN" w:bidi="hi-IN"/>
        </w:rPr>
      </w:pPr>
      <w:r w:rsidRPr="00135642">
        <w:rPr>
          <w:rFonts w:ascii="Times New Roman" w:hAnsi="Times New Roman"/>
          <w:kern w:val="1"/>
          <w:sz w:val="24"/>
          <w:lang w:eastAsia="hi-IN" w:bidi="hi-IN"/>
        </w:rPr>
        <w:t>Ellenőrzi a hőkezelt termékek minőségét, szükség esetén beállítási paramétereket korrigál</w:t>
      </w:r>
    </w:p>
    <w:p w:rsidR="00C763AB" w:rsidRPr="00135642" w:rsidRDefault="00C763AB" w:rsidP="00C763AB">
      <w:pPr>
        <w:widowControl w:val="0"/>
        <w:suppressAutoHyphens/>
        <w:spacing w:after="0" w:line="240" w:lineRule="auto"/>
        <w:ind w:left="1416"/>
        <w:rPr>
          <w:rFonts w:ascii="Times New Roman" w:eastAsia="Times New Roman" w:hAnsi="Times New Roman"/>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 xml:space="preserve">A képzés javasolt helyszíne </w:t>
      </w:r>
      <w:r w:rsidRPr="00135642">
        <w:rPr>
          <w:rFonts w:ascii="Times New Roman" w:eastAsia="Times New Roman" w:hAnsi="Times New Roman"/>
          <w:b/>
          <w:i/>
          <w:kern w:val="1"/>
          <w:sz w:val="24"/>
          <w:szCs w:val="24"/>
          <w:lang w:eastAsia="hi-IN" w:bidi="hi-IN"/>
        </w:rPr>
        <w:t>(ajánlás)</w:t>
      </w:r>
    </w:p>
    <w:p w:rsidR="00C763AB" w:rsidRPr="00135642" w:rsidRDefault="00C763AB" w:rsidP="00064FD7">
      <w:pPr>
        <w:widowControl w:val="0"/>
        <w:suppressAutoHyphens/>
        <w:spacing w:after="0" w:line="240" w:lineRule="auto"/>
        <w:ind w:left="360"/>
        <w:jc w:val="both"/>
        <w:rPr>
          <w:rFonts w:ascii="Times New Roman" w:hAnsi="Times New Roman"/>
          <w:i/>
          <w:kern w:val="1"/>
          <w:sz w:val="24"/>
          <w:lang w:eastAsia="hi-IN" w:bidi="hi-IN"/>
        </w:rPr>
      </w:pPr>
      <w:r w:rsidRPr="00135642">
        <w:rPr>
          <w:rFonts w:ascii="Times New Roman" w:hAnsi="Times New Roman"/>
          <w:i/>
          <w:kern w:val="1"/>
          <w:sz w:val="24"/>
          <w:lang w:eastAsia="hi-IN" w:bidi="hi-IN"/>
        </w:rPr>
        <w:t>Anyagvizsgáló labor, öntödei üzem, hőkezelő üzem.</w:t>
      </w:r>
    </w:p>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tanulói tevékenységformák (ajánlás)</w:t>
      </w:r>
    </w:p>
    <w:p w:rsidR="00C763AB" w:rsidRPr="00135642" w:rsidRDefault="00C763AB" w:rsidP="00C763AB">
      <w:pPr>
        <w:spacing w:after="0" w:line="240" w:lineRule="auto"/>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C763AB" w:rsidRPr="00135642" w:rsidTr="00C763AB">
        <w:trPr>
          <w:jc w:val="center"/>
        </w:trPr>
        <w:tc>
          <w:tcPr>
            <w:tcW w:w="994"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jc w:val="center"/>
        </w:trPr>
        <w:tc>
          <w:tcPr>
            <w:tcW w:w="994"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2800"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ind w:left="792"/>
        <w:rPr>
          <w:rFonts w:ascii="Times New Roman" w:eastAsia="Times New Roman" w:hAnsi="Times New Roman"/>
          <w:b/>
          <w:i/>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i/>
          <w:sz w:val="24"/>
          <w:szCs w:val="24"/>
        </w:rPr>
      </w:pPr>
      <w:r w:rsidRPr="00135642">
        <w:rPr>
          <w:rFonts w:ascii="Times New Roman" w:eastAsia="Times New Roman" w:hAnsi="Times New Roman"/>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feladattal vezetett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6.</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Gyakorlati munkavégzés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Műveletek gyakorlása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9.</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Szolgáltatási tevékenységek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9.3.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Önálló szakmai munkavégzés felügyelet mellett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jc w:val="both"/>
        <w:rPr>
          <w:rFonts w:ascii="Times New Roman" w:eastAsia="Times New Roman" w:hAnsi="Times New Roman"/>
          <w:b/>
          <w:bCs/>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rPr>
      </w:pPr>
      <w:r w:rsidRPr="00135642">
        <w:rPr>
          <w:rFonts w:ascii="Times New Roman" w:eastAsia="Times New Roman" w:hAnsi="Times New Roman"/>
          <w:b/>
          <w:sz w:val="24"/>
          <w:szCs w:val="24"/>
        </w:rPr>
        <w:t>A tantárgy értékelésének módja</w:t>
      </w:r>
    </w:p>
    <w:p w:rsidR="00F2395C" w:rsidRPr="00135642" w:rsidRDefault="00C763AB" w:rsidP="00064FD7">
      <w:pPr>
        <w:autoSpaceDE w:val="0"/>
        <w:autoSpaceDN w:val="0"/>
        <w:adjustRightInd w:val="0"/>
        <w:spacing w:after="0" w:line="240" w:lineRule="auto"/>
        <w:ind w:left="360"/>
        <w:jc w:val="both"/>
        <w:rPr>
          <w:rFonts w:ascii="Times New Roman" w:hAnsi="Times New Roman"/>
          <w:sz w:val="24"/>
          <w:szCs w:val="24"/>
        </w:rPr>
      </w:pPr>
      <w:r w:rsidRPr="00135642">
        <w:rPr>
          <w:rFonts w:ascii="Times New Roman" w:hAnsi="Times New Roman"/>
          <w:sz w:val="24"/>
          <w:szCs w:val="24"/>
        </w:rPr>
        <w:t>A nemzeti köznevelésről szóló 2011. évi CXC. törvény 54. § (2) a) pontja szerinti értékeléssel.</w:t>
      </w:r>
    </w:p>
    <w:p w:rsidR="00C763AB" w:rsidRPr="00135642" w:rsidRDefault="00F2395C" w:rsidP="00064FD7">
      <w:pPr>
        <w:autoSpaceDE w:val="0"/>
        <w:autoSpaceDN w:val="0"/>
        <w:adjustRightInd w:val="0"/>
        <w:spacing w:after="0" w:line="240" w:lineRule="auto"/>
        <w:ind w:left="360"/>
        <w:jc w:val="both"/>
        <w:rPr>
          <w:rFonts w:ascii="Times New Roman" w:hAnsi="Times New Roman"/>
          <w:i/>
          <w:iCs/>
          <w:sz w:val="24"/>
          <w:szCs w:val="24"/>
        </w:rPr>
      </w:pPr>
      <w:r w:rsidRPr="00135642">
        <w:rPr>
          <w:rFonts w:ascii="Times New Roman" w:hAnsi="Times New Roman"/>
          <w:sz w:val="24"/>
          <w:szCs w:val="24"/>
        </w:rPr>
        <w:br w:type="page"/>
      </w:r>
    </w:p>
    <w:p w:rsidR="00C763AB" w:rsidRPr="00C04B5C" w:rsidRDefault="00C04B5C" w:rsidP="00C04B5C">
      <w:pPr>
        <w:pStyle w:val="Cmsor3"/>
        <w:ind w:left="0" w:firstLine="0"/>
        <w:rPr>
          <w:rFonts w:ascii="Times New Roman" w:hAnsi="Times New Roman"/>
          <w:sz w:val="24"/>
          <w:szCs w:val="24"/>
        </w:rPr>
      </w:pPr>
      <w:bookmarkStart w:id="18" w:name="_Toc486270825"/>
      <w:r>
        <w:rPr>
          <w:rFonts w:ascii="Times New Roman" w:hAnsi="Times New Roman"/>
          <w:sz w:val="24"/>
          <w:szCs w:val="24"/>
          <w:lang w:val="hu-HU"/>
        </w:rPr>
        <w:lastRenderedPageBreak/>
        <w:t xml:space="preserve">1.3.8. </w:t>
      </w:r>
      <w:r w:rsidR="00C763AB" w:rsidRPr="00C04B5C">
        <w:rPr>
          <w:rFonts w:ascii="Times New Roman" w:hAnsi="Times New Roman"/>
          <w:sz w:val="24"/>
          <w:szCs w:val="24"/>
        </w:rPr>
        <w:t>A 10183-12 azonosító számú</w:t>
      </w:r>
      <w:r w:rsidR="002E2245" w:rsidRPr="00C04B5C">
        <w:rPr>
          <w:rFonts w:ascii="Times New Roman" w:hAnsi="Times New Roman"/>
          <w:sz w:val="24"/>
          <w:szCs w:val="24"/>
        </w:rPr>
        <w:t xml:space="preserve"> </w:t>
      </w:r>
      <w:r w:rsidR="00C763AB" w:rsidRPr="00C04B5C">
        <w:rPr>
          <w:rFonts w:ascii="Times New Roman" w:hAnsi="Times New Roman"/>
          <w:iCs/>
          <w:sz w:val="24"/>
          <w:szCs w:val="24"/>
        </w:rPr>
        <w:t>Járműipari fémalkatrész-gyártó</w:t>
      </w:r>
      <w:r w:rsidR="00C763AB" w:rsidRPr="00C04B5C">
        <w:rPr>
          <w:rFonts w:ascii="Times New Roman" w:hAnsi="Times New Roman"/>
          <w:sz w:val="24"/>
          <w:szCs w:val="24"/>
        </w:rPr>
        <w:t xml:space="preserve"> feladatok</w:t>
      </w:r>
      <w:r w:rsidR="002E2245" w:rsidRPr="00C04B5C">
        <w:rPr>
          <w:rFonts w:ascii="Times New Roman" w:hAnsi="Times New Roman"/>
          <w:sz w:val="24"/>
          <w:szCs w:val="24"/>
        </w:rPr>
        <w:t xml:space="preserve"> </w:t>
      </w:r>
      <w:r w:rsidR="00C763AB" w:rsidRPr="00C04B5C">
        <w:rPr>
          <w:rFonts w:ascii="Times New Roman" w:hAnsi="Times New Roman"/>
          <w:sz w:val="24"/>
          <w:szCs w:val="24"/>
        </w:rPr>
        <w:t>megnevezésű</w:t>
      </w:r>
      <w:r w:rsidR="002E2245" w:rsidRPr="00C04B5C">
        <w:rPr>
          <w:rFonts w:ascii="Times New Roman" w:hAnsi="Times New Roman"/>
          <w:sz w:val="24"/>
          <w:szCs w:val="24"/>
        </w:rPr>
        <w:t xml:space="preserve"> </w:t>
      </w:r>
      <w:r w:rsidR="00C763AB" w:rsidRPr="00C04B5C">
        <w:rPr>
          <w:rFonts w:ascii="Times New Roman" w:hAnsi="Times New Roman"/>
          <w:kern w:val="1"/>
          <w:sz w:val="24"/>
          <w:szCs w:val="24"/>
          <w:lang w:eastAsia="hi-IN" w:bidi="hi-IN"/>
        </w:rPr>
        <w:t>szakmai követelménymodul</w:t>
      </w:r>
      <w:r w:rsidR="002E2245" w:rsidRPr="00C04B5C">
        <w:rPr>
          <w:rFonts w:ascii="Times New Roman" w:hAnsi="Times New Roman"/>
          <w:kern w:val="1"/>
          <w:sz w:val="24"/>
          <w:szCs w:val="24"/>
          <w:lang w:eastAsia="hi-IN" w:bidi="hi-IN"/>
        </w:rPr>
        <w:t xml:space="preserve"> </w:t>
      </w:r>
      <w:r w:rsidR="00C763AB" w:rsidRPr="00C04B5C">
        <w:rPr>
          <w:rFonts w:ascii="Times New Roman" w:hAnsi="Times New Roman"/>
          <w:kern w:val="1"/>
          <w:sz w:val="24"/>
          <w:szCs w:val="24"/>
          <w:lang w:eastAsia="hi-IN" w:bidi="hi-IN"/>
        </w:rPr>
        <w:t>tantárgyai, témakörei</w:t>
      </w:r>
      <w:bookmarkEnd w:id="18"/>
    </w:p>
    <w:p w:rsidR="00C763AB" w:rsidRPr="00135642" w:rsidRDefault="00C763AB" w:rsidP="00C763AB">
      <w:pPr>
        <w:widowControl w:val="0"/>
        <w:suppressAutoHyphens/>
        <w:spacing w:after="0" w:line="240" w:lineRule="auto"/>
        <w:jc w:val="center"/>
        <w:rPr>
          <w:rFonts w:ascii="Times New Roman" w:eastAsia="Times New Roman" w:hAnsi="Times New Roman"/>
          <w:b/>
          <w:sz w:val="44"/>
          <w:szCs w:val="44"/>
          <w:lang w:eastAsia="hu-HU"/>
        </w:rPr>
      </w:pPr>
    </w:p>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r w:rsidRPr="00135642">
        <w:rPr>
          <w:rFonts w:ascii="Times New Roman" w:eastAsia="Times New Roman" w:hAnsi="Times New Roman"/>
          <w:sz w:val="20"/>
          <w:szCs w:val="20"/>
          <w:lang w:eastAsia="hu-HU"/>
        </w:rPr>
        <w:br w:type="page"/>
      </w:r>
      <w:r w:rsidRPr="00135642">
        <w:rPr>
          <w:rFonts w:ascii="Times New Roman" w:eastAsia="Times New Roman" w:hAnsi="Times New Roman"/>
          <w:b/>
          <w:kern w:val="1"/>
          <w:sz w:val="24"/>
          <w:szCs w:val="24"/>
          <w:lang w:eastAsia="hi-IN" w:bidi="hi-IN"/>
        </w:rPr>
        <w:lastRenderedPageBreak/>
        <w:t xml:space="preserve">A 10183-12 </w:t>
      </w:r>
      <w:r w:rsidRPr="00135642">
        <w:rPr>
          <w:rFonts w:ascii="Times New Roman" w:eastAsia="Times New Roman" w:hAnsi="Times New Roman"/>
          <w:b/>
          <w:sz w:val="24"/>
          <w:szCs w:val="24"/>
          <w:lang w:eastAsia="hu-HU"/>
        </w:rPr>
        <w:t>azonosító számú, Járműipari fémalkatrész-gyártó feladatok megnevezésű szakmai követelmény</w:t>
      </w:r>
      <w:r w:rsidRPr="00135642">
        <w:rPr>
          <w:rFonts w:ascii="Times New Roman" w:eastAsia="Times New Roman" w:hAnsi="Times New Roman"/>
          <w:b/>
          <w:kern w:val="1"/>
          <w:sz w:val="24"/>
          <w:szCs w:val="24"/>
          <w:lang w:eastAsia="hi-IN" w:bidi="hi-IN"/>
        </w:rPr>
        <w:t>modulhoz tartozó tantárgyak és a témakörök oktatása során fejlesztendő kompetenciák</w:t>
      </w:r>
    </w:p>
    <w:tbl>
      <w:tblPr>
        <w:tblW w:w="9262" w:type="dxa"/>
        <w:jc w:val="center"/>
        <w:tblLayout w:type="fixed"/>
        <w:tblCellMar>
          <w:left w:w="70" w:type="dxa"/>
          <w:right w:w="70" w:type="dxa"/>
        </w:tblCellMar>
        <w:tblLook w:val="0000" w:firstRow="0" w:lastRow="0" w:firstColumn="0" w:lastColumn="0" w:noHBand="0" w:noVBand="0"/>
      </w:tblPr>
      <w:tblGrid>
        <w:gridCol w:w="4814"/>
        <w:gridCol w:w="599"/>
        <w:gridCol w:w="599"/>
        <w:gridCol w:w="884"/>
        <w:gridCol w:w="599"/>
        <w:gridCol w:w="599"/>
        <w:gridCol w:w="599"/>
        <w:gridCol w:w="569"/>
      </w:tblGrid>
      <w:tr w:rsidR="00C763AB" w:rsidRPr="00135642" w:rsidTr="00C763AB">
        <w:trPr>
          <w:trHeight w:val="570"/>
          <w:jc w:val="center"/>
        </w:trPr>
        <w:tc>
          <w:tcPr>
            <w:tcW w:w="4814" w:type="dxa"/>
            <w:vMerge w:val="restart"/>
            <w:tcBorders>
              <w:top w:val="single" w:sz="4" w:space="0" w:color="auto"/>
              <w:left w:val="single" w:sz="4" w:space="0" w:color="auto"/>
              <w:bottom w:val="single" w:sz="4" w:space="0" w:color="auto"/>
              <w:right w:val="single" w:sz="4" w:space="0" w:color="auto"/>
            </w:tcBorders>
            <w:noWrap/>
            <w:vAlign w:val="center"/>
          </w:tcPr>
          <w:p w:rsidR="00F2395C" w:rsidRPr="00135642" w:rsidRDefault="00F2395C"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10183-12</w:t>
            </w:r>
          </w:p>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Járműipari fémalkatrész-gyártó feladatok </w:t>
            </w:r>
          </w:p>
        </w:tc>
        <w:tc>
          <w:tcPr>
            <w:tcW w:w="2082" w:type="dxa"/>
            <w:gridSpan w:val="3"/>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Fémöntészet és gépei</w:t>
            </w:r>
          </w:p>
        </w:tc>
        <w:tc>
          <w:tcPr>
            <w:tcW w:w="2366" w:type="dxa"/>
            <w:gridSpan w:val="4"/>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A fémöntészet </w:t>
            </w:r>
          </w:p>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gyakorlata</w:t>
            </w:r>
          </w:p>
        </w:tc>
      </w:tr>
      <w:tr w:rsidR="00C763AB" w:rsidRPr="00135642" w:rsidTr="00C763AB">
        <w:trPr>
          <w:trHeight w:val="3214"/>
          <w:jc w:val="center"/>
        </w:trPr>
        <w:tc>
          <w:tcPr>
            <w:tcW w:w="4814" w:type="dxa"/>
            <w:vMerge/>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p>
        </w:tc>
        <w:tc>
          <w:tcPr>
            <w:tcW w:w="599"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Öntési technológiák eszközei és gépei</w:t>
            </w:r>
          </w:p>
        </w:tc>
        <w:tc>
          <w:tcPr>
            <w:tcW w:w="599"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Öntési technológiák, technológiai sorrendek</w:t>
            </w:r>
          </w:p>
        </w:tc>
        <w:tc>
          <w:tcPr>
            <w:tcW w:w="884"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Öntés utáni feladatok (öntvénytisztítás, ellenőrzés, dokumentálás)</w:t>
            </w:r>
          </w:p>
        </w:tc>
        <w:tc>
          <w:tcPr>
            <w:tcW w:w="599"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Öntési formák készítése (homokforma, héjforma, kokilla)</w:t>
            </w:r>
          </w:p>
        </w:tc>
        <w:tc>
          <w:tcPr>
            <w:tcW w:w="599"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Öntőgépek, kemencék kezelése</w:t>
            </w:r>
          </w:p>
        </w:tc>
        <w:tc>
          <w:tcPr>
            <w:tcW w:w="599"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Öntési technológiák végzése</w:t>
            </w:r>
          </w:p>
        </w:tc>
        <w:tc>
          <w:tcPr>
            <w:tcW w:w="569" w:type="dxa"/>
            <w:tcBorders>
              <w:top w:val="nil"/>
              <w:left w:val="nil"/>
              <w:bottom w:val="single" w:sz="4" w:space="0" w:color="auto"/>
              <w:right w:val="single" w:sz="4" w:space="0" w:color="auto"/>
            </w:tcBorders>
            <w:textDirection w:val="btLr"/>
            <w:vAlign w:val="center"/>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Öntészeti utómunkálatok</w:t>
            </w:r>
          </w:p>
        </w:tc>
      </w:tr>
      <w:tr w:rsidR="00C763AB" w:rsidRPr="00135642" w:rsidTr="00C763AB">
        <w:trPr>
          <w:trHeight w:val="345"/>
          <w:jc w:val="center"/>
        </w:trPr>
        <w:tc>
          <w:tcPr>
            <w:tcW w:w="9262" w:type="dxa"/>
            <w:gridSpan w:val="8"/>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FELADATOK</w:t>
            </w: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fémek homokformába öntése során kezeli a formázógépet</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Kézi szerszámokat kezel</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Összeállítja a formát</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formát leönti</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fémek héjformába öntéséhez készre süti a héjformát</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noWrap/>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Összeállítja a formát</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formát leönti</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Kokillaöntéshez előkészíti a kokillát (tisztítja, előmelegíti, mázzal bevonja)</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Fémet kokillába önt</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Öntvényt ellenőriz</w:t>
            </w: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noWrap/>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Előkészíti a szerszámokat (tisztít, ellenőriz, előmelegít) a nyomásos öntéshez</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Öntőgépet kezel</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Előkészíti a szerszámokat a magkészítéshez</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Maglövő gépet kezel</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Magot készít (vízüveges, furángyantás)</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Ellenőrzi, és dokumentálja az elvégzett feladatokat</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Gyártmánykísérő lapokat kezel</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Hőkezelést végez:</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Felhevíti a munkadarabot az adott eljárás figyelembe vételével</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Hőn tartja a felhevített munkadarabot </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technológiának megfelelő hűtést alkalmaz</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r>
      <w:tr w:rsidR="00C763AB" w:rsidRPr="00135642" w:rsidTr="00064FD7">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Megeresztést és feszültségmentesítést végez</w:t>
            </w: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C763AB" w:rsidP="00064FD7">
            <w:pPr>
              <w:spacing w:after="0" w:line="240" w:lineRule="auto"/>
              <w:jc w:val="center"/>
              <w:rPr>
                <w:rFonts w:ascii="Times New Roman" w:eastAsia="Times New Roman" w:hAnsi="Times New Roman"/>
                <w:caps/>
                <w:sz w:val="20"/>
                <w:szCs w:val="20"/>
                <w:lang w:eastAsia="hu-HU"/>
              </w:rPr>
            </w:pPr>
          </w:p>
        </w:tc>
        <w:tc>
          <w:tcPr>
            <w:tcW w:w="59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F2395C" w:rsidP="00064FD7">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bl>
    <w:p w:rsidR="00C763AB" w:rsidRPr="00135642" w:rsidRDefault="00C763AB" w:rsidP="00C763AB">
      <w:pPr>
        <w:spacing w:after="0" w:line="240" w:lineRule="auto"/>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br w:type="page"/>
      </w:r>
    </w:p>
    <w:tbl>
      <w:tblPr>
        <w:tblW w:w="9262" w:type="dxa"/>
        <w:jc w:val="center"/>
        <w:tblLayout w:type="fixed"/>
        <w:tblCellMar>
          <w:left w:w="70" w:type="dxa"/>
          <w:right w:w="70" w:type="dxa"/>
        </w:tblCellMar>
        <w:tblLook w:val="0000" w:firstRow="0" w:lastRow="0" w:firstColumn="0" w:lastColumn="0" w:noHBand="0" w:noVBand="0"/>
      </w:tblPr>
      <w:tblGrid>
        <w:gridCol w:w="4814"/>
        <w:gridCol w:w="599"/>
        <w:gridCol w:w="592"/>
        <w:gridCol w:w="7"/>
        <w:gridCol w:w="884"/>
        <w:gridCol w:w="593"/>
        <w:gridCol w:w="6"/>
        <w:gridCol w:w="586"/>
        <w:gridCol w:w="13"/>
        <w:gridCol w:w="580"/>
        <w:gridCol w:w="19"/>
        <w:gridCol w:w="569"/>
      </w:tblGrid>
      <w:tr w:rsidR="00C763AB" w:rsidRPr="00135642" w:rsidTr="00C763AB">
        <w:trPr>
          <w:trHeight w:val="255"/>
          <w:jc w:val="center"/>
        </w:trPr>
        <w:tc>
          <w:tcPr>
            <w:tcW w:w="9262" w:type="dxa"/>
            <w:gridSpan w:val="12"/>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caps/>
                <w:sz w:val="20"/>
                <w:szCs w:val="20"/>
                <w:lang w:eastAsia="hu-HU"/>
              </w:rPr>
              <w:lastRenderedPageBreak/>
              <w:t>SZAKMAI ISMERETEK</w:t>
            </w: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 xml:space="preserve">Fémöntészet </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single" w:sz="4" w:space="0" w:color="auto"/>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fémek öntészeti tulajdonságai</w:t>
            </w:r>
          </w:p>
        </w:tc>
        <w:tc>
          <w:tcPr>
            <w:tcW w:w="599"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single" w:sz="4" w:space="0" w:color="auto"/>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vasöntészet sajátosságai</w:t>
            </w:r>
          </w:p>
        </w:tc>
        <w:tc>
          <w:tcPr>
            <w:tcW w:w="599" w:type="dxa"/>
            <w:tcBorders>
              <w:top w:val="single" w:sz="4" w:space="0" w:color="auto"/>
              <w:left w:val="single" w:sz="4" w:space="0" w:color="auto"/>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single" w:sz="4" w:space="0" w:color="auto"/>
              <w:left w:val="single" w:sz="4" w:space="0" w:color="auto"/>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single" w:sz="4" w:space="0" w:color="auto"/>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Az acélöntészet sajátosságai</w:t>
            </w:r>
          </w:p>
        </w:tc>
        <w:tc>
          <w:tcPr>
            <w:tcW w:w="599" w:type="dxa"/>
            <w:tcBorders>
              <w:top w:val="single" w:sz="4" w:space="0" w:color="auto"/>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single" w:sz="4" w:space="0" w:color="auto"/>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Az alumíniumöntészet sajátossága</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fémöntés berendezései és technológiája</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nyomásos öntőgép felépítése</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kokillaöntészet jellemzői</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Öntvényanyagok, olvasztási, öntési jellegzetességek</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formázástechnológia alapjai</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formázás alap- és segédanyagai</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formázás szerszámai</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formázás mérőeszközei</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Forma és magkészítési módok</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magkészítés berendezései</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A kemencekezelés alapjai</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Kemencevezérlő berendezések</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Kemence karbantartás</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Hőmérsékletmérési módok, eszközök</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Hűtőanyagok, hűtőközegek</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Szabványok és egyéb segédletek</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Öntvények ábrázolása, öntvényrajz értelmezése</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Gyártásközi ellenőrzés, termékkísérő dokumentum</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360"/>
          <w:jc w:val="center"/>
        </w:trPr>
        <w:tc>
          <w:tcPr>
            <w:tcW w:w="9262" w:type="dxa"/>
            <w:gridSpan w:val="12"/>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caps/>
                <w:sz w:val="20"/>
                <w:szCs w:val="20"/>
                <w:lang w:eastAsia="hu-HU"/>
              </w:rPr>
              <w:t>SZAKMAI KÉSZSÉGEK</w:t>
            </w:r>
          </w:p>
        </w:tc>
      </w:tr>
      <w:tr w:rsidR="00C763AB" w:rsidRPr="00135642" w:rsidTr="00C763AB">
        <w:trPr>
          <w:trHeight w:val="24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Kéziszerszámok használata</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Formázás</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Magkészítés</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Hőmérséklet mérése</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255"/>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Speciális öntészeti gépek kezelése</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360"/>
          <w:jc w:val="center"/>
        </w:trPr>
        <w:tc>
          <w:tcPr>
            <w:tcW w:w="9262" w:type="dxa"/>
            <w:gridSpan w:val="12"/>
            <w:tcBorders>
              <w:top w:val="single" w:sz="4" w:space="0" w:color="auto"/>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caps/>
                <w:sz w:val="20"/>
                <w:szCs w:val="20"/>
                <w:lang w:eastAsia="hu-HU"/>
              </w:rPr>
              <w:t>SZEMÉLYES KOMPETENCIÁK</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Precizitás</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Önállóság</w:t>
            </w:r>
          </w:p>
        </w:tc>
        <w:tc>
          <w:tcPr>
            <w:tcW w:w="599" w:type="dxa"/>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Kézügyesség</w:t>
            </w:r>
          </w:p>
        </w:tc>
        <w:tc>
          <w:tcPr>
            <w:tcW w:w="599"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60"/>
          <w:jc w:val="center"/>
        </w:trPr>
        <w:tc>
          <w:tcPr>
            <w:tcW w:w="9262" w:type="dxa"/>
            <w:gridSpan w:val="12"/>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caps/>
                <w:sz w:val="20"/>
                <w:szCs w:val="20"/>
                <w:lang w:eastAsia="hu-HU"/>
              </w:rPr>
              <w:t>TÁRSAS KOMPETENCIÁK</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Határozottság</w:t>
            </w:r>
          </w:p>
        </w:tc>
        <w:tc>
          <w:tcPr>
            <w:tcW w:w="59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84"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6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Kapcsolatfenntartó készség</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Irányíthatóság</w:t>
            </w:r>
          </w:p>
        </w:tc>
        <w:tc>
          <w:tcPr>
            <w:tcW w:w="599" w:type="dxa"/>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84" w:type="dxa"/>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9" w:type="dxa"/>
            <w:gridSpan w:val="2"/>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9"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69" w:type="dxa"/>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360"/>
          <w:jc w:val="center"/>
        </w:trPr>
        <w:tc>
          <w:tcPr>
            <w:tcW w:w="9262" w:type="dxa"/>
            <w:gridSpan w:val="12"/>
            <w:tcBorders>
              <w:top w:val="nil"/>
              <w:left w:val="single" w:sz="4" w:space="0" w:color="auto"/>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caps/>
                <w:sz w:val="20"/>
                <w:szCs w:val="20"/>
                <w:lang w:eastAsia="hu-HU"/>
              </w:rPr>
              <w:t>MÓDSZER KOMPETENCIÁK</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Gyakorlatias feladat felismerés</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2"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91"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3"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2"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3"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88"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Körültekintés, elővigyázatosság</w:t>
            </w:r>
          </w:p>
        </w:tc>
        <w:tc>
          <w:tcPr>
            <w:tcW w:w="599"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2"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891" w:type="dxa"/>
            <w:gridSpan w:val="2"/>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3" w:type="dxa"/>
            <w:tcBorders>
              <w:top w:val="nil"/>
              <w:left w:val="nil"/>
              <w:bottom w:val="single" w:sz="4" w:space="0" w:color="auto"/>
              <w:right w:val="single" w:sz="4" w:space="0" w:color="auto"/>
            </w:tcBorders>
            <w:noWrap/>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c>
          <w:tcPr>
            <w:tcW w:w="592"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3"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88" w:type="dxa"/>
            <w:gridSpan w:val="2"/>
            <w:tcBorders>
              <w:top w:val="nil"/>
              <w:left w:val="nil"/>
              <w:bottom w:val="single" w:sz="4" w:space="0" w:color="auto"/>
              <w:right w:val="single" w:sz="4" w:space="0" w:color="auto"/>
            </w:tcBorders>
            <w:vAlign w:val="center"/>
          </w:tcPr>
          <w:p w:rsidR="00C763AB" w:rsidRPr="00135642" w:rsidRDefault="00C763AB" w:rsidP="00C763AB">
            <w:pPr>
              <w:spacing w:after="0" w:line="240" w:lineRule="auto"/>
              <w:jc w:val="center"/>
              <w:rPr>
                <w:rFonts w:ascii="Times New Roman" w:eastAsia="Times New Roman" w:hAnsi="Times New Roman"/>
                <w:caps/>
                <w:sz w:val="20"/>
                <w:szCs w:val="20"/>
                <w:lang w:eastAsia="hu-HU"/>
              </w:rPr>
            </w:pPr>
          </w:p>
        </w:tc>
      </w:tr>
      <w:tr w:rsidR="00C763AB" w:rsidRPr="00135642" w:rsidTr="00C763AB">
        <w:trPr>
          <w:trHeight w:val="300"/>
          <w:jc w:val="center"/>
        </w:trPr>
        <w:tc>
          <w:tcPr>
            <w:tcW w:w="4814" w:type="dxa"/>
            <w:tcBorders>
              <w:top w:val="nil"/>
              <w:left w:val="single" w:sz="4" w:space="0" w:color="auto"/>
              <w:bottom w:val="single" w:sz="4" w:space="0" w:color="auto"/>
              <w:right w:val="single" w:sz="4" w:space="0" w:color="auto"/>
            </w:tcBorders>
            <w:noWrap/>
          </w:tcPr>
          <w:p w:rsidR="00C763AB" w:rsidRPr="00135642" w:rsidRDefault="00C763AB" w:rsidP="00C763AB">
            <w:pPr>
              <w:spacing w:after="0" w:line="240" w:lineRule="auto"/>
              <w:rPr>
                <w:rFonts w:ascii="Times New Roman" w:eastAsia="Times New Roman" w:hAnsi="Times New Roman"/>
                <w:sz w:val="20"/>
                <w:szCs w:val="20"/>
                <w:lang w:eastAsia="hu-HU"/>
              </w:rPr>
            </w:pPr>
            <w:r w:rsidRPr="00135642">
              <w:rPr>
                <w:rFonts w:ascii="Times New Roman" w:eastAsia="Times New Roman" w:hAnsi="Times New Roman"/>
                <w:sz w:val="20"/>
                <w:szCs w:val="20"/>
                <w:lang w:eastAsia="hu-HU"/>
              </w:rPr>
              <w:t>Figyelem-összpontosítás</w:t>
            </w:r>
          </w:p>
        </w:tc>
        <w:tc>
          <w:tcPr>
            <w:tcW w:w="599"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2" w:type="dxa"/>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891"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3" w:type="dxa"/>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2" w:type="dxa"/>
            <w:gridSpan w:val="2"/>
            <w:tcBorders>
              <w:top w:val="nil"/>
              <w:left w:val="nil"/>
              <w:bottom w:val="single" w:sz="4" w:space="0" w:color="auto"/>
              <w:right w:val="single" w:sz="4" w:space="0" w:color="auto"/>
            </w:tcBorders>
            <w:noWrap/>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93"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c>
          <w:tcPr>
            <w:tcW w:w="588" w:type="dxa"/>
            <w:gridSpan w:val="2"/>
            <w:tcBorders>
              <w:top w:val="nil"/>
              <w:left w:val="nil"/>
              <w:bottom w:val="single" w:sz="4" w:space="0" w:color="auto"/>
              <w:right w:val="single" w:sz="4" w:space="0" w:color="auto"/>
            </w:tcBorders>
            <w:vAlign w:val="center"/>
          </w:tcPr>
          <w:p w:rsidR="00C763AB" w:rsidRPr="00135642" w:rsidRDefault="00F2395C" w:rsidP="00C763AB">
            <w:pPr>
              <w:spacing w:after="0" w:line="240" w:lineRule="auto"/>
              <w:jc w:val="center"/>
              <w:rPr>
                <w:rFonts w:ascii="Times New Roman" w:eastAsia="Times New Roman" w:hAnsi="Times New Roman"/>
                <w:caps/>
                <w:sz w:val="20"/>
                <w:szCs w:val="20"/>
                <w:lang w:eastAsia="hu-HU"/>
              </w:rPr>
            </w:pPr>
            <w:r w:rsidRPr="00135642">
              <w:rPr>
                <w:rFonts w:ascii="Times New Roman" w:eastAsia="Times New Roman" w:hAnsi="Times New Roman"/>
                <w:sz w:val="20"/>
                <w:szCs w:val="20"/>
                <w:lang w:eastAsia="hu-HU"/>
              </w:rPr>
              <w:t>x</w:t>
            </w:r>
          </w:p>
        </w:tc>
      </w:tr>
    </w:tbl>
    <w:p w:rsidR="00C763AB" w:rsidRPr="00135642" w:rsidRDefault="00C763AB" w:rsidP="00C763AB">
      <w:pPr>
        <w:widowControl w:val="0"/>
        <w:suppressAutoHyphens/>
        <w:spacing w:after="0" w:line="240" w:lineRule="auto"/>
        <w:jc w:val="both"/>
        <w:rPr>
          <w:rFonts w:ascii="Times New Roman" w:eastAsia="Times New Roman" w:hAnsi="Times New Roman"/>
          <w:b/>
          <w:kern w:val="1"/>
          <w:sz w:val="24"/>
          <w:szCs w:val="24"/>
          <w:lang w:eastAsia="hi-IN" w:bidi="hi-IN"/>
        </w:rPr>
      </w:pPr>
    </w:p>
    <w:p w:rsidR="00C763AB" w:rsidRPr="00135642" w:rsidRDefault="00C763AB" w:rsidP="00C04B5C">
      <w:pPr>
        <w:numPr>
          <w:ilvl w:val="0"/>
          <w:numId w:val="29"/>
        </w:numPr>
        <w:spacing w:after="0" w:line="240" w:lineRule="auto"/>
        <w:rPr>
          <w:rFonts w:ascii="Times New Roman" w:eastAsia="Times New Roman" w:hAnsi="Times New Roman"/>
          <w:b/>
          <w:kern w:val="1"/>
          <w:sz w:val="24"/>
          <w:szCs w:val="24"/>
          <w:lang w:eastAsia="hi-IN" w:bidi="hi-IN"/>
        </w:rPr>
      </w:pPr>
      <w:r w:rsidRPr="00135642">
        <w:rPr>
          <w:rFonts w:ascii="Times New Roman" w:eastAsia="Times New Roman" w:hAnsi="Times New Roman"/>
          <w:kern w:val="1"/>
          <w:sz w:val="20"/>
          <w:szCs w:val="20"/>
          <w:lang w:eastAsia="hi-IN" w:bidi="hi-IN"/>
        </w:rPr>
        <w:br w:type="page"/>
      </w:r>
      <w:r w:rsidRPr="00135642">
        <w:rPr>
          <w:rFonts w:ascii="Times New Roman" w:eastAsia="Times New Roman" w:hAnsi="Times New Roman"/>
          <w:b/>
          <w:sz w:val="24"/>
          <w:szCs w:val="24"/>
          <w:lang w:eastAsia="hu-HU"/>
        </w:rPr>
        <w:lastRenderedPageBreak/>
        <w:t>Fémöntészet és gépei tantárgy</w:t>
      </w:r>
      <w:r w:rsidRPr="00135642">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Pr="00135642">
        <w:rPr>
          <w:rFonts w:ascii="Times New Roman" w:eastAsia="Times New Roman" w:hAnsi="Times New Roman"/>
          <w:kern w:val="1"/>
          <w:sz w:val="24"/>
          <w:szCs w:val="24"/>
          <w:lang w:eastAsia="hi-IN" w:bidi="hi-IN"/>
        </w:rPr>
        <w:tab/>
      </w:r>
      <w:r w:rsidRPr="00135642">
        <w:rPr>
          <w:rFonts w:ascii="Times New Roman" w:eastAsia="Times New Roman" w:hAnsi="Times New Roman"/>
          <w:kern w:val="1"/>
          <w:sz w:val="24"/>
          <w:szCs w:val="24"/>
          <w:lang w:eastAsia="hi-IN" w:bidi="hi-IN"/>
        </w:rPr>
        <w:tab/>
      </w:r>
      <w:r w:rsidR="002E2245">
        <w:rPr>
          <w:rFonts w:ascii="Times New Roman" w:eastAsia="Times New Roman" w:hAnsi="Times New Roman"/>
          <w:kern w:val="1"/>
          <w:sz w:val="24"/>
          <w:szCs w:val="24"/>
          <w:lang w:eastAsia="hi-IN" w:bidi="hi-IN"/>
        </w:rPr>
        <w:tab/>
      </w:r>
      <w:r w:rsidR="002E2245">
        <w:rPr>
          <w:rFonts w:ascii="Times New Roman" w:eastAsia="Times New Roman" w:hAnsi="Times New Roman"/>
          <w:kern w:val="1"/>
          <w:sz w:val="24"/>
          <w:szCs w:val="24"/>
          <w:lang w:eastAsia="hi-IN" w:bidi="hi-IN"/>
        </w:rPr>
        <w:tab/>
      </w:r>
      <w:r w:rsidR="002E2245">
        <w:rPr>
          <w:rFonts w:ascii="Times New Roman" w:eastAsia="Times New Roman" w:hAnsi="Times New Roman"/>
          <w:kern w:val="1"/>
          <w:sz w:val="24"/>
          <w:szCs w:val="24"/>
          <w:lang w:eastAsia="hi-IN" w:bidi="hi-IN"/>
        </w:rPr>
        <w:tab/>
      </w:r>
      <w:r w:rsidR="006E7F6E" w:rsidRPr="00135642">
        <w:rPr>
          <w:rFonts w:ascii="Times New Roman" w:eastAsia="Times New Roman" w:hAnsi="Times New Roman"/>
          <w:b/>
          <w:kern w:val="1"/>
          <w:sz w:val="24"/>
          <w:szCs w:val="24"/>
          <w:lang w:eastAsia="hi-IN" w:bidi="hi-IN"/>
        </w:rPr>
        <w:t xml:space="preserve">201 </w:t>
      </w:r>
      <w:r w:rsidR="002E2245">
        <w:rPr>
          <w:rFonts w:ascii="Times New Roman" w:eastAsia="Times New Roman" w:hAnsi="Times New Roman"/>
          <w:b/>
          <w:kern w:val="1"/>
          <w:sz w:val="24"/>
          <w:szCs w:val="24"/>
          <w:lang w:eastAsia="hi-IN" w:bidi="hi-IN"/>
        </w:rPr>
        <w:t>óra</w:t>
      </w:r>
      <w:r w:rsidRPr="00135642">
        <w:rPr>
          <w:rFonts w:ascii="Times New Roman" w:eastAsia="Times New Roman" w:hAnsi="Times New Roman"/>
          <w:b/>
          <w:kern w:val="1"/>
          <w:sz w:val="24"/>
          <w:szCs w:val="24"/>
          <w:lang w:eastAsia="hi-IN" w:bidi="hi-IN"/>
        </w:rPr>
        <w:t>*</w:t>
      </w:r>
    </w:p>
    <w:p w:rsidR="00C763AB" w:rsidRPr="00135642"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2E2245">
        <w:rPr>
          <w:rFonts w:ascii="Times New Roman" w:eastAsia="Times New Roman" w:hAnsi="Times New Roman"/>
          <w:i/>
          <w:sz w:val="20"/>
          <w:szCs w:val="20"/>
        </w:rPr>
        <w:t>reti oktatással</w:t>
      </w:r>
    </w:p>
    <w:p w:rsidR="002E2245" w:rsidRPr="002E2245" w:rsidRDefault="002E2245" w:rsidP="002E2245">
      <w:pPr>
        <w:widowControl w:val="0"/>
        <w:suppressAutoHyphens/>
        <w:spacing w:after="0" w:line="240" w:lineRule="auto"/>
        <w:rPr>
          <w:rFonts w:ascii="Times New Roman" w:eastAsia="Times New Roman" w:hAnsi="Times New Roman"/>
          <w:b/>
          <w:sz w:val="24"/>
          <w:szCs w:val="24"/>
          <w:lang w:eastAsia="hu-HU"/>
        </w:rPr>
      </w:pPr>
      <w:r w:rsidRPr="002E2245">
        <w:rPr>
          <w:rFonts w:ascii="Times New Roman" w:eastAsia="Times New Roman" w:hAnsi="Times New Roman"/>
          <w:b/>
          <w:sz w:val="24"/>
          <w:szCs w:val="24"/>
          <w:lang w:eastAsia="hu-HU"/>
        </w:rPr>
        <w:t>9. évf.: 0 óra</w:t>
      </w:r>
    </w:p>
    <w:p w:rsidR="002E2245" w:rsidRPr="002E2245" w:rsidRDefault="002E2245" w:rsidP="002E2245">
      <w:pPr>
        <w:widowControl w:val="0"/>
        <w:suppressAutoHyphens/>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10. évf.: 108</w:t>
      </w:r>
      <w:r w:rsidRPr="002E2245">
        <w:rPr>
          <w:rFonts w:ascii="Times New Roman" w:eastAsia="Times New Roman" w:hAnsi="Times New Roman"/>
          <w:b/>
          <w:sz w:val="24"/>
          <w:szCs w:val="24"/>
          <w:lang w:eastAsia="hu-HU"/>
        </w:rPr>
        <w:t xml:space="preserve"> óra</w:t>
      </w:r>
    </w:p>
    <w:p w:rsidR="00C763AB" w:rsidRPr="00135642" w:rsidRDefault="002E2245" w:rsidP="002E2245">
      <w:pPr>
        <w:widowControl w:val="0"/>
        <w:suppressAutoHyphens/>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11. évf.: 9</w:t>
      </w:r>
      <w:r w:rsidRPr="002E2245">
        <w:rPr>
          <w:rFonts w:ascii="Times New Roman" w:eastAsia="Times New Roman" w:hAnsi="Times New Roman"/>
          <w:b/>
          <w:sz w:val="24"/>
          <w:szCs w:val="24"/>
          <w:lang w:eastAsia="hu-HU"/>
        </w:rPr>
        <w:t>3 óra</w:t>
      </w: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tantárgy tanításának célja</w:t>
      </w:r>
    </w:p>
    <w:p w:rsidR="00C763AB" w:rsidRPr="00135642" w:rsidRDefault="00C763AB" w:rsidP="00832EB5">
      <w:pPr>
        <w:widowControl w:val="0"/>
        <w:suppressAutoHyphens/>
        <w:spacing w:after="0" w:line="240" w:lineRule="auto"/>
        <w:ind w:left="360"/>
        <w:jc w:val="both"/>
        <w:rPr>
          <w:rFonts w:ascii="Times New Roman" w:hAnsi="Times New Roman"/>
          <w:b/>
          <w:kern w:val="1"/>
          <w:sz w:val="24"/>
          <w:lang w:eastAsia="hi-IN" w:bidi="hi-IN"/>
        </w:rPr>
      </w:pPr>
      <w:r w:rsidRPr="00135642">
        <w:rPr>
          <w:rFonts w:ascii="Times New Roman" w:hAnsi="Times New Roman"/>
          <w:kern w:val="1"/>
          <w:sz w:val="24"/>
          <w:lang w:eastAsia="hi-IN" w:bidi="hi-IN"/>
        </w:rPr>
        <w:t>Megismertetni a tanulókkal a fémöntészeti tevékenységek (héjformába öntés, kokillaöntés, magöntés) során alkalmazott technológiák, eljárások elméleti ismereteit, e tevékenységek végzése során használatos segédanyagokat, eszközöket, szerszámokat, berendezések kialakítását, funkcióit, használatuk szabályait. A tanuló szerezzen elméleti tudást a tevékenységek végzése során használt berendezések működtetéséről, működési elvéről, és legyen tisztában a technológiák alkalmazásával járó speciális munkavédelmi előírásokkal</w:t>
      </w:r>
      <w:r w:rsidRPr="00135642">
        <w:rPr>
          <w:rFonts w:ascii="Times New Roman" w:hAnsi="Times New Roman"/>
          <w:b/>
          <w:kern w:val="1"/>
          <w:sz w:val="24"/>
          <w:lang w:eastAsia="hi-IN" w:bidi="hi-IN"/>
        </w:rPr>
        <w:t>.</w:t>
      </w:r>
    </w:p>
    <w:p w:rsidR="00C763AB" w:rsidRPr="00135642" w:rsidRDefault="00C763AB" w:rsidP="00832EB5">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Kapcsolódó közismereti, szakmai tartalmak</w:t>
      </w:r>
    </w:p>
    <w:p w:rsidR="00C763AB" w:rsidRPr="00135642" w:rsidRDefault="00C763AB" w:rsidP="00832EB5">
      <w:pPr>
        <w:widowControl w:val="0"/>
        <w:suppressAutoHyphens/>
        <w:spacing w:after="0" w:line="240" w:lineRule="auto"/>
        <w:ind w:left="360"/>
        <w:jc w:val="both"/>
        <w:rPr>
          <w:rFonts w:ascii="Times New Roman" w:hAnsi="Times New Roman"/>
          <w:kern w:val="1"/>
          <w:sz w:val="24"/>
          <w:lang w:eastAsia="hi-IN" w:bidi="hi-IN"/>
        </w:rPr>
      </w:pPr>
      <w:r w:rsidRPr="00135642">
        <w:rPr>
          <w:rFonts w:ascii="Times New Roman" w:hAnsi="Times New Roman"/>
          <w:kern w:val="1"/>
          <w:sz w:val="24"/>
          <w:lang w:eastAsia="hi-IN" w:bidi="hi-IN"/>
        </w:rPr>
        <w:t>Gépek felépítése géprajzi sajátosságok, robbantott, szerelési rajzok. Fizikai, áramlástechnikai ismeretek. Alapvető fémipari technológiai ismeretek. A szakmai tartalom elsajátításához műszaki szemlélet- és gondolkodásmód szükséges.</w:t>
      </w:r>
    </w:p>
    <w:p w:rsidR="00C763AB" w:rsidRPr="00135642" w:rsidRDefault="00C763AB" w:rsidP="00832EB5">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Témakörök</w:t>
      </w:r>
    </w:p>
    <w:p w:rsidR="00C763AB" w:rsidRPr="00135642" w:rsidRDefault="00C763AB" w:rsidP="00832EB5">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Öntési technológiák eszközei és gépei</w:t>
      </w:r>
      <w:r w:rsidRPr="00135642">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Pr="00135642">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Pr="00135642">
        <w:rPr>
          <w:rFonts w:ascii="Times New Roman" w:eastAsia="Times New Roman" w:hAnsi="Times New Roman"/>
          <w:b/>
          <w:i/>
          <w:sz w:val="24"/>
          <w:szCs w:val="24"/>
          <w:lang w:eastAsia="hu-HU"/>
        </w:rPr>
        <w:t>68</w:t>
      </w:r>
      <w:r w:rsidR="002E2245">
        <w:rPr>
          <w:rFonts w:ascii="Times New Roman" w:eastAsia="Times New Roman" w:hAnsi="Times New Roman"/>
          <w:b/>
          <w:i/>
          <w:sz w:val="24"/>
          <w:szCs w:val="24"/>
          <w:lang w:eastAsia="hu-HU"/>
        </w:rPr>
        <w:t xml:space="preserve">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sidRPr="002E2245">
        <w:rPr>
          <w:rFonts w:ascii="Times New Roman" w:eastAsia="Times New Roman" w:hAnsi="Times New Roman"/>
          <w:b/>
          <w:sz w:val="24"/>
          <w:szCs w:val="24"/>
        </w:rPr>
        <w:t>9. évf.: 0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10. évf.: 36</w:t>
      </w:r>
      <w:r w:rsidRPr="002E2245">
        <w:rPr>
          <w:rFonts w:ascii="Times New Roman" w:eastAsia="Times New Roman" w:hAnsi="Times New Roman"/>
          <w:b/>
          <w:sz w:val="24"/>
          <w:szCs w:val="24"/>
        </w:rPr>
        <w:t xml:space="preserve">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 xml:space="preserve">11. évf.: </w:t>
      </w:r>
      <w:r w:rsidRPr="002E2245">
        <w:rPr>
          <w:rFonts w:ascii="Times New Roman" w:eastAsia="Times New Roman" w:hAnsi="Times New Roman"/>
          <w:b/>
          <w:sz w:val="24"/>
          <w:szCs w:val="24"/>
        </w:rPr>
        <w:t>3</w:t>
      </w:r>
      <w:r>
        <w:rPr>
          <w:rFonts w:ascii="Times New Roman" w:eastAsia="Times New Roman" w:hAnsi="Times New Roman"/>
          <w:b/>
          <w:sz w:val="24"/>
          <w:szCs w:val="24"/>
        </w:rPr>
        <w:t>2</w:t>
      </w:r>
      <w:r w:rsidRPr="002E2245">
        <w:rPr>
          <w:rFonts w:ascii="Times New Roman" w:eastAsia="Times New Roman" w:hAnsi="Times New Roman"/>
          <w:b/>
          <w:sz w:val="24"/>
          <w:szCs w:val="24"/>
        </w:rPr>
        <w:t xml:space="preserve"> óra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Minták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Minták kialakításának szabályai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minta részeinek darabszáma és az öntési ferdeségek, mint befolyásoló tényezők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minta alakja, mint befolyásoló tényező</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Öntőminták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Öntőmintákkal szemben támasztott követelmények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Öntőminták készítésének követelményei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Megmunkálási ráhagyások, zsugorodási ráhagyások fontossága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Öntőminta anyag bekerülési költségei, mint befolyásoló tényező</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Korszerű öntőminta anyagok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Beömlőrendszer kialakításának szabályai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Formakészítés technológiái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Osztott formakialakítások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Homokformák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Gyorsan szilárduló formák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Héjformák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Fémformák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Osztatlan formakialakítások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Öntőforma kialakítások és az öntési technológiák kapcsolata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Kézi és gépesített formakészítés</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Formázószekrények szerepe</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Sajtoló formázógépek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Homokröpítőgépek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Rázó formázógépek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formázógépek és a gyártási darabszám kapcsolata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lastRenderedPageBreak/>
        <w:t>Olvasztó berendezések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Tégelykemencék jellemzői, működési elvük, felhasználási területük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Ívkemencék jellemzői, működési elvük, felhasználási területük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Öntőüstök</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Kéziszerszámok</w:t>
      </w:r>
    </w:p>
    <w:p w:rsidR="00C763AB" w:rsidRPr="00135642" w:rsidRDefault="00C763AB" w:rsidP="00832EB5">
      <w:pPr>
        <w:widowControl w:val="0"/>
        <w:suppressAutoHyphens/>
        <w:spacing w:after="0" w:line="240" w:lineRule="auto"/>
        <w:ind w:left="1812"/>
        <w:rPr>
          <w:rFonts w:ascii="Times New Roman" w:eastAsia="Times New Roman" w:hAnsi="Times New Roman"/>
          <w:kern w:val="1"/>
          <w:sz w:val="24"/>
          <w:szCs w:val="24"/>
          <w:lang w:eastAsia="hi-IN" w:bidi="hi-IN"/>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Öntési technológiák, technológiai sorrendek</w:t>
      </w:r>
      <w:r w:rsidRPr="00135642">
        <w:rPr>
          <w:rFonts w:ascii="Times New Roman" w:eastAsia="Times New Roman" w:hAnsi="Times New Roman"/>
          <w:b/>
          <w:sz w:val="24"/>
          <w:szCs w:val="24"/>
          <w:lang w:eastAsia="hu-HU"/>
        </w:rPr>
        <w:tab/>
      </w:r>
      <w:r w:rsidR="00064FD7" w:rsidRPr="00135642">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002E2245">
        <w:rPr>
          <w:rFonts w:ascii="Times New Roman" w:eastAsia="Times New Roman" w:hAnsi="Times New Roman"/>
          <w:b/>
          <w:i/>
          <w:sz w:val="24"/>
          <w:szCs w:val="24"/>
          <w:lang w:eastAsia="hu-HU"/>
        </w:rPr>
        <w:t>102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sidRPr="002E2245">
        <w:rPr>
          <w:rFonts w:ascii="Times New Roman" w:eastAsia="Times New Roman" w:hAnsi="Times New Roman"/>
          <w:b/>
          <w:sz w:val="24"/>
          <w:szCs w:val="24"/>
        </w:rPr>
        <w:t>9. évf.: 0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10. évf.: 54</w:t>
      </w:r>
      <w:r w:rsidRPr="002E2245">
        <w:rPr>
          <w:rFonts w:ascii="Times New Roman" w:eastAsia="Times New Roman" w:hAnsi="Times New Roman"/>
          <w:b/>
          <w:sz w:val="24"/>
          <w:szCs w:val="24"/>
        </w:rPr>
        <w:t xml:space="preserve">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11. évf.: 48</w:t>
      </w:r>
      <w:r w:rsidRPr="002E2245">
        <w:rPr>
          <w:rFonts w:ascii="Times New Roman" w:eastAsia="Times New Roman" w:hAnsi="Times New Roman"/>
          <w:b/>
          <w:sz w:val="24"/>
          <w:szCs w:val="24"/>
        </w:rPr>
        <w:t xml:space="preserve"> óra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öntési technológiák csoportosítása, jellemzői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Öntés homokformázással</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Nyers homokformázási technológia jellemzői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Nyers homokforma készítésének folyamata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Vegyi kötésű homokformázás technológiái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Széndioxid-vízüveg kötésű homokforma készítésének folyamata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Műgyanta kötésű homokforma készítésének folyamata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Héjforma készítésének folyamata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homokformába történő öntés technológiai lépései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Folyékony fém előkészítése</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Forma előkészítése</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öntés kézi, gépesített és gépi technológiái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Precíziós öntés elmélete</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minta anyagának szerepe, az öntőminta elkészítésének technológiája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Bokrosítás fogalma, beömlőnyílás elhelyezése</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Keramikus formázás lépései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Minta és öntőforma anyaga</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Öntőforma kiégetése, összeszerelése</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Öntőforma mechanikai tulajdonságai</w:t>
      </w:r>
    </w:p>
    <w:p w:rsidR="00C763AB" w:rsidRPr="00135642" w:rsidRDefault="00C763AB" w:rsidP="00832EB5">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Kokillaöntés</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Kokilla, mint öntőforma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 kokilla anyaga, készítésének technológiái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Gravitációs kokillaöntés technológiája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Gravitációs kokillaöntés felhasználási területei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Kiszorításos kokillaöntés technológiája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Kiszorításos kokillaöntés felhasználási területei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Nyomásos kokillaöntés technológiája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Nyomásos kokillaöntés felhasználási területe</w:t>
      </w:r>
    </w:p>
    <w:p w:rsidR="00C763AB" w:rsidRPr="00135642" w:rsidRDefault="00C763AB" w:rsidP="00C763AB">
      <w:pPr>
        <w:widowControl w:val="0"/>
        <w:suppressAutoHyphens/>
        <w:spacing w:after="0" w:line="240" w:lineRule="auto"/>
        <w:ind w:left="1812"/>
        <w:rPr>
          <w:rFonts w:ascii="Times New Roman" w:eastAsia="Times New Roman" w:hAnsi="Times New Roman"/>
          <w:sz w:val="24"/>
          <w:szCs w:val="24"/>
        </w:rPr>
      </w:pPr>
    </w:p>
    <w:p w:rsidR="00C763AB" w:rsidRPr="00135642" w:rsidRDefault="00C763AB" w:rsidP="00C04B5C">
      <w:pPr>
        <w:numPr>
          <w:ilvl w:val="2"/>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Öntés utáni feladatok (öntvénytisztítás, ell</w:t>
      </w:r>
      <w:r w:rsidR="002E2245">
        <w:rPr>
          <w:rFonts w:ascii="Times New Roman" w:eastAsia="Times New Roman" w:hAnsi="Times New Roman"/>
          <w:b/>
          <w:sz w:val="24"/>
          <w:szCs w:val="24"/>
          <w:lang w:eastAsia="hu-HU"/>
        </w:rPr>
        <w:t>enőrzés, dokumentálás)</w:t>
      </w:r>
      <w:r w:rsidR="002E2245">
        <w:rPr>
          <w:rFonts w:ascii="Times New Roman" w:eastAsia="Times New Roman" w:hAnsi="Times New Roman"/>
          <w:b/>
          <w:sz w:val="24"/>
          <w:szCs w:val="24"/>
          <w:lang w:eastAsia="hu-HU"/>
        </w:rPr>
        <w:tab/>
      </w:r>
      <w:r w:rsidR="006E7F6E" w:rsidRPr="00135642">
        <w:rPr>
          <w:rFonts w:ascii="Times New Roman" w:eastAsia="Times New Roman" w:hAnsi="Times New Roman"/>
          <w:b/>
          <w:i/>
          <w:sz w:val="24"/>
          <w:szCs w:val="24"/>
          <w:lang w:eastAsia="hu-HU"/>
        </w:rPr>
        <w:t xml:space="preserve">31 </w:t>
      </w:r>
      <w:r w:rsidR="002E2245">
        <w:rPr>
          <w:rFonts w:ascii="Times New Roman" w:eastAsia="Times New Roman" w:hAnsi="Times New Roman"/>
          <w:b/>
          <w:i/>
          <w:sz w:val="24"/>
          <w:szCs w:val="24"/>
          <w:lang w:eastAsia="hu-HU"/>
        </w:rPr>
        <w:t>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sidRPr="002E2245">
        <w:rPr>
          <w:rFonts w:ascii="Times New Roman" w:eastAsia="Times New Roman" w:hAnsi="Times New Roman"/>
          <w:b/>
          <w:sz w:val="24"/>
          <w:szCs w:val="24"/>
        </w:rPr>
        <w:t>9. évf.: 0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10. évf.: 18</w:t>
      </w:r>
      <w:r w:rsidRPr="002E2245">
        <w:rPr>
          <w:rFonts w:ascii="Times New Roman" w:eastAsia="Times New Roman" w:hAnsi="Times New Roman"/>
          <w:b/>
          <w:sz w:val="24"/>
          <w:szCs w:val="24"/>
        </w:rPr>
        <w:t xml:space="preserve"> óra</w:t>
      </w:r>
    </w:p>
    <w:p w:rsidR="002E2245" w:rsidRPr="002E2245" w:rsidRDefault="002E2245" w:rsidP="002E2245">
      <w:pPr>
        <w:widowControl w:val="0"/>
        <w:suppressAutoHyphens/>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11. évf.: 13</w:t>
      </w:r>
      <w:r w:rsidRPr="002E2245">
        <w:rPr>
          <w:rFonts w:ascii="Times New Roman" w:eastAsia="Times New Roman" w:hAnsi="Times New Roman"/>
          <w:b/>
          <w:sz w:val="24"/>
          <w:szCs w:val="24"/>
        </w:rPr>
        <w:t xml:space="preserve"> óra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öntvénytisztítás fontossága, durva és finomtisztítás</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öntvénytisztítás kézi és gépi technológiái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öntvénytisztítás kézi szerszámai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Pneumatikus működtetésű kéziszerszámok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Elektromos működtetésű kéziszerszámok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öntvénytisztítás gépi eszközei, berendezései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Sörétszóró berendezések működési elve, kezelése</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lastRenderedPageBreak/>
        <w:t>Homokfúvó berendezések működési elve, kezelése</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Központi és helyi porelszívók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öntvénytisztítás munkavédelme, munkavédelmi eszközei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Kész öntvények ellenőrzésének fontossága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Méret és alakellenőrzések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ellenőrzések mérőeszközei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ellenőrzések segédeszközei</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Ellenőrző hely kialakítások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Az öntés munkafolyamatának dokumentálása</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Termékkísérő lapok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Technológiai utasítások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Műveleti utasítások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Ellenőrzési utasítások</w:t>
      </w:r>
    </w:p>
    <w:p w:rsidR="00C763AB" w:rsidRPr="00135642" w:rsidRDefault="00C763AB" w:rsidP="00064FD7">
      <w:pPr>
        <w:widowControl w:val="0"/>
        <w:suppressAutoHyphens/>
        <w:spacing w:after="0" w:line="240" w:lineRule="auto"/>
        <w:ind w:left="720"/>
        <w:rPr>
          <w:rFonts w:ascii="Times New Roman" w:eastAsia="Times New Roman" w:hAnsi="Times New Roman"/>
          <w:sz w:val="24"/>
          <w:szCs w:val="24"/>
        </w:rPr>
      </w:pPr>
      <w:r w:rsidRPr="00135642">
        <w:rPr>
          <w:rFonts w:ascii="Times New Roman" w:eastAsia="Times New Roman" w:hAnsi="Times New Roman"/>
          <w:sz w:val="24"/>
          <w:szCs w:val="24"/>
        </w:rPr>
        <w:t>Gyártási dokumentumok kitöltésének szabályai</w:t>
      </w:r>
    </w:p>
    <w:p w:rsidR="00C763AB" w:rsidRPr="00135642" w:rsidRDefault="00C763AB" w:rsidP="00C763AB">
      <w:pPr>
        <w:widowControl w:val="0"/>
        <w:suppressAutoHyphens/>
        <w:spacing w:after="0" w:line="240" w:lineRule="auto"/>
        <w:ind w:left="1418"/>
        <w:rPr>
          <w:rFonts w:ascii="Times New Roman" w:eastAsia="Times New Roman" w:hAnsi="Times New Roman"/>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képzés javasolt helyszíne (ajánlás)</w:t>
      </w:r>
    </w:p>
    <w:p w:rsidR="00C763AB" w:rsidRPr="00135642" w:rsidRDefault="00C763AB" w:rsidP="00064FD7">
      <w:pPr>
        <w:widowControl w:val="0"/>
        <w:suppressAutoHyphens/>
        <w:spacing w:after="0" w:line="240" w:lineRule="auto"/>
        <w:ind w:left="360"/>
        <w:rPr>
          <w:rFonts w:ascii="Times New Roman" w:eastAsia="Times New Roman" w:hAnsi="Times New Roman"/>
          <w:i/>
          <w:sz w:val="24"/>
          <w:szCs w:val="24"/>
        </w:rPr>
      </w:pPr>
      <w:r w:rsidRPr="00135642">
        <w:rPr>
          <w:rFonts w:ascii="Times New Roman" w:eastAsia="Times New Roman" w:hAnsi="Times New Roman"/>
          <w:i/>
          <w:sz w:val="24"/>
          <w:szCs w:val="24"/>
        </w:rPr>
        <w:t>Szaktanterem</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 xml:space="preserve">A tantárgy elsajátítása során alkalmazható sajátos módszerek, tanulói </w:t>
      </w:r>
    </w:p>
    <w:p w:rsidR="00C763AB" w:rsidRPr="00135642" w:rsidRDefault="00C763AB" w:rsidP="00832EB5">
      <w:pPr>
        <w:spacing w:after="0" w:line="240" w:lineRule="auto"/>
        <w:ind w:left="876" w:firstLine="540"/>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tevékenységformák (ajánlás)</w:t>
      </w:r>
    </w:p>
    <w:p w:rsidR="00C763AB" w:rsidRPr="00135642" w:rsidRDefault="00C763AB" w:rsidP="00832EB5">
      <w:pPr>
        <w:spacing w:after="0" w:line="240" w:lineRule="auto"/>
        <w:ind w:left="708"/>
        <w:jc w:val="both"/>
        <w:rPr>
          <w:rFonts w:ascii="Times New Roman" w:eastAsia="Times New Roman" w:hAnsi="Times New Roman"/>
          <w:b/>
          <w:i/>
          <w:kern w:val="1"/>
          <w:sz w:val="24"/>
          <w:szCs w:val="24"/>
          <w:lang w:eastAsia="hi-IN" w:bidi="hi-IN"/>
        </w:rPr>
      </w:pPr>
    </w:p>
    <w:p w:rsidR="00C763AB" w:rsidRPr="00135642" w:rsidRDefault="00C763AB" w:rsidP="00C04B5C">
      <w:pPr>
        <w:numPr>
          <w:ilvl w:val="2"/>
          <w:numId w:val="29"/>
        </w:numPr>
        <w:spacing w:after="0" w:line="240" w:lineRule="auto"/>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tantárgy elsajátítása során alkalmazható sajátos módszerek (ajánlás)</w:t>
      </w:r>
    </w:p>
    <w:p w:rsidR="00C763AB" w:rsidRPr="00135642" w:rsidRDefault="00C763AB" w:rsidP="00832EB5">
      <w:pPr>
        <w:spacing w:after="0" w:line="240" w:lineRule="auto"/>
        <w:jc w:val="both"/>
        <w:rPr>
          <w:rFonts w:ascii="Times New Roman" w:eastAsia="Times New Roman" w:hAnsi="Times New Roman"/>
          <w:b/>
          <w:sz w:val="24"/>
          <w:szCs w:val="24"/>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C763AB" w:rsidRPr="00135642" w:rsidTr="00C763AB">
        <w:trPr>
          <w:jc w:val="center"/>
        </w:trPr>
        <w:tc>
          <w:tcPr>
            <w:tcW w:w="994"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jc w:val="center"/>
        </w:trPr>
        <w:tc>
          <w:tcPr>
            <w:tcW w:w="994"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2800"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rPr>
          <w:rFonts w:ascii="Times New Roman" w:eastAsia="Times New Roman" w:hAnsi="Times New Roman"/>
          <w:b/>
          <w:sz w:val="24"/>
          <w:szCs w:val="24"/>
          <w:lang w:eastAsia="hu-HU"/>
        </w:rPr>
      </w:pPr>
    </w:p>
    <w:p w:rsidR="00C763AB" w:rsidRPr="00135642" w:rsidRDefault="00C763AB" w:rsidP="00C04B5C">
      <w:pPr>
        <w:numPr>
          <w:ilvl w:val="2"/>
          <w:numId w:val="29"/>
        </w:numPr>
        <w:spacing w:after="0" w:line="240" w:lineRule="auto"/>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önálló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Olvasott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 xml:space="preserve">Válaszolás írásban mondatszintű </w:t>
            </w:r>
            <w:r w:rsidRPr="00135642">
              <w:rPr>
                <w:rFonts w:ascii="Times New Roman" w:hAnsi="Times New Roman"/>
                <w:sz w:val="20"/>
                <w:szCs w:val="20"/>
              </w:rPr>
              <w:lastRenderedPageBreak/>
              <w:t>kérdésekre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Szöveges előadás egyéni felkészüléssel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Utólagos szóbeli beszámoló</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ind w:left="792"/>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tantárgy értékelésének módja</w:t>
      </w:r>
    </w:p>
    <w:p w:rsidR="00C763AB" w:rsidRPr="00135642" w:rsidRDefault="00C763AB" w:rsidP="00832EB5">
      <w:pPr>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A nemzeti köznevelésről szóló 2011. évi CXC. törvény 54. § (2) a) pontja szerinti értékeléssel.</w:t>
      </w:r>
    </w:p>
    <w:p w:rsidR="00C763AB" w:rsidRPr="00135642" w:rsidRDefault="00C763AB" w:rsidP="00C763AB">
      <w:pPr>
        <w:spacing w:after="0" w:line="240" w:lineRule="auto"/>
        <w:rPr>
          <w:rFonts w:ascii="Times New Roman" w:eastAsia="Times New Roman" w:hAnsi="Times New Roman"/>
          <w:sz w:val="24"/>
          <w:szCs w:val="24"/>
          <w:lang w:eastAsia="hu-HU"/>
        </w:rPr>
      </w:pPr>
    </w:p>
    <w:p w:rsidR="00C763AB" w:rsidRPr="00135642" w:rsidRDefault="00C763AB" w:rsidP="00C763AB">
      <w:pPr>
        <w:spacing w:after="0" w:line="240" w:lineRule="auto"/>
        <w:rPr>
          <w:rFonts w:ascii="Times New Roman" w:eastAsia="Times New Roman" w:hAnsi="Times New Roman"/>
          <w:sz w:val="24"/>
          <w:szCs w:val="24"/>
          <w:lang w:eastAsia="hu-HU"/>
        </w:rPr>
      </w:pPr>
    </w:p>
    <w:p w:rsidR="00C763AB" w:rsidRPr="00135642" w:rsidRDefault="00F2395C" w:rsidP="00C04B5C">
      <w:pPr>
        <w:numPr>
          <w:ilvl w:val="0"/>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br w:type="page"/>
      </w:r>
      <w:r w:rsidR="00C763AB" w:rsidRPr="00135642">
        <w:rPr>
          <w:rFonts w:ascii="Times New Roman" w:eastAsia="Times New Roman" w:hAnsi="Times New Roman"/>
          <w:b/>
          <w:sz w:val="24"/>
          <w:szCs w:val="24"/>
          <w:lang w:eastAsia="hu-HU"/>
        </w:rPr>
        <w:lastRenderedPageBreak/>
        <w:t>A fémöntészet gyakorlata tantárgy</w:t>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C763AB" w:rsidRPr="00135642">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r>
      <w:r w:rsidR="002E2245">
        <w:rPr>
          <w:rFonts w:ascii="Times New Roman" w:eastAsia="Times New Roman" w:hAnsi="Times New Roman"/>
          <w:b/>
          <w:sz w:val="24"/>
          <w:szCs w:val="24"/>
          <w:lang w:eastAsia="hu-HU"/>
        </w:rPr>
        <w:tab/>
        <w:t>608,5</w:t>
      </w:r>
      <w:r w:rsidR="006E7F6E" w:rsidRPr="00135642">
        <w:rPr>
          <w:rFonts w:ascii="Times New Roman" w:eastAsia="Times New Roman" w:hAnsi="Times New Roman"/>
          <w:b/>
          <w:i/>
          <w:sz w:val="24"/>
          <w:szCs w:val="24"/>
          <w:lang w:eastAsia="hu-HU"/>
        </w:rPr>
        <w:t xml:space="preserve"> </w:t>
      </w:r>
      <w:r w:rsidR="00C763AB" w:rsidRPr="00135642">
        <w:rPr>
          <w:rFonts w:ascii="Times New Roman" w:eastAsia="Times New Roman" w:hAnsi="Times New Roman"/>
          <w:b/>
          <w:i/>
          <w:sz w:val="24"/>
          <w:szCs w:val="24"/>
          <w:lang w:eastAsia="hu-HU"/>
        </w:rPr>
        <w:t>óra</w:t>
      </w:r>
      <w:r w:rsidR="00C763AB" w:rsidRPr="00135642">
        <w:rPr>
          <w:rFonts w:ascii="Times New Roman" w:eastAsia="Times New Roman" w:hAnsi="Times New Roman"/>
          <w:b/>
          <w:sz w:val="24"/>
          <w:szCs w:val="24"/>
          <w:lang w:eastAsia="hu-HU"/>
        </w:rPr>
        <w:t>*</w:t>
      </w:r>
    </w:p>
    <w:p w:rsidR="00C763AB" w:rsidRDefault="00C763AB" w:rsidP="00C763AB">
      <w:pPr>
        <w:spacing w:after="0" w:line="240" w:lineRule="auto"/>
        <w:jc w:val="right"/>
        <w:rPr>
          <w:rFonts w:ascii="Times New Roman" w:eastAsia="Times New Roman" w:hAnsi="Times New Roman"/>
          <w:i/>
          <w:sz w:val="20"/>
          <w:szCs w:val="20"/>
        </w:rPr>
      </w:pPr>
      <w:r w:rsidRPr="00135642">
        <w:rPr>
          <w:rFonts w:ascii="Times New Roman" w:eastAsia="Times New Roman" w:hAnsi="Times New Roman"/>
          <w:i/>
          <w:sz w:val="20"/>
          <w:szCs w:val="20"/>
        </w:rPr>
        <w:t>*Három évfolyamos képzés közisme</w:t>
      </w:r>
      <w:r w:rsidR="002E2245">
        <w:rPr>
          <w:rFonts w:ascii="Times New Roman" w:eastAsia="Times New Roman" w:hAnsi="Times New Roman"/>
          <w:i/>
          <w:sz w:val="20"/>
          <w:szCs w:val="20"/>
        </w:rPr>
        <w:t>reti oktatással</w:t>
      </w:r>
    </w:p>
    <w:p w:rsidR="00A01D38" w:rsidRPr="00135642" w:rsidRDefault="00A01D38" w:rsidP="00C763AB">
      <w:pPr>
        <w:spacing w:after="0" w:line="240" w:lineRule="auto"/>
        <w:jc w:val="right"/>
        <w:rPr>
          <w:rFonts w:ascii="Times New Roman" w:eastAsia="Times New Roman" w:hAnsi="Times New Roman"/>
          <w:i/>
          <w:sz w:val="20"/>
          <w:szCs w:val="20"/>
        </w:rPr>
      </w:pPr>
    </w:p>
    <w:p w:rsidR="00A01D38" w:rsidRPr="00A01D38" w:rsidRDefault="00A01D38" w:rsidP="00A01D38">
      <w:pPr>
        <w:spacing w:after="0" w:line="240" w:lineRule="auto"/>
        <w:rPr>
          <w:rFonts w:ascii="Times New Roman" w:eastAsia="Times New Roman" w:hAnsi="Times New Roman"/>
          <w:b/>
          <w:sz w:val="24"/>
          <w:szCs w:val="24"/>
        </w:rPr>
      </w:pPr>
      <w:r w:rsidRPr="00A01D38">
        <w:rPr>
          <w:rFonts w:ascii="Times New Roman" w:eastAsia="Times New Roman" w:hAnsi="Times New Roman"/>
          <w:b/>
          <w:sz w:val="24"/>
          <w:szCs w:val="24"/>
        </w:rPr>
        <w:t>9. évf.: 0 óra</w:t>
      </w:r>
    </w:p>
    <w:p w:rsidR="00A01D38" w:rsidRPr="00A01D38" w:rsidRDefault="00A01D38" w:rsidP="00A01D3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10. évf.: 252</w:t>
      </w:r>
      <w:r w:rsidRPr="00A01D38">
        <w:rPr>
          <w:rFonts w:ascii="Times New Roman" w:eastAsia="Times New Roman" w:hAnsi="Times New Roman"/>
          <w:b/>
          <w:sz w:val="24"/>
          <w:szCs w:val="24"/>
        </w:rPr>
        <w:t xml:space="preserve"> óra</w:t>
      </w:r>
    </w:p>
    <w:p w:rsidR="00C763AB" w:rsidRPr="00A01D38" w:rsidRDefault="00A01D38" w:rsidP="00A01D3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11. évf.: </w:t>
      </w:r>
      <w:r w:rsidRPr="00A01D38">
        <w:rPr>
          <w:rFonts w:ascii="Times New Roman" w:eastAsia="Times New Roman" w:hAnsi="Times New Roman"/>
          <w:b/>
          <w:sz w:val="24"/>
          <w:szCs w:val="24"/>
        </w:rPr>
        <w:t>3</w:t>
      </w:r>
      <w:r>
        <w:rPr>
          <w:rFonts w:ascii="Times New Roman" w:eastAsia="Times New Roman" w:hAnsi="Times New Roman"/>
          <w:b/>
          <w:sz w:val="24"/>
          <w:szCs w:val="24"/>
        </w:rPr>
        <w:t>56,5</w:t>
      </w:r>
      <w:r w:rsidRPr="00A01D38">
        <w:rPr>
          <w:rFonts w:ascii="Times New Roman" w:eastAsia="Times New Roman" w:hAnsi="Times New Roman"/>
          <w:b/>
          <w:sz w:val="24"/>
          <w:szCs w:val="24"/>
        </w:rPr>
        <w:t xml:space="preserve"> óra</w:t>
      </w:r>
    </w:p>
    <w:p w:rsidR="00C763AB" w:rsidRPr="00A01D38" w:rsidRDefault="00C763AB" w:rsidP="00C04B5C">
      <w:pPr>
        <w:numPr>
          <w:ilvl w:val="1"/>
          <w:numId w:val="29"/>
        </w:numPr>
        <w:spacing w:after="0" w:line="240" w:lineRule="auto"/>
        <w:rPr>
          <w:rFonts w:ascii="Times New Roman" w:eastAsia="Times New Roman" w:hAnsi="Times New Roman"/>
          <w:b/>
          <w:sz w:val="24"/>
          <w:szCs w:val="24"/>
          <w:lang w:eastAsia="hu-HU"/>
        </w:rPr>
      </w:pPr>
      <w:r w:rsidRPr="00A01D38">
        <w:rPr>
          <w:rFonts w:ascii="Times New Roman" w:eastAsia="Times New Roman" w:hAnsi="Times New Roman"/>
          <w:b/>
          <w:sz w:val="24"/>
          <w:szCs w:val="24"/>
          <w:lang w:eastAsia="hu-HU"/>
        </w:rPr>
        <w:t>A tantárgy tanításának célja</w:t>
      </w:r>
    </w:p>
    <w:p w:rsidR="00C763AB" w:rsidRPr="00135642" w:rsidRDefault="00C763AB" w:rsidP="00832EB5">
      <w:pPr>
        <w:autoSpaceDE w:val="0"/>
        <w:autoSpaceDN w:val="0"/>
        <w:adjustRightInd w:val="0"/>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Megtaníttatni a tanulókkal a fémöntészeti tevékenységek (héjformába öntés, kokillaöntés, magöntés) technológiáinak, eljárásainak gyakorlati lépéseit, e tevékenységek végzése során használatos segédanyagok, eszközök, szerszámok, berendezések használatát, munkavédelmi szabályait. A tanuló az elméleti ismeretek birtokában megbízhatóan tudja alkalmazni a fémöntészeti technológiákat, mindezek mellett szerezzen megbízható alapokat és gyakorlati jártasságot a tevékenységek végzése során használt berendezések működtetéséről, működési elvéről, és legyen tisztában a technológiák alkalmazásával járó speciális munkavédelmi előírásokkal.</w:t>
      </w:r>
    </w:p>
    <w:p w:rsidR="00C763AB" w:rsidRPr="00135642" w:rsidRDefault="00C763AB" w:rsidP="00832EB5">
      <w:pPr>
        <w:autoSpaceDE w:val="0"/>
        <w:autoSpaceDN w:val="0"/>
        <w:adjustRightInd w:val="0"/>
        <w:spacing w:after="0" w:line="240" w:lineRule="auto"/>
        <w:rPr>
          <w:rFonts w:ascii="Times New Roman" w:eastAsia="Times New Roman" w:hAnsi="Times New Roman"/>
          <w:sz w:val="24"/>
          <w:szCs w:val="44"/>
          <w:lang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Kapcsolódó közismereti, szakmai tartalmak</w:t>
      </w:r>
    </w:p>
    <w:p w:rsidR="00C763AB" w:rsidRPr="00135642" w:rsidRDefault="00C763AB" w:rsidP="00832EB5">
      <w:pPr>
        <w:autoSpaceDE w:val="0"/>
        <w:autoSpaceDN w:val="0"/>
        <w:adjustRightInd w:val="0"/>
        <w:spacing w:after="0" w:line="240" w:lineRule="auto"/>
        <w:ind w:left="360"/>
        <w:jc w:val="both"/>
        <w:rPr>
          <w:rFonts w:ascii="Times New Roman" w:eastAsia="Times New Roman" w:hAnsi="Times New Roman"/>
          <w:sz w:val="24"/>
          <w:szCs w:val="24"/>
          <w:lang w:eastAsia="hu-HU"/>
        </w:rPr>
      </w:pPr>
      <w:r w:rsidRPr="00135642">
        <w:rPr>
          <w:rFonts w:ascii="Times New Roman" w:eastAsia="Times New Roman" w:hAnsi="Times New Roman"/>
          <w:sz w:val="24"/>
          <w:szCs w:val="24"/>
          <w:lang w:eastAsia="hu-HU"/>
        </w:rPr>
        <w:t>Kézügyesség, kreativitás, fémipari alapképességek, kézi forgácsolás. Szerszámok használata, kézi mérőeszközök használata. A szakmai tartalom elsajátításához műszaki szemlélet- és gondolkodásmód szükséges.</w:t>
      </w:r>
    </w:p>
    <w:p w:rsidR="00C763AB" w:rsidRPr="00135642" w:rsidRDefault="00C763AB" w:rsidP="00832EB5">
      <w:pPr>
        <w:autoSpaceDE w:val="0"/>
        <w:autoSpaceDN w:val="0"/>
        <w:adjustRightInd w:val="0"/>
        <w:spacing w:after="0" w:line="240" w:lineRule="auto"/>
        <w:rPr>
          <w:rFonts w:ascii="Times New Roman" w:eastAsia="Times New Roman" w:hAnsi="Times New Roman"/>
          <w:sz w:val="24"/>
          <w:szCs w:val="44"/>
          <w:lang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Témakörök</w:t>
      </w:r>
    </w:p>
    <w:p w:rsidR="00C763AB" w:rsidRPr="00135642" w:rsidRDefault="00C763AB" w:rsidP="00832EB5">
      <w:pPr>
        <w:spacing w:after="0" w:line="240" w:lineRule="auto"/>
        <w:ind w:left="360"/>
        <w:rPr>
          <w:rFonts w:ascii="Times New Roman" w:eastAsia="Times New Roman" w:hAnsi="Times New Roman"/>
          <w:b/>
          <w:sz w:val="24"/>
          <w:szCs w:val="24"/>
          <w:lang w:eastAsia="hu-HU"/>
        </w:rPr>
      </w:pPr>
    </w:p>
    <w:p w:rsidR="00C763AB" w:rsidRPr="00A01D38" w:rsidRDefault="00C763AB" w:rsidP="00C04B5C">
      <w:pPr>
        <w:numPr>
          <w:ilvl w:val="2"/>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Öntési formák készítése (homokforma, héjforma, kokilla)</w:t>
      </w:r>
      <w:r w:rsidRPr="00135642">
        <w:rPr>
          <w:rFonts w:ascii="Times New Roman" w:eastAsia="Times New Roman" w:hAnsi="Times New Roman"/>
          <w:b/>
          <w:sz w:val="24"/>
          <w:szCs w:val="24"/>
          <w:lang w:eastAsia="hu-HU"/>
        </w:rPr>
        <w:tab/>
      </w:r>
      <w:r w:rsidR="00A01D38">
        <w:rPr>
          <w:rFonts w:ascii="Times New Roman" w:eastAsia="Times New Roman" w:hAnsi="Times New Roman"/>
          <w:b/>
          <w:i/>
          <w:sz w:val="24"/>
          <w:szCs w:val="24"/>
          <w:lang w:eastAsia="hu-HU"/>
        </w:rPr>
        <w:t>192</w:t>
      </w:r>
      <w:r w:rsidRPr="00A01D38">
        <w:rPr>
          <w:rFonts w:ascii="Times New Roman" w:eastAsia="Times New Roman" w:hAnsi="Times New Roman"/>
          <w:b/>
          <w:i/>
          <w:sz w:val="24"/>
          <w:szCs w:val="24"/>
          <w:lang w:eastAsia="hu-HU"/>
        </w:rPr>
        <w:t xml:space="preserve"> óra</w:t>
      </w:r>
    </w:p>
    <w:p w:rsidR="00A01D38" w:rsidRPr="00A01D38" w:rsidRDefault="00A01D38" w:rsidP="00A01D38">
      <w:pPr>
        <w:autoSpaceDE w:val="0"/>
        <w:autoSpaceDN w:val="0"/>
        <w:adjustRightInd w:val="0"/>
        <w:spacing w:after="0" w:line="240" w:lineRule="auto"/>
        <w:ind w:left="708"/>
        <w:rPr>
          <w:rFonts w:ascii="Times New Roman" w:eastAsia="Times New Roman" w:hAnsi="Times New Roman"/>
          <w:b/>
          <w:sz w:val="24"/>
          <w:szCs w:val="44"/>
          <w:lang w:bidi="hi-IN"/>
        </w:rPr>
      </w:pPr>
      <w:r w:rsidRPr="00A01D38">
        <w:rPr>
          <w:rFonts w:ascii="Times New Roman" w:eastAsia="Times New Roman" w:hAnsi="Times New Roman"/>
          <w:b/>
          <w:sz w:val="24"/>
          <w:szCs w:val="44"/>
          <w:lang w:bidi="hi-IN"/>
        </w:rPr>
        <w:t>9. évf.: 0 óra</w:t>
      </w:r>
    </w:p>
    <w:p w:rsidR="00A01D38" w:rsidRPr="00A01D38" w:rsidRDefault="00A01D38" w:rsidP="00A01D38">
      <w:pPr>
        <w:autoSpaceDE w:val="0"/>
        <w:autoSpaceDN w:val="0"/>
        <w:adjustRightInd w:val="0"/>
        <w:spacing w:after="0" w:line="240" w:lineRule="auto"/>
        <w:ind w:left="708"/>
        <w:rPr>
          <w:rFonts w:ascii="Times New Roman" w:eastAsia="Times New Roman" w:hAnsi="Times New Roman"/>
          <w:b/>
          <w:sz w:val="24"/>
          <w:szCs w:val="44"/>
          <w:lang w:bidi="hi-IN"/>
        </w:rPr>
      </w:pPr>
      <w:r>
        <w:rPr>
          <w:rFonts w:ascii="Times New Roman" w:eastAsia="Times New Roman" w:hAnsi="Times New Roman"/>
          <w:b/>
          <w:sz w:val="24"/>
          <w:szCs w:val="44"/>
          <w:lang w:bidi="hi-IN"/>
        </w:rPr>
        <w:t xml:space="preserve">10. évf.: </w:t>
      </w:r>
      <w:r w:rsidRPr="00A01D38">
        <w:rPr>
          <w:rFonts w:ascii="Times New Roman" w:eastAsia="Times New Roman" w:hAnsi="Times New Roman"/>
          <w:b/>
          <w:sz w:val="24"/>
          <w:szCs w:val="44"/>
          <w:lang w:bidi="hi-IN"/>
        </w:rPr>
        <w:t>7</w:t>
      </w:r>
      <w:r>
        <w:rPr>
          <w:rFonts w:ascii="Times New Roman" w:eastAsia="Times New Roman" w:hAnsi="Times New Roman"/>
          <w:b/>
          <w:sz w:val="24"/>
          <w:szCs w:val="44"/>
          <w:lang w:bidi="hi-IN"/>
        </w:rPr>
        <w:t>2</w:t>
      </w:r>
      <w:r w:rsidRPr="00A01D38">
        <w:rPr>
          <w:rFonts w:ascii="Times New Roman" w:eastAsia="Times New Roman" w:hAnsi="Times New Roman"/>
          <w:b/>
          <w:sz w:val="24"/>
          <w:szCs w:val="44"/>
          <w:lang w:bidi="hi-IN"/>
        </w:rPr>
        <w:t xml:space="preserve"> óra</w:t>
      </w:r>
    </w:p>
    <w:p w:rsidR="00A01D38" w:rsidRPr="00A01D38" w:rsidRDefault="00A01D38" w:rsidP="00A01D38">
      <w:pPr>
        <w:autoSpaceDE w:val="0"/>
        <w:autoSpaceDN w:val="0"/>
        <w:adjustRightInd w:val="0"/>
        <w:spacing w:after="0" w:line="240" w:lineRule="auto"/>
        <w:ind w:left="708"/>
        <w:rPr>
          <w:rFonts w:ascii="Times New Roman" w:eastAsia="Times New Roman" w:hAnsi="Times New Roman"/>
          <w:b/>
          <w:sz w:val="24"/>
          <w:szCs w:val="44"/>
          <w:lang w:bidi="hi-IN"/>
        </w:rPr>
      </w:pPr>
      <w:r>
        <w:rPr>
          <w:rFonts w:ascii="Times New Roman" w:eastAsia="Times New Roman" w:hAnsi="Times New Roman"/>
          <w:b/>
          <w:sz w:val="24"/>
          <w:szCs w:val="44"/>
          <w:lang w:bidi="hi-IN"/>
        </w:rPr>
        <w:t>11. évf.: 120</w:t>
      </w:r>
      <w:r w:rsidRPr="00A01D38">
        <w:rPr>
          <w:rFonts w:ascii="Times New Roman" w:eastAsia="Times New Roman" w:hAnsi="Times New Roman"/>
          <w:b/>
          <w:sz w:val="24"/>
          <w:szCs w:val="44"/>
          <w:lang w:bidi="hi-IN"/>
        </w:rPr>
        <w:t xml:space="preserve"> óra</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Formakészítés technológiáinak alkalmazása</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Osztott formakialakítású öntési formák 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Formázószekrények előkészítése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Minta előkészítése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Alsó formafél elkészítése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Minta elhelyezés, formázóhomokkal történő kitöltés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Tömörítés és osztófelület elkészítése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Felső formafél elkészítése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Kettéválasztás után minta kivétel, magbehelyezés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Kezelés védőanyagokkal</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Formafelek összeillesztése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Formakiszárítás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Vegyi kötésű homokformázási technológia végzése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Széndioxid-vízüveg kötésű homokformázás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Műgyanta kötésű homokformázás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Gyorsan szilárduló formák 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Héjformázás (formaszekrény nélküli formázás) végzése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Kötőanyagokkal kezelt homok fémmintára helyezése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Hevítés végzése szilárdulásig</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Héjforma kettévágás, fémminta eltávolítás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Újbóli összeillesztés és homokba ágyazás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Precíziós öntőforma 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Minta bokrosítása beömlő rendszerrel</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Folyékony formázóanyagba történő mártogatás és szárítás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lastRenderedPageBreak/>
        <w:t>Kellő vastagság elérése után öntőminta kiolvasztás és formakiégetés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Kokilla öntőformák 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Fémformák</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Forgácsolással történő formakialakítás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Osztatlan formakialakítású formák készítése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Gépesített formakészítés</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Sajtoló formázógépek kezelése</w:t>
      </w:r>
    </w:p>
    <w:p w:rsidR="00C763AB" w:rsidRPr="00135642" w:rsidRDefault="00C763AB" w:rsidP="00832EB5">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Homokröpítőgépek kezelése</w:t>
      </w:r>
    </w:p>
    <w:p w:rsidR="00C763AB" w:rsidRPr="00135642" w:rsidRDefault="00C763AB" w:rsidP="00064FD7">
      <w:pPr>
        <w:autoSpaceDE w:val="0"/>
        <w:autoSpaceDN w:val="0"/>
        <w:adjustRightInd w:val="0"/>
        <w:spacing w:after="0" w:line="240" w:lineRule="auto"/>
        <w:ind w:left="708"/>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Rázó formázógépek kezelése</w:t>
      </w:r>
    </w:p>
    <w:p w:rsidR="00C763AB" w:rsidRPr="00135642" w:rsidRDefault="00C763AB" w:rsidP="00C763AB">
      <w:pPr>
        <w:autoSpaceDE w:val="0"/>
        <w:autoSpaceDN w:val="0"/>
        <w:adjustRightInd w:val="0"/>
        <w:spacing w:after="0" w:line="240" w:lineRule="auto"/>
        <w:ind w:left="1416"/>
        <w:rPr>
          <w:rFonts w:ascii="Times New Roman" w:eastAsia="Times New Roman" w:hAnsi="Times New Roman"/>
          <w:sz w:val="24"/>
          <w:szCs w:val="44"/>
          <w:lang w:bidi="hi-IN"/>
        </w:rPr>
      </w:pPr>
    </w:p>
    <w:p w:rsidR="00C763AB" w:rsidRPr="00135642" w:rsidRDefault="00C763AB" w:rsidP="00C04B5C">
      <w:pPr>
        <w:pStyle w:val="Listaszerbekezds"/>
        <w:numPr>
          <w:ilvl w:val="2"/>
          <w:numId w:val="29"/>
        </w:numPr>
        <w:spacing w:after="0" w:line="240" w:lineRule="auto"/>
        <w:ind w:left="1225" w:hanging="505"/>
        <w:rPr>
          <w:rFonts w:ascii="Times New Roman" w:hAnsi="Times New Roman"/>
          <w:b/>
          <w:sz w:val="24"/>
          <w:szCs w:val="24"/>
          <w:lang w:eastAsia="hu-HU"/>
        </w:rPr>
      </w:pPr>
      <w:r w:rsidRPr="00135642">
        <w:rPr>
          <w:rFonts w:ascii="Times New Roman" w:hAnsi="Times New Roman"/>
          <w:b/>
          <w:sz w:val="24"/>
          <w:szCs w:val="24"/>
          <w:lang w:eastAsia="hu-HU"/>
        </w:rPr>
        <w:t>Öntőgépek, kemencék kezelése</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A01D38">
        <w:rPr>
          <w:rFonts w:ascii="Times New Roman" w:hAnsi="Times New Roman"/>
          <w:b/>
          <w:sz w:val="24"/>
          <w:szCs w:val="24"/>
          <w:lang w:eastAsia="hu-HU"/>
        </w:rPr>
        <w:tab/>
      </w:r>
      <w:r w:rsidRPr="00135642">
        <w:rPr>
          <w:rFonts w:ascii="Times New Roman" w:hAnsi="Times New Roman"/>
          <w:b/>
          <w:sz w:val="24"/>
          <w:szCs w:val="24"/>
          <w:lang w:eastAsia="hu-HU"/>
        </w:rPr>
        <w:tab/>
      </w:r>
      <w:r w:rsidR="00A01D38">
        <w:rPr>
          <w:rFonts w:ascii="Times New Roman" w:hAnsi="Times New Roman"/>
          <w:b/>
          <w:sz w:val="24"/>
          <w:szCs w:val="24"/>
          <w:lang w:eastAsia="hu-HU"/>
        </w:rPr>
        <w:t>125</w:t>
      </w:r>
      <w:r w:rsidRPr="00135642">
        <w:rPr>
          <w:rFonts w:ascii="Times New Roman" w:hAnsi="Times New Roman"/>
          <w:b/>
          <w:i/>
          <w:sz w:val="24"/>
          <w:szCs w:val="24"/>
          <w:lang w:eastAsia="hu-HU"/>
        </w:rPr>
        <w:t xml:space="preserve"> óra</w:t>
      </w:r>
    </w:p>
    <w:p w:rsidR="00A01D38" w:rsidRPr="00A01D38" w:rsidRDefault="00A01D38" w:rsidP="00A01D38">
      <w:pPr>
        <w:spacing w:after="0" w:line="240" w:lineRule="auto"/>
        <w:ind w:left="720"/>
        <w:rPr>
          <w:rFonts w:ascii="Times New Roman" w:hAnsi="Times New Roman"/>
          <w:b/>
          <w:sz w:val="24"/>
          <w:szCs w:val="24"/>
          <w:lang w:eastAsia="hu-HU"/>
        </w:rPr>
      </w:pPr>
      <w:r w:rsidRPr="00A01D38">
        <w:rPr>
          <w:rFonts w:ascii="Times New Roman" w:hAnsi="Times New Roman"/>
          <w:b/>
          <w:sz w:val="24"/>
          <w:szCs w:val="24"/>
          <w:lang w:eastAsia="hu-HU"/>
        </w:rPr>
        <w:t>9. évf.: 0 óra</w:t>
      </w:r>
    </w:p>
    <w:p w:rsidR="00A01D38" w:rsidRPr="00A01D38" w:rsidRDefault="00A01D38" w:rsidP="00A01D38">
      <w:pPr>
        <w:spacing w:after="0" w:line="240" w:lineRule="auto"/>
        <w:ind w:left="720"/>
        <w:rPr>
          <w:rFonts w:ascii="Times New Roman" w:hAnsi="Times New Roman"/>
          <w:b/>
          <w:sz w:val="24"/>
          <w:szCs w:val="24"/>
          <w:lang w:eastAsia="hu-HU"/>
        </w:rPr>
      </w:pPr>
      <w:r>
        <w:rPr>
          <w:rFonts w:ascii="Times New Roman" w:hAnsi="Times New Roman"/>
          <w:b/>
          <w:sz w:val="24"/>
          <w:szCs w:val="24"/>
          <w:lang w:eastAsia="hu-HU"/>
        </w:rPr>
        <w:t>10. évf.: 54</w:t>
      </w:r>
      <w:r w:rsidRPr="00A01D38">
        <w:rPr>
          <w:rFonts w:ascii="Times New Roman" w:hAnsi="Times New Roman"/>
          <w:b/>
          <w:sz w:val="24"/>
          <w:szCs w:val="24"/>
          <w:lang w:eastAsia="hu-HU"/>
        </w:rPr>
        <w:t xml:space="preserve"> óra</w:t>
      </w:r>
    </w:p>
    <w:p w:rsidR="00A01D38" w:rsidRPr="00A01D38" w:rsidRDefault="00A01D38" w:rsidP="00A01D38">
      <w:pPr>
        <w:spacing w:after="0" w:line="240" w:lineRule="auto"/>
        <w:ind w:left="720"/>
        <w:rPr>
          <w:rFonts w:ascii="Times New Roman" w:hAnsi="Times New Roman"/>
          <w:b/>
          <w:sz w:val="24"/>
          <w:szCs w:val="24"/>
          <w:lang w:eastAsia="hu-HU"/>
        </w:rPr>
      </w:pPr>
      <w:r>
        <w:rPr>
          <w:rFonts w:ascii="Times New Roman" w:hAnsi="Times New Roman"/>
          <w:b/>
          <w:sz w:val="24"/>
          <w:szCs w:val="24"/>
          <w:lang w:eastAsia="hu-HU"/>
        </w:rPr>
        <w:t>11. évf.: 71</w:t>
      </w:r>
      <w:r w:rsidRPr="00A01D38">
        <w:rPr>
          <w:rFonts w:ascii="Times New Roman" w:hAnsi="Times New Roman"/>
          <w:b/>
          <w:sz w:val="24"/>
          <w:szCs w:val="24"/>
          <w:lang w:eastAsia="hu-HU"/>
        </w:rPr>
        <w:t xml:space="preserve"> óra</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Olvasztó berendezések</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Tégelykemencék működtetése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Alapanyaggal történő feltöltés</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Felfűtés gázzal vagy elektromos árammal</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Oxidáció megakadályozása vákuummal, só olvadékkal vagy védőgázzal</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Ívkemencék működtetése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Alapanyaggal történő feltöltés</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Alapanyag olvasztása elektromos ív hőhatásával</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Csapolás végzése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Kupolókemencék működtetése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Alapanyaggal történő feltöltés</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Levegőadagolás, mennyiség beállítása</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Salaklecsapolás végzése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AOD (Argon Oxygen Decarburization) konverterek működtetése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Alapanyaggal történő feltöltés</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Gázkeverék adagolása az állandó keverésben tartáshoz</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Csapolás végzése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Öntőüstök kezelése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Kis térfogatú kézi öntőüstök kezelése</w:t>
      </w:r>
    </w:p>
    <w:p w:rsidR="00C763AB" w:rsidRPr="00135642" w:rsidRDefault="00C763AB" w:rsidP="00064FD7">
      <w:pPr>
        <w:spacing w:after="0" w:line="240" w:lineRule="auto"/>
        <w:ind w:left="720"/>
        <w:rPr>
          <w:rFonts w:ascii="Times New Roman" w:hAnsi="Times New Roman"/>
          <w:sz w:val="24"/>
          <w:szCs w:val="24"/>
          <w:lang w:eastAsia="hu-HU"/>
        </w:rPr>
      </w:pPr>
      <w:r w:rsidRPr="00135642">
        <w:rPr>
          <w:rFonts w:ascii="Times New Roman" w:hAnsi="Times New Roman"/>
          <w:sz w:val="24"/>
          <w:szCs w:val="24"/>
          <w:lang w:eastAsia="hu-HU"/>
        </w:rPr>
        <w:t>Gépi működtetésű öntőüstök kezelése</w:t>
      </w:r>
    </w:p>
    <w:p w:rsidR="00C763AB" w:rsidRPr="00135642" w:rsidRDefault="00C763AB" w:rsidP="00C763AB">
      <w:pPr>
        <w:spacing w:after="0" w:line="240" w:lineRule="auto"/>
        <w:ind w:left="1416"/>
        <w:rPr>
          <w:rFonts w:ascii="Times New Roman" w:hAnsi="Times New Roman"/>
          <w:sz w:val="24"/>
          <w:szCs w:val="24"/>
          <w:lang w:eastAsia="hu-HU"/>
        </w:rPr>
      </w:pPr>
    </w:p>
    <w:p w:rsidR="00C763AB" w:rsidRPr="00135642" w:rsidRDefault="00C763AB" w:rsidP="00C04B5C">
      <w:pPr>
        <w:pStyle w:val="Listaszerbekezds"/>
        <w:numPr>
          <w:ilvl w:val="2"/>
          <w:numId w:val="29"/>
        </w:numPr>
        <w:autoSpaceDE w:val="0"/>
        <w:autoSpaceDN w:val="0"/>
        <w:adjustRightInd w:val="0"/>
        <w:spacing w:after="0" w:line="240" w:lineRule="auto"/>
        <w:rPr>
          <w:rFonts w:ascii="Times New Roman" w:hAnsi="Times New Roman"/>
          <w:b/>
          <w:sz w:val="24"/>
          <w:szCs w:val="24"/>
          <w:lang w:eastAsia="hu-HU"/>
        </w:rPr>
      </w:pPr>
      <w:r w:rsidRPr="00135642">
        <w:rPr>
          <w:rFonts w:ascii="Times New Roman" w:hAnsi="Times New Roman"/>
          <w:b/>
          <w:sz w:val="24"/>
          <w:szCs w:val="24"/>
          <w:lang w:eastAsia="hu-HU"/>
        </w:rPr>
        <w:t>Öntési technológiák végzése</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A01D38">
        <w:rPr>
          <w:rFonts w:ascii="Times New Roman" w:hAnsi="Times New Roman"/>
          <w:b/>
          <w:i/>
          <w:sz w:val="24"/>
          <w:szCs w:val="24"/>
          <w:lang w:eastAsia="hu-HU"/>
        </w:rPr>
        <w:tab/>
        <w:t>226</w:t>
      </w:r>
      <w:r w:rsidRPr="00135642">
        <w:rPr>
          <w:rFonts w:ascii="Times New Roman" w:hAnsi="Times New Roman"/>
          <w:b/>
          <w:i/>
          <w:sz w:val="24"/>
          <w:szCs w:val="24"/>
          <w:lang w:eastAsia="hu-HU"/>
        </w:rPr>
        <w:t xml:space="preserve"> óra</w:t>
      </w:r>
    </w:p>
    <w:p w:rsidR="00A01D38" w:rsidRPr="00A01D38" w:rsidRDefault="00A01D38" w:rsidP="00A01D38">
      <w:pPr>
        <w:autoSpaceDE w:val="0"/>
        <w:autoSpaceDN w:val="0"/>
        <w:adjustRightInd w:val="0"/>
        <w:spacing w:after="0" w:line="240" w:lineRule="auto"/>
        <w:ind w:left="720"/>
        <w:rPr>
          <w:rFonts w:ascii="Times New Roman" w:eastAsia="Times New Roman" w:hAnsi="Times New Roman"/>
          <w:b/>
          <w:sz w:val="24"/>
          <w:szCs w:val="44"/>
          <w:lang w:bidi="hi-IN"/>
        </w:rPr>
      </w:pPr>
      <w:r w:rsidRPr="00A01D38">
        <w:rPr>
          <w:rFonts w:ascii="Times New Roman" w:eastAsia="Times New Roman" w:hAnsi="Times New Roman"/>
          <w:b/>
          <w:sz w:val="24"/>
          <w:szCs w:val="44"/>
          <w:lang w:bidi="hi-IN"/>
        </w:rPr>
        <w:t>9. évf.: 0 óra</w:t>
      </w:r>
    </w:p>
    <w:p w:rsidR="00A01D38" w:rsidRPr="00A01D38" w:rsidRDefault="00A01D38" w:rsidP="00A01D38">
      <w:pPr>
        <w:autoSpaceDE w:val="0"/>
        <w:autoSpaceDN w:val="0"/>
        <w:adjustRightInd w:val="0"/>
        <w:spacing w:after="0" w:line="240" w:lineRule="auto"/>
        <w:ind w:left="720"/>
        <w:rPr>
          <w:rFonts w:ascii="Times New Roman" w:eastAsia="Times New Roman" w:hAnsi="Times New Roman"/>
          <w:b/>
          <w:sz w:val="24"/>
          <w:szCs w:val="44"/>
          <w:lang w:bidi="hi-IN"/>
        </w:rPr>
      </w:pPr>
      <w:r>
        <w:rPr>
          <w:rFonts w:ascii="Times New Roman" w:eastAsia="Times New Roman" w:hAnsi="Times New Roman"/>
          <w:b/>
          <w:sz w:val="24"/>
          <w:szCs w:val="44"/>
          <w:lang w:bidi="hi-IN"/>
        </w:rPr>
        <w:t>10. évf.: 90</w:t>
      </w:r>
      <w:r w:rsidRPr="00A01D38">
        <w:rPr>
          <w:rFonts w:ascii="Times New Roman" w:eastAsia="Times New Roman" w:hAnsi="Times New Roman"/>
          <w:b/>
          <w:sz w:val="24"/>
          <w:szCs w:val="44"/>
          <w:lang w:bidi="hi-IN"/>
        </w:rPr>
        <w:t xml:space="preserve"> óra</w:t>
      </w:r>
    </w:p>
    <w:p w:rsidR="00A01D38" w:rsidRPr="00A01D38" w:rsidRDefault="00A01D38" w:rsidP="00A01D38">
      <w:pPr>
        <w:autoSpaceDE w:val="0"/>
        <w:autoSpaceDN w:val="0"/>
        <w:adjustRightInd w:val="0"/>
        <w:spacing w:after="0" w:line="240" w:lineRule="auto"/>
        <w:ind w:left="720"/>
        <w:rPr>
          <w:rFonts w:ascii="Times New Roman" w:eastAsia="Times New Roman" w:hAnsi="Times New Roman"/>
          <w:b/>
          <w:sz w:val="24"/>
          <w:szCs w:val="44"/>
          <w:lang w:bidi="hi-IN"/>
        </w:rPr>
      </w:pPr>
      <w:r>
        <w:rPr>
          <w:rFonts w:ascii="Times New Roman" w:eastAsia="Times New Roman" w:hAnsi="Times New Roman"/>
          <w:b/>
          <w:sz w:val="24"/>
          <w:szCs w:val="44"/>
          <w:lang w:bidi="hi-IN"/>
        </w:rPr>
        <w:t>11. évf.: 1</w:t>
      </w:r>
      <w:r w:rsidRPr="00A01D38">
        <w:rPr>
          <w:rFonts w:ascii="Times New Roman" w:eastAsia="Times New Roman" w:hAnsi="Times New Roman"/>
          <w:b/>
          <w:sz w:val="24"/>
          <w:szCs w:val="44"/>
          <w:lang w:bidi="hi-IN"/>
        </w:rPr>
        <w:t>3</w:t>
      </w:r>
      <w:r>
        <w:rPr>
          <w:rFonts w:ascii="Times New Roman" w:eastAsia="Times New Roman" w:hAnsi="Times New Roman"/>
          <w:b/>
          <w:sz w:val="24"/>
          <w:szCs w:val="44"/>
          <w:lang w:bidi="hi-IN"/>
        </w:rPr>
        <w:t>6</w:t>
      </w:r>
      <w:r w:rsidRPr="00A01D38">
        <w:rPr>
          <w:rFonts w:ascii="Times New Roman" w:eastAsia="Times New Roman" w:hAnsi="Times New Roman"/>
          <w:b/>
          <w:sz w:val="24"/>
          <w:szCs w:val="44"/>
          <w:lang w:bidi="hi-IN"/>
        </w:rPr>
        <w:t xml:space="preserve"> óra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öntési technológiák alkalmazása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Kész öntőforma öntéshez történő előkészítése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Homokformába történő öntési technológia végzése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Folyékony fém előkészítése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Forma előkészítése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Öntés kézi, gépesített és gépi technológiával</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Precíziós öntési technológia végzése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Kokillaöntés technológiáinak végzése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Öntés gravitációs kokillaöntés technológiával</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Öntés kiszorításos kokillaöntés technológiával</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Öntés nyomásos kokillaöntés technológiával</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lastRenderedPageBreak/>
        <w:t>Az öntés munkavédelmi előírásainak alkalmazása</w:t>
      </w:r>
    </w:p>
    <w:p w:rsidR="00C763AB" w:rsidRPr="00135642" w:rsidRDefault="00C763AB" w:rsidP="00C763AB">
      <w:pPr>
        <w:autoSpaceDE w:val="0"/>
        <w:autoSpaceDN w:val="0"/>
        <w:adjustRightInd w:val="0"/>
        <w:spacing w:after="0" w:line="240" w:lineRule="auto"/>
        <w:ind w:left="1416"/>
        <w:rPr>
          <w:rFonts w:ascii="Times New Roman" w:eastAsia="Times New Roman" w:hAnsi="Times New Roman"/>
          <w:sz w:val="24"/>
          <w:szCs w:val="44"/>
          <w:lang w:bidi="hi-IN"/>
        </w:rPr>
      </w:pPr>
    </w:p>
    <w:p w:rsidR="00C763AB" w:rsidRPr="00A01D38" w:rsidRDefault="00C763AB" w:rsidP="00C04B5C">
      <w:pPr>
        <w:pStyle w:val="Listaszerbekezds"/>
        <w:numPr>
          <w:ilvl w:val="2"/>
          <w:numId w:val="29"/>
        </w:numPr>
        <w:autoSpaceDE w:val="0"/>
        <w:autoSpaceDN w:val="0"/>
        <w:adjustRightInd w:val="0"/>
        <w:spacing w:after="0" w:line="240" w:lineRule="auto"/>
        <w:rPr>
          <w:rFonts w:ascii="Times New Roman" w:hAnsi="Times New Roman"/>
          <w:sz w:val="24"/>
          <w:szCs w:val="44"/>
          <w:lang w:bidi="hi-IN"/>
        </w:rPr>
      </w:pPr>
      <w:r w:rsidRPr="00135642">
        <w:rPr>
          <w:rFonts w:ascii="Times New Roman" w:hAnsi="Times New Roman"/>
          <w:b/>
          <w:sz w:val="24"/>
          <w:szCs w:val="24"/>
          <w:lang w:eastAsia="hu-HU"/>
        </w:rPr>
        <w:t>Öntészeti utómunkálatok</w:t>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Pr="00135642">
        <w:rPr>
          <w:rFonts w:ascii="Times New Roman" w:hAnsi="Times New Roman"/>
          <w:b/>
          <w:sz w:val="24"/>
          <w:szCs w:val="24"/>
          <w:lang w:eastAsia="hu-HU"/>
        </w:rPr>
        <w:tab/>
      </w:r>
      <w:r w:rsidR="00A01D38">
        <w:rPr>
          <w:rFonts w:ascii="Times New Roman" w:hAnsi="Times New Roman"/>
          <w:b/>
          <w:sz w:val="24"/>
          <w:szCs w:val="24"/>
          <w:lang w:eastAsia="hu-HU"/>
        </w:rPr>
        <w:tab/>
      </w:r>
      <w:r w:rsidR="00A01D38">
        <w:rPr>
          <w:rFonts w:ascii="Times New Roman" w:hAnsi="Times New Roman"/>
          <w:b/>
          <w:sz w:val="24"/>
          <w:szCs w:val="24"/>
          <w:lang w:eastAsia="hu-HU"/>
        </w:rPr>
        <w:tab/>
        <w:t>66</w:t>
      </w:r>
      <w:r w:rsidR="006E7F6E" w:rsidRPr="00135642">
        <w:rPr>
          <w:rFonts w:ascii="Times New Roman" w:hAnsi="Times New Roman"/>
          <w:b/>
          <w:i/>
          <w:sz w:val="24"/>
          <w:szCs w:val="44"/>
          <w:lang w:bidi="hi-IN"/>
        </w:rPr>
        <w:t xml:space="preserve"> </w:t>
      </w:r>
      <w:r w:rsidRPr="00135642">
        <w:rPr>
          <w:rFonts w:ascii="Times New Roman" w:hAnsi="Times New Roman"/>
          <w:b/>
          <w:i/>
          <w:sz w:val="24"/>
          <w:szCs w:val="44"/>
          <w:lang w:bidi="hi-IN"/>
        </w:rPr>
        <w:t>óra</w:t>
      </w:r>
    </w:p>
    <w:p w:rsidR="00A01D38" w:rsidRPr="00A01D38" w:rsidRDefault="00A01D38" w:rsidP="00A01D38">
      <w:pPr>
        <w:autoSpaceDE w:val="0"/>
        <w:autoSpaceDN w:val="0"/>
        <w:adjustRightInd w:val="0"/>
        <w:spacing w:after="0" w:line="240" w:lineRule="auto"/>
        <w:ind w:left="720"/>
        <w:rPr>
          <w:rFonts w:ascii="Times New Roman" w:hAnsi="Times New Roman"/>
          <w:b/>
          <w:sz w:val="24"/>
          <w:szCs w:val="44"/>
          <w:lang w:bidi="hi-IN"/>
        </w:rPr>
      </w:pPr>
      <w:r w:rsidRPr="00A01D38">
        <w:rPr>
          <w:rFonts w:ascii="Times New Roman" w:hAnsi="Times New Roman"/>
          <w:b/>
          <w:sz w:val="24"/>
          <w:szCs w:val="44"/>
          <w:lang w:bidi="hi-IN"/>
        </w:rPr>
        <w:t>9. évf.: 0 óra</w:t>
      </w:r>
    </w:p>
    <w:p w:rsidR="00A01D38" w:rsidRPr="00A01D38" w:rsidRDefault="00A01D38" w:rsidP="00A01D38">
      <w:pPr>
        <w:autoSpaceDE w:val="0"/>
        <w:autoSpaceDN w:val="0"/>
        <w:adjustRightInd w:val="0"/>
        <w:spacing w:after="0" w:line="240" w:lineRule="auto"/>
        <w:ind w:left="720"/>
        <w:rPr>
          <w:rFonts w:ascii="Times New Roman" w:hAnsi="Times New Roman"/>
          <w:b/>
          <w:sz w:val="24"/>
          <w:szCs w:val="44"/>
          <w:lang w:bidi="hi-IN"/>
        </w:rPr>
      </w:pPr>
      <w:r>
        <w:rPr>
          <w:rFonts w:ascii="Times New Roman" w:hAnsi="Times New Roman"/>
          <w:b/>
          <w:sz w:val="24"/>
          <w:szCs w:val="44"/>
          <w:lang w:bidi="hi-IN"/>
        </w:rPr>
        <w:t xml:space="preserve">10. évf.: 36 </w:t>
      </w:r>
      <w:r w:rsidRPr="00A01D38">
        <w:rPr>
          <w:rFonts w:ascii="Times New Roman" w:hAnsi="Times New Roman"/>
          <w:b/>
          <w:sz w:val="24"/>
          <w:szCs w:val="44"/>
          <w:lang w:bidi="hi-IN"/>
        </w:rPr>
        <w:t>óra</w:t>
      </w:r>
    </w:p>
    <w:p w:rsidR="00A01D38" w:rsidRPr="00A01D38" w:rsidRDefault="00A01D38" w:rsidP="00A01D38">
      <w:pPr>
        <w:autoSpaceDE w:val="0"/>
        <w:autoSpaceDN w:val="0"/>
        <w:adjustRightInd w:val="0"/>
        <w:spacing w:after="0" w:line="240" w:lineRule="auto"/>
        <w:ind w:left="720"/>
        <w:rPr>
          <w:rFonts w:ascii="Times New Roman" w:hAnsi="Times New Roman"/>
          <w:b/>
          <w:sz w:val="24"/>
          <w:szCs w:val="44"/>
          <w:lang w:bidi="hi-IN"/>
        </w:rPr>
      </w:pPr>
      <w:r>
        <w:rPr>
          <w:rFonts w:ascii="Times New Roman" w:hAnsi="Times New Roman"/>
          <w:b/>
          <w:sz w:val="24"/>
          <w:szCs w:val="44"/>
          <w:lang w:bidi="hi-IN"/>
        </w:rPr>
        <w:t xml:space="preserve">11. évf.: </w:t>
      </w:r>
      <w:r w:rsidRPr="00A01D38">
        <w:rPr>
          <w:rFonts w:ascii="Times New Roman" w:hAnsi="Times New Roman"/>
          <w:b/>
          <w:sz w:val="24"/>
          <w:szCs w:val="44"/>
          <w:lang w:bidi="hi-IN"/>
        </w:rPr>
        <w:t>3</w:t>
      </w:r>
      <w:r>
        <w:rPr>
          <w:rFonts w:ascii="Times New Roman" w:hAnsi="Times New Roman"/>
          <w:b/>
          <w:sz w:val="24"/>
          <w:szCs w:val="44"/>
          <w:lang w:bidi="hi-IN"/>
        </w:rPr>
        <w:t>0</w:t>
      </w:r>
      <w:r w:rsidRPr="00A01D38">
        <w:rPr>
          <w:rFonts w:ascii="Times New Roman" w:hAnsi="Times New Roman"/>
          <w:b/>
          <w:sz w:val="24"/>
          <w:szCs w:val="44"/>
          <w:lang w:bidi="hi-IN"/>
        </w:rPr>
        <w:t xml:space="preserve"> óra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durva és finom öntvénytisztítás végzése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öntvénytisztítás kézi és gépi technológiával</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öntvénytisztítás kézi szerszámainak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Pneumatikus működtetésű kéziszerszámok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Elektromos működtetésű kéziszerszámok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öntvénytisztítás gépi eszközeinek, berendezéseinek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Sörétszóró berendezések kezelése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Homokfúvó berendezések kezelése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Központi és helyi porelszívók kezelése, üzemeltetése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öntvénytisztítás munkavédelmének alkalmazása, munkavédelmi eszközeinek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Kész öntvények ellenőrzésének elvégzése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Méret és alakellenőrzések végzése</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ellenőrzések mérőeszközeinek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ellenőrzések segédeszközeinek használata</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Ellenőrző hely kialakítások</w:t>
      </w:r>
    </w:p>
    <w:p w:rsidR="00C763AB" w:rsidRPr="00135642" w:rsidRDefault="00C763AB" w:rsidP="00064FD7">
      <w:pPr>
        <w:autoSpaceDE w:val="0"/>
        <w:autoSpaceDN w:val="0"/>
        <w:adjustRightInd w:val="0"/>
        <w:spacing w:after="0" w:line="240" w:lineRule="auto"/>
        <w:ind w:left="720"/>
        <w:rPr>
          <w:rFonts w:ascii="Times New Roman" w:eastAsia="Times New Roman" w:hAnsi="Times New Roman"/>
          <w:sz w:val="24"/>
          <w:szCs w:val="44"/>
          <w:lang w:bidi="hi-IN"/>
        </w:rPr>
      </w:pPr>
      <w:r w:rsidRPr="00135642">
        <w:rPr>
          <w:rFonts w:ascii="Times New Roman" w:eastAsia="Times New Roman" w:hAnsi="Times New Roman"/>
          <w:sz w:val="24"/>
          <w:szCs w:val="44"/>
          <w:lang w:bidi="hi-IN"/>
        </w:rPr>
        <w:t>Az öntési végtermék utómunkálatainak dokumentálása</w:t>
      </w:r>
    </w:p>
    <w:p w:rsidR="00C763AB" w:rsidRPr="00135642" w:rsidRDefault="00C763AB" w:rsidP="00C763AB">
      <w:pPr>
        <w:autoSpaceDE w:val="0"/>
        <w:autoSpaceDN w:val="0"/>
        <w:adjustRightInd w:val="0"/>
        <w:spacing w:after="0" w:line="240" w:lineRule="auto"/>
        <w:ind w:left="1416"/>
        <w:rPr>
          <w:rFonts w:ascii="Times New Roman" w:eastAsia="Times New Roman" w:hAnsi="Times New Roman"/>
          <w:sz w:val="24"/>
          <w:szCs w:val="44"/>
          <w:lang w:bidi="hi-IN"/>
        </w:rPr>
      </w:pPr>
    </w:p>
    <w:p w:rsidR="00C763AB" w:rsidRPr="00135642" w:rsidRDefault="00C763AB" w:rsidP="00C04B5C">
      <w:pPr>
        <w:numPr>
          <w:ilvl w:val="1"/>
          <w:numId w:val="29"/>
        </w:numPr>
        <w:spacing w:after="0" w:line="240" w:lineRule="auto"/>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képzés javasolt helyszíne (ajánlás)</w:t>
      </w:r>
    </w:p>
    <w:p w:rsidR="00C763AB" w:rsidRPr="00135642" w:rsidRDefault="00F2395C" w:rsidP="00064FD7">
      <w:pPr>
        <w:widowControl w:val="0"/>
        <w:suppressAutoHyphens/>
        <w:spacing w:after="0" w:line="240" w:lineRule="auto"/>
        <w:ind w:left="360"/>
        <w:rPr>
          <w:rFonts w:ascii="Times New Roman" w:eastAsia="Times New Roman" w:hAnsi="Times New Roman"/>
          <w:i/>
          <w:kern w:val="1"/>
          <w:sz w:val="24"/>
          <w:szCs w:val="24"/>
          <w:lang w:eastAsia="hi-IN" w:bidi="hi-IN"/>
        </w:rPr>
      </w:pPr>
      <w:r w:rsidRPr="00135642">
        <w:rPr>
          <w:rFonts w:ascii="Times New Roman" w:eastAsia="Times New Roman" w:hAnsi="Times New Roman"/>
          <w:i/>
          <w:kern w:val="1"/>
          <w:sz w:val="24"/>
          <w:szCs w:val="24"/>
          <w:lang w:eastAsia="hi-IN" w:bidi="hi-IN"/>
        </w:rPr>
        <w:t>N</w:t>
      </w:r>
      <w:r w:rsidR="00C763AB" w:rsidRPr="00135642">
        <w:rPr>
          <w:rFonts w:ascii="Times New Roman" w:eastAsia="Times New Roman" w:hAnsi="Times New Roman"/>
          <w:i/>
          <w:kern w:val="1"/>
          <w:sz w:val="24"/>
          <w:szCs w:val="24"/>
          <w:lang w:eastAsia="hi-IN" w:bidi="hi-IN"/>
        </w:rPr>
        <w:t>agyüzemi termelőhely</w:t>
      </w:r>
    </w:p>
    <w:p w:rsidR="00C763AB" w:rsidRPr="00135642" w:rsidRDefault="00C763AB" w:rsidP="00C763AB">
      <w:pPr>
        <w:widowControl w:val="0"/>
        <w:suppressAutoHyphens/>
        <w:spacing w:after="0" w:line="240" w:lineRule="auto"/>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tantárgy elsajátítása során alkalmazható sajátos módszerek, tanulói tevékenységformák (ajánlás)</w:t>
      </w:r>
    </w:p>
    <w:p w:rsidR="00C763AB" w:rsidRPr="00135642" w:rsidRDefault="00C763AB" w:rsidP="00832EB5">
      <w:pPr>
        <w:spacing w:after="0" w:line="240" w:lineRule="auto"/>
        <w:ind w:left="708"/>
        <w:jc w:val="both"/>
        <w:rPr>
          <w:rFonts w:ascii="Times New Roman" w:eastAsia="Times New Roman" w:hAnsi="Times New Roman"/>
          <w:b/>
          <w:i/>
          <w:kern w:val="1"/>
          <w:sz w:val="24"/>
          <w:szCs w:val="24"/>
          <w:lang w:eastAsia="hi-IN" w:bidi="hi-IN"/>
        </w:rPr>
      </w:pPr>
    </w:p>
    <w:p w:rsidR="00C763AB" w:rsidRPr="00135642" w:rsidRDefault="00C763AB" w:rsidP="00C04B5C">
      <w:pPr>
        <w:numPr>
          <w:ilvl w:val="2"/>
          <w:numId w:val="29"/>
        </w:numPr>
        <w:spacing w:after="0" w:line="240" w:lineRule="auto"/>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tantárgy elsajátítása során alkalmazható sajátos módszerek (ajánlás)</w:t>
      </w:r>
    </w:p>
    <w:p w:rsidR="00C763AB" w:rsidRPr="00135642" w:rsidRDefault="00C763AB" w:rsidP="00832EB5">
      <w:pPr>
        <w:spacing w:after="0" w:line="240" w:lineRule="auto"/>
        <w:jc w:val="both"/>
        <w:rPr>
          <w:rFonts w:ascii="Times New Roman" w:eastAsia="Times New Roman" w:hAnsi="Times New Roman"/>
          <w:b/>
          <w:sz w:val="24"/>
          <w:szCs w:val="24"/>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C763AB" w:rsidRPr="00135642" w:rsidTr="00C763AB">
        <w:trPr>
          <w:jc w:val="center"/>
        </w:trPr>
        <w:tc>
          <w:tcPr>
            <w:tcW w:w="994"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280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 xml:space="preserve">Alkalmazott oktatási </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módszer neve</w:t>
            </w:r>
          </w:p>
        </w:tc>
        <w:tc>
          <w:tcPr>
            <w:tcW w:w="2835"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 tanulói tevékenység szervezeti kerete</w:t>
            </w:r>
          </w:p>
        </w:tc>
        <w:tc>
          <w:tcPr>
            <w:tcW w:w="2659"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jc w:val="center"/>
        </w:trPr>
        <w:tc>
          <w:tcPr>
            <w:tcW w:w="994"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2800"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egyéni</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csoport</w:t>
            </w:r>
          </w:p>
        </w:tc>
        <w:tc>
          <w:tcPr>
            <w:tcW w:w="945" w:type="dxa"/>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osztály</w:t>
            </w:r>
          </w:p>
        </w:tc>
        <w:tc>
          <w:tcPr>
            <w:tcW w:w="2659"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magyarázat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1.3.</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kiselőadás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1.4.</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megbeszélés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szemléltetés</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projekt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994"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1.11.</w:t>
            </w:r>
          </w:p>
        </w:tc>
        <w:tc>
          <w:tcPr>
            <w:tcW w:w="2800"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házi feladat</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945"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659"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spacing w:after="0" w:line="240" w:lineRule="auto"/>
        <w:rPr>
          <w:rFonts w:ascii="Times New Roman" w:eastAsia="Times New Roman" w:hAnsi="Times New Roman"/>
          <w:b/>
          <w:sz w:val="24"/>
          <w:szCs w:val="24"/>
          <w:lang w:eastAsia="hu-HU"/>
        </w:rPr>
      </w:pPr>
    </w:p>
    <w:p w:rsidR="00C763AB" w:rsidRPr="00135642" w:rsidRDefault="00C763AB" w:rsidP="00C04B5C">
      <w:pPr>
        <w:numPr>
          <w:ilvl w:val="2"/>
          <w:numId w:val="29"/>
        </w:numPr>
        <w:spacing w:after="0" w:line="240" w:lineRule="auto"/>
        <w:jc w:val="both"/>
        <w:rPr>
          <w:rFonts w:ascii="Times New Roman" w:eastAsia="Times New Roman" w:hAnsi="Times New Roman"/>
          <w:b/>
          <w:i/>
          <w:sz w:val="24"/>
          <w:szCs w:val="24"/>
          <w:lang w:eastAsia="hu-HU"/>
        </w:rPr>
      </w:pPr>
      <w:r w:rsidRPr="00135642">
        <w:rPr>
          <w:rFonts w:ascii="Times New Roman" w:eastAsia="Times New Roman" w:hAnsi="Times New Roman"/>
          <w:b/>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C763AB" w:rsidRPr="00135642" w:rsidTr="00C763AB">
        <w:trPr>
          <w:cantSplit/>
          <w:trHeight w:val="921"/>
          <w:jc w:val="center"/>
        </w:trPr>
        <w:tc>
          <w:tcPr>
            <w:tcW w:w="828"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Sor-szám</w:t>
            </w:r>
          </w:p>
        </w:tc>
        <w:tc>
          <w:tcPr>
            <w:tcW w:w="3621"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tevékenységforma</w:t>
            </w:r>
          </w:p>
        </w:tc>
        <w:tc>
          <w:tcPr>
            <w:tcW w:w="2370" w:type="dxa"/>
            <w:gridSpan w:val="3"/>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Tanulói tevékenység szervezési kerete</w:t>
            </w:r>
          </w:p>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(differenciálási módok)</w:t>
            </w:r>
          </w:p>
        </w:tc>
        <w:tc>
          <w:tcPr>
            <w:tcW w:w="2190" w:type="dxa"/>
            <w:vMerge w:val="restart"/>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Alkalmazandó eszközök és felszerelések (SZVK 6. pont lebontása, pontosítása)</w:t>
            </w:r>
          </w:p>
        </w:tc>
      </w:tr>
      <w:tr w:rsidR="00C763AB" w:rsidRPr="00135642" w:rsidTr="00C763AB">
        <w:trPr>
          <w:cantSplit/>
          <w:trHeight w:val="1076"/>
          <w:jc w:val="center"/>
        </w:trPr>
        <w:tc>
          <w:tcPr>
            <w:tcW w:w="828"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c>
          <w:tcPr>
            <w:tcW w:w="3621" w:type="dxa"/>
            <w:vMerge/>
            <w:vAlign w:val="center"/>
          </w:tcPr>
          <w:p w:rsidR="00C763AB" w:rsidRPr="00135642" w:rsidRDefault="00C763AB" w:rsidP="00C763AB">
            <w:pPr>
              <w:spacing w:after="0" w:line="240" w:lineRule="auto"/>
              <w:rPr>
                <w:rFonts w:ascii="Times New Roman" w:hAnsi="Times New Roman"/>
                <w:b/>
                <w:bCs/>
                <w:sz w:val="20"/>
                <w:szCs w:val="20"/>
              </w:rPr>
            </w:pPr>
          </w:p>
        </w:tc>
        <w:tc>
          <w:tcPr>
            <w:tcW w:w="809"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Egyéni</w:t>
            </w:r>
          </w:p>
        </w:tc>
        <w:tc>
          <w:tcPr>
            <w:tcW w:w="798"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Csoport-</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bontás</w:t>
            </w:r>
          </w:p>
        </w:tc>
        <w:tc>
          <w:tcPr>
            <w:tcW w:w="763" w:type="dxa"/>
            <w:textDirection w:val="btLr"/>
            <w:vAlign w:val="center"/>
          </w:tcPr>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Osztály-</w:t>
            </w:r>
          </w:p>
          <w:p w:rsidR="00C763AB" w:rsidRPr="00135642" w:rsidRDefault="00C763AB" w:rsidP="00C763AB">
            <w:pPr>
              <w:spacing w:after="0" w:line="240" w:lineRule="auto"/>
              <w:ind w:left="113" w:right="113"/>
              <w:jc w:val="center"/>
              <w:rPr>
                <w:rFonts w:ascii="Times New Roman" w:hAnsi="Times New Roman"/>
                <w:b/>
                <w:bCs/>
                <w:sz w:val="20"/>
                <w:szCs w:val="20"/>
              </w:rPr>
            </w:pPr>
            <w:r w:rsidRPr="00135642">
              <w:rPr>
                <w:rFonts w:ascii="Times New Roman" w:hAnsi="Times New Roman"/>
                <w:b/>
                <w:bCs/>
                <w:sz w:val="20"/>
                <w:szCs w:val="20"/>
              </w:rPr>
              <w:t>keret</w:t>
            </w:r>
          </w:p>
        </w:tc>
        <w:tc>
          <w:tcPr>
            <w:tcW w:w="2190" w:type="dxa"/>
            <w:vMerge/>
            <w:vAlign w:val="center"/>
          </w:tcPr>
          <w:p w:rsidR="00C763AB" w:rsidRPr="00135642" w:rsidRDefault="00C763AB" w:rsidP="00C763AB">
            <w:pPr>
              <w:spacing w:after="0" w:line="240" w:lineRule="auto"/>
              <w:jc w:val="center"/>
              <w:rPr>
                <w:rFonts w:ascii="Times New Roman" w:hAnsi="Times New Roman"/>
                <w:b/>
                <w:bCs/>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1.</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Információ feldolgozó tevékenységek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lastRenderedPageBreak/>
              <w:t>1.4.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feldolgozása jegyzeteléssel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Hallott szöveg feladattal vezetett feldolgozása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1.6.</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önálló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1.7.</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Információk feladattal vezetett rendszerezése</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2.</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Ismeretalkalmazási gyakorló tevékenységek, feladatok</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2.4.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Tesztfeladat megoldása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trHeight w:val="499"/>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4.</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Komplex információk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4.3.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Jegyzetkészítés eseményről kérdéssor alapján</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5.</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Csoportos munkaformák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Kiscsoportos szakmai munkavégzés irányítással</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5.4.</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helyzetgyakorlat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5.5.</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Csoportos versenyjáték</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6.</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Gyakorlati munkavégzés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6.2.</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Műveletek gyakorlása</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shd w:val="clear" w:color="auto" w:fill="D9D9D9"/>
            <w:vAlign w:val="center"/>
          </w:tcPr>
          <w:p w:rsidR="00C763AB" w:rsidRPr="00135642" w:rsidRDefault="00C763AB" w:rsidP="00C763AB">
            <w:pPr>
              <w:spacing w:after="0" w:line="240" w:lineRule="auto"/>
              <w:jc w:val="center"/>
              <w:rPr>
                <w:rFonts w:ascii="Times New Roman" w:hAnsi="Times New Roman"/>
                <w:b/>
                <w:bCs/>
                <w:sz w:val="20"/>
                <w:szCs w:val="20"/>
              </w:rPr>
            </w:pPr>
            <w:r w:rsidRPr="00135642">
              <w:rPr>
                <w:rFonts w:ascii="Times New Roman" w:hAnsi="Times New Roman"/>
                <w:b/>
                <w:bCs/>
                <w:sz w:val="20"/>
                <w:szCs w:val="20"/>
              </w:rPr>
              <w:t>9.</w:t>
            </w:r>
          </w:p>
        </w:tc>
        <w:tc>
          <w:tcPr>
            <w:tcW w:w="3621" w:type="dxa"/>
            <w:shd w:val="clear" w:color="auto" w:fill="D9D9D9"/>
            <w:vAlign w:val="center"/>
          </w:tcPr>
          <w:p w:rsidR="00C763AB" w:rsidRPr="00135642" w:rsidRDefault="00C763AB" w:rsidP="00C763AB">
            <w:pPr>
              <w:spacing w:after="0" w:line="240" w:lineRule="auto"/>
              <w:rPr>
                <w:rFonts w:ascii="Times New Roman" w:hAnsi="Times New Roman"/>
                <w:b/>
                <w:bCs/>
                <w:sz w:val="20"/>
                <w:szCs w:val="20"/>
              </w:rPr>
            </w:pPr>
            <w:r w:rsidRPr="00135642">
              <w:rPr>
                <w:rFonts w:ascii="Times New Roman" w:hAnsi="Times New Roman"/>
                <w:b/>
                <w:bCs/>
                <w:sz w:val="20"/>
                <w:szCs w:val="20"/>
              </w:rPr>
              <w:t>Szolgáltatási tevékenységek körében</w:t>
            </w:r>
          </w:p>
        </w:tc>
        <w:tc>
          <w:tcPr>
            <w:tcW w:w="809"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98"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shd w:val="clear" w:color="auto" w:fill="D9D9D9"/>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9.1.</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Részvétel az ügyfélfogadáson, esetmegfigyelés</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r w:rsidR="00C763AB" w:rsidRPr="00135642" w:rsidTr="00C763AB">
        <w:trPr>
          <w:jc w:val="center"/>
        </w:trPr>
        <w:tc>
          <w:tcPr>
            <w:tcW w:w="828"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9.3.</w:t>
            </w:r>
          </w:p>
        </w:tc>
        <w:tc>
          <w:tcPr>
            <w:tcW w:w="3621" w:type="dxa"/>
            <w:vAlign w:val="center"/>
          </w:tcPr>
          <w:p w:rsidR="00C763AB" w:rsidRPr="00135642" w:rsidRDefault="00C763AB" w:rsidP="00C763AB">
            <w:pPr>
              <w:spacing w:after="0" w:line="240" w:lineRule="auto"/>
              <w:rPr>
                <w:rFonts w:ascii="Times New Roman" w:hAnsi="Times New Roman"/>
                <w:sz w:val="20"/>
                <w:szCs w:val="20"/>
              </w:rPr>
            </w:pPr>
            <w:r w:rsidRPr="00135642">
              <w:rPr>
                <w:rFonts w:ascii="Times New Roman" w:hAnsi="Times New Roman"/>
                <w:sz w:val="20"/>
                <w:szCs w:val="20"/>
              </w:rPr>
              <w:t>Önálló szakmai munkavégzés felügyelet mellett</w:t>
            </w:r>
          </w:p>
        </w:tc>
        <w:tc>
          <w:tcPr>
            <w:tcW w:w="809" w:type="dxa"/>
            <w:vAlign w:val="center"/>
          </w:tcPr>
          <w:p w:rsidR="00C763AB" w:rsidRPr="00135642" w:rsidRDefault="00C763AB" w:rsidP="00C763AB">
            <w:pPr>
              <w:spacing w:after="0" w:line="240" w:lineRule="auto"/>
              <w:jc w:val="center"/>
              <w:rPr>
                <w:rFonts w:ascii="Times New Roman" w:hAnsi="Times New Roman"/>
                <w:sz w:val="20"/>
                <w:szCs w:val="20"/>
              </w:rPr>
            </w:pPr>
            <w:r w:rsidRPr="00135642">
              <w:rPr>
                <w:rFonts w:ascii="Times New Roman" w:hAnsi="Times New Roman"/>
                <w:sz w:val="20"/>
                <w:szCs w:val="20"/>
              </w:rPr>
              <w:t>x</w:t>
            </w:r>
          </w:p>
        </w:tc>
        <w:tc>
          <w:tcPr>
            <w:tcW w:w="798"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763" w:type="dxa"/>
            <w:vAlign w:val="center"/>
          </w:tcPr>
          <w:p w:rsidR="00C763AB" w:rsidRPr="00135642" w:rsidRDefault="00C763AB" w:rsidP="00C763AB">
            <w:pPr>
              <w:spacing w:after="0" w:line="240" w:lineRule="auto"/>
              <w:jc w:val="center"/>
              <w:rPr>
                <w:rFonts w:ascii="Times New Roman" w:hAnsi="Times New Roman"/>
                <w:sz w:val="20"/>
                <w:szCs w:val="20"/>
              </w:rPr>
            </w:pPr>
          </w:p>
        </w:tc>
        <w:tc>
          <w:tcPr>
            <w:tcW w:w="2190" w:type="dxa"/>
            <w:vAlign w:val="center"/>
          </w:tcPr>
          <w:p w:rsidR="00C763AB" w:rsidRPr="00135642" w:rsidRDefault="00C763AB" w:rsidP="00C763AB">
            <w:pPr>
              <w:spacing w:after="0" w:line="240" w:lineRule="auto"/>
              <w:jc w:val="center"/>
              <w:rPr>
                <w:rFonts w:ascii="Times New Roman" w:hAnsi="Times New Roman"/>
                <w:sz w:val="20"/>
                <w:szCs w:val="20"/>
              </w:rPr>
            </w:pPr>
          </w:p>
        </w:tc>
      </w:tr>
    </w:tbl>
    <w:p w:rsidR="00C763AB" w:rsidRPr="00135642" w:rsidRDefault="00C763AB" w:rsidP="00C763AB">
      <w:pPr>
        <w:widowControl w:val="0"/>
        <w:suppressAutoHyphens/>
        <w:spacing w:after="0" w:line="240" w:lineRule="auto"/>
        <w:ind w:left="792"/>
        <w:rPr>
          <w:rFonts w:ascii="Times New Roman" w:eastAsia="Times New Roman" w:hAnsi="Times New Roman"/>
          <w:b/>
          <w:kern w:val="1"/>
          <w:sz w:val="24"/>
          <w:szCs w:val="24"/>
          <w:lang w:eastAsia="hi-IN" w:bidi="hi-IN"/>
        </w:rPr>
      </w:pPr>
    </w:p>
    <w:p w:rsidR="00C763AB" w:rsidRPr="00135642" w:rsidRDefault="00C763AB" w:rsidP="00C04B5C">
      <w:pPr>
        <w:numPr>
          <w:ilvl w:val="1"/>
          <w:numId w:val="29"/>
        </w:num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tantárgy értékelésének módja</w:t>
      </w:r>
    </w:p>
    <w:p w:rsidR="00C763AB" w:rsidRPr="00135642" w:rsidRDefault="00C763AB" w:rsidP="00832EB5">
      <w:pPr>
        <w:spacing w:after="0" w:line="240" w:lineRule="auto"/>
        <w:ind w:left="360"/>
        <w:jc w:val="both"/>
        <w:rPr>
          <w:rFonts w:ascii="Times New Roman" w:eastAsia="Times New Roman" w:hAnsi="Times New Roman"/>
          <w:b/>
          <w:sz w:val="24"/>
          <w:szCs w:val="24"/>
          <w:lang w:eastAsia="hu-HU"/>
        </w:rPr>
      </w:pPr>
      <w:r w:rsidRPr="00135642">
        <w:rPr>
          <w:rFonts w:ascii="Times New Roman" w:hAnsi="Times New Roman"/>
          <w:sz w:val="24"/>
          <w:szCs w:val="24"/>
        </w:rPr>
        <w:t>A nemzeti köznevelésről szóló 2011. évi CXC. törvény 54. § (2) a) pontja szerinti értékeléssel.</w:t>
      </w:r>
    </w:p>
    <w:p w:rsidR="00C763AB" w:rsidRPr="00135642" w:rsidRDefault="00C763AB" w:rsidP="00C763AB">
      <w:pPr>
        <w:autoSpaceDE w:val="0"/>
        <w:autoSpaceDN w:val="0"/>
        <w:adjustRightInd w:val="0"/>
        <w:spacing w:after="0" w:line="240" w:lineRule="auto"/>
        <w:rPr>
          <w:rFonts w:ascii="Times New Roman" w:eastAsia="Times New Roman" w:hAnsi="Times New Roman"/>
          <w:sz w:val="24"/>
          <w:szCs w:val="44"/>
          <w:lang w:bidi="hi-IN"/>
        </w:rPr>
      </w:pPr>
    </w:p>
    <w:p w:rsidR="00C763AB" w:rsidRPr="00B6405D" w:rsidRDefault="00C763AB" w:rsidP="00B6405D">
      <w:pPr>
        <w:pStyle w:val="Cmsor2"/>
        <w:rPr>
          <w:rFonts w:ascii="Times New Roman" w:hAnsi="Times New Roman"/>
          <w:i w:val="0"/>
          <w:sz w:val="24"/>
          <w:szCs w:val="24"/>
        </w:rPr>
      </w:pPr>
      <w:r w:rsidRPr="00C04B5C">
        <w:rPr>
          <w:sz w:val="44"/>
          <w:szCs w:val="44"/>
          <w:lang w:bidi="hi-IN"/>
        </w:rPr>
        <w:br w:type="page"/>
      </w:r>
      <w:bookmarkStart w:id="19" w:name="_Toc486270826"/>
      <w:r w:rsidR="00B6405D" w:rsidRPr="00B6405D">
        <w:rPr>
          <w:rFonts w:ascii="Times New Roman" w:hAnsi="Times New Roman"/>
          <w:i w:val="0"/>
          <w:sz w:val="24"/>
          <w:szCs w:val="24"/>
        </w:rPr>
        <w:lastRenderedPageBreak/>
        <w:t>1.4.</w:t>
      </w:r>
      <w:r w:rsidR="00C04B5C" w:rsidRPr="00B6405D">
        <w:rPr>
          <w:rFonts w:ascii="Times New Roman" w:hAnsi="Times New Roman"/>
          <w:i w:val="0"/>
          <w:sz w:val="24"/>
          <w:szCs w:val="24"/>
        </w:rPr>
        <w:t xml:space="preserve"> </w:t>
      </w:r>
      <w:r w:rsidRPr="00B6405D">
        <w:rPr>
          <w:rFonts w:ascii="Times New Roman" w:hAnsi="Times New Roman"/>
          <w:i w:val="0"/>
          <w:sz w:val="24"/>
          <w:szCs w:val="24"/>
        </w:rPr>
        <w:t xml:space="preserve">Összefüggő szakmai gyakorlat </w:t>
      </w:r>
      <w:r w:rsidR="006946DB" w:rsidRPr="00B6405D">
        <w:rPr>
          <w:rFonts w:ascii="Times New Roman" w:hAnsi="Times New Roman"/>
          <w:i w:val="0"/>
          <w:sz w:val="24"/>
          <w:szCs w:val="24"/>
        </w:rPr>
        <w:t>– Járműipari fémalkatrész-gyártó</w:t>
      </w:r>
      <w:bookmarkEnd w:id="19"/>
    </w:p>
    <w:p w:rsidR="00C763AB" w:rsidRPr="009811E1" w:rsidRDefault="00C763AB" w:rsidP="00C763AB">
      <w:pPr>
        <w:autoSpaceDE w:val="0"/>
        <w:autoSpaceDN w:val="0"/>
        <w:adjustRightInd w:val="0"/>
        <w:spacing w:after="0" w:line="240" w:lineRule="auto"/>
        <w:ind w:left="708"/>
        <w:jc w:val="center"/>
        <w:rPr>
          <w:rFonts w:ascii="Times New Roman" w:eastAsia="Times New Roman" w:hAnsi="Times New Roman"/>
          <w:sz w:val="24"/>
          <w:szCs w:val="24"/>
          <w:lang w:bidi="hi-IN"/>
        </w:rPr>
      </w:pPr>
    </w:p>
    <w:p w:rsidR="00C763AB" w:rsidRPr="009811E1" w:rsidRDefault="00C763AB" w:rsidP="00C763AB">
      <w:pPr>
        <w:autoSpaceDE w:val="0"/>
        <w:autoSpaceDN w:val="0"/>
        <w:adjustRightInd w:val="0"/>
        <w:spacing w:after="0" w:line="240" w:lineRule="auto"/>
        <w:jc w:val="center"/>
        <w:rPr>
          <w:rFonts w:ascii="Times New Roman" w:eastAsia="Times New Roman" w:hAnsi="Times New Roman"/>
          <w:b/>
          <w:sz w:val="24"/>
          <w:szCs w:val="24"/>
          <w:lang w:bidi="hi-IN"/>
        </w:rPr>
      </w:pPr>
      <w:r w:rsidRPr="009811E1">
        <w:rPr>
          <w:rFonts w:ascii="Times New Roman" w:eastAsia="Times New Roman" w:hAnsi="Times New Roman"/>
          <w:b/>
          <w:sz w:val="24"/>
          <w:szCs w:val="24"/>
          <w:lang w:bidi="hi-IN"/>
        </w:rPr>
        <w:t>I. Három évfolyamos oktatás közismereti képzéssel</w:t>
      </w:r>
    </w:p>
    <w:p w:rsidR="00C763AB" w:rsidRPr="00135642" w:rsidRDefault="00C763AB" w:rsidP="00C763AB">
      <w:pPr>
        <w:autoSpaceDE w:val="0"/>
        <w:autoSpaceDN w:val="0"/>
        <w:adjustRightInd w:val="0"/>
        <w:spacing w:after="0" w:line="240" w:lineRule="auto"/>
        <w:ind w:left="709"/>
        <w:jc w:val="center"/>
        <w:rPr>
          <w:rFonts w:ascii="Times New Roman" w:eastAsia="Times New Roman" w:hAnsi="Times New Roman"/>
          <w:sz w:val="24"/>
          <w:szCs w:val="24"/>
          <w:lang w:bidi="hi-IN"/>
        </w:rPr>
      </w:pPr>
      <w:r w:rsidRPr="00135642">
        <w:rPr>
          <w:rFonts w:ascii="Times New Roman" w:eastAsia="Times New Roman" w:hAnsi="Times New Roman"/>
          <w:sz w:val="24"/>
          <w:szCs w:val="24"/>
          <w:lang w:bidi="hi-IN"/>
        </w:rPr>
        <w:t>1/9. évfolyamot követően 140 óra</w:t>
      </w:r>
    </w:p>
    <w:p w:rsidR="00C763AB" w:rsidRPr="00135642" w:rsidRDefault="00C763AB" w:rsidP="00C763AB">
      <w:pPr>
        <w:autoSpaceDE w:val="0"/>
        <w:autoSpaceDN w:val="0"/>
        <w:adjustRightInd w:val="0"/>
        <w:spacing w:after="0" w:line="240" w:lineRule="auto"/>
        <w:ind w:left="709"/>
        <w:jc w:val="center"/>
        <w:rPr>
          <w:rFonts w:ascii="Times New Roman" w:eastAsia="Times New Roman" w:hAnsi="Times New Roman"/>
          <w:sz w:val="24"/>
          <w:szCs w:val="24"/>
          <w:lang w:bidi="hi-IN"/>
        </w:rPr>
      </w:pPr>
      <w:r w:rsidRPr="00135642">
        <w:rPr>
          <w:rFonts w:ascii="Times New Roman" w:eastAsia="Times New Roman" w:hAnsi="Times New Roman"/>
          <w:sz w:val="24"/>
          <w:szCs w:val="24"/>
          <w:lang w:bidi="hi-IN"/>
        </w:rPr>
        <w:t>2/10. évfolyamot követően 140 óra</w:t>
      </w:r>
    </w:p>
    <w:p w:rsidR="00C763AB" w:rsidRPr="00135642" w:rsidRDefault="00C763AB" w:rsidP="00C763AB">
      <w:pPr>
        <w:autoSpaceDE w:val="0"/>
        <w:autoSpaceDN w:val="0"/>
        <w:adjustRightInd w:val="0"/>
        <w:spacing w:after="0" w:line="240" w:lineRule="auto"/>
        <w:ind w:left="709"/>
        <w:jc w:val="center"/>
        <w:rPr>
          <w:rFonts w:ascii="Times New Roman" w:eastAsia="Times New Roman" w:hAnsi="Times New Roman"/>
          <w:sz w:val="24"/>
          <w:szCs w:val="24"/>
          <w:lang w:bidi="hi-IN"/>
        </w:rPr>
      </w:pPr>
    </w:p>
    <w:p w:rsidR="00C763AB" w:rsidRPr="00135642" w:rsidRDefault="00C763AB" w:rsidP="00C763AB">
      <w:pPr>
        <w:widowControl w:val="0"/>
        <w:suppressAutoHyphens/>
        <w:spacing w:after="0" w:line="240" w:lineRule="auto"/>
        <w:jc w:val="both"/>
        <w:rPr>
          <w:rFonts w:ascii="Times New Roman" w:eastAsia="Times New Roman" w:hAnsi="Times New Roman"/>
          <w:sz w:val="24"/>
          <w:szCs w:val="24"/>
          <w:shd w:val="clear" w:color="auto" w:fill="FFFFFF"/>
        </w:rPr>
      </w:pPr>
      <w:r w:rsidRPr="00135642">
        <w:rPr>
          <w:rFonts w:ascii="Times New Roman" w:eastAsia="Times New Roman" w:hAnsi="Times New Roman"/>
          <w:sz w:val="24"/>
          <w:szCs w:val="24"/>
          <w:shd w:val="clear" w:color="auto" w:fill="FFFFFF"/>
        </w:rPr>
        <w:t>Az összefüggő nyári gyakorlat egészére vonatkozik a meghatározott óraszám, amelynek keretében az összes felsorolt elemet kötelezően oktatni kell az óraszámok részletezése nélkül, a tanulók egyéni kompetenciafejlesztése érdekében.</w:t>
      </w:r>
    </w:p>
    <w:p w:rsidR="00C763AB" w:rsidRPr="00135642" w:rsidRDefault="00C763AB" w:rsidP="00C763AB">
      <w:pPr>
        <w:widowControl w:val="0"/>
        <w:suppressAutoHyphens/>
        <w:spacing w:after="0" w:line="240" w:lineRule="auto"/>
        <w:jc w:val="both"/>
        <w:rPr>
          <w:rFonts w:ascii="Times New Roman" w:eastAsia="Times New Roman" w:hAnsi="Times New Roman"/>
          <w:color w:val="333333"/>
          <w:sz w:val="24"/>
          <w:szCs w:val="24"/>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2"/>
        <w:gridCol w:w="4663"/>
      </w:tblGrid>
      <w:tr w:rsidR="00C763AB" w:rsidRPr="00135642" w:rsidTr="00064FD7">
        <w:trPr>
          <w:trHeight w:val="317"/>
        </w:trPr>
        <w:tc>
          <w:tcPr>
            <w:tcW w:w="4662" w:type="dxa"/>
            <w:vAlign w:val="center"/>
          </w:tcPr>
          <w:p w:rsidR="00C763AB" w:rsidRPr="00135642" w:rsidRDefault="00C763AB" w:rsidP="00064FD7">
            <w:pPr>
              <w:widowControl w:val="0"/>
              <w:suppressAutoHyphens/>
              <w:spacing w:after="0" w:line="240" w:lineRule="auto"/>
              <w:rPr>
                <w:rFonts w:ascii="Times New Roman" w:hAnsi="Times New Roman"/>
                <w:b/>
                <w:bCs/>
                <w:kern w:val="1"/>
                <w:sz w:val="24"/>
                <w:szCs w:val="24"/>
                <w:lang w:eastAsia="hi-IN" w:bidi="hi-IN"/>
              </w:rPr>
            </w:pPr>
            <w:r w:rsidRPr="00135642">
              <w:rPr>
                <w:rFonts w:ascii="Times New Roman" w:hAnsi="Times New Roman"/>
                <w:b/>
                <w:bCs/>
                <w:kern w:val="1"/>
                <w:sz w:val="24"/>
                <w:szCs w:val="24"/>
                <w:lang w:eastAsia="hi-IN" w:bidi="hi-IN"/>
              </w:rPr>
              <w:t>Szakmai követelménymodulok</w:t>
            </w: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r w:rsidRPr="00135642">
              <w:rPr>
                <w:rFonts w:ascii="Times New Roman" w:hAnsi="Times New Roman"/>
                <w:b/>
                <w:bCs/>
                <w:kern w:val="1"/>
                <w:sz w:val="24"/>
                <w:szCs w:val="24"/>
                <w:lang w:eastAsia="hi-IN" w:bidi="hi-IN"/>
              </w:rPr>
              <w:t>Tantárgyak</w:t>
            </w:r>
            <w:r w:rsidRPr="00135642">
              <w:rPr>
                <w:rFonts w:ascii="Times New Roman" w:hAnsi="Times New Roman"/>
                <w:kern w:val="1"/>
                <w:sz w:val="24"/>
                <w:szCs w:val="24"/>
                <w:lang w:eastAsia="hi-IN" w:bidi="hi-IN"/>
              </w:rPr>
              <w:t>/Témakörök</w:t>
            </w:r>
          </w:p>
        </w:tc>
      </w:tr>
      <w:tr w:rsidR="00C763AB" w:rsidRPr="00135642" w:rsidTr="00064FD7">
        <w:trPr>
          <w:trHeight w:val="292"/>
        </w:trPr>
        <w:tc>
          <w:tcPr>
            <w:tcW w:w="4662" w:type="dxa"/>
            <w:vMerge w:val="restart"/>
            <w:vAlign w:val="center"/>
          </w:tcPr>
          <w:p w:rsidR="00C763AB" w:rsidRPr="00135642" w:rsidRDefault="00C763AB" w:rsidP="00064FD7">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10162-12</w:t>
            </w:r>
          </w:p>
          <w:p w:rsidR="00C763AB" w:rsidRPr="00135642" w:rsidRDefault="00C763AB" w:rsidP="00064FD7">
            <w:pPr>
              <w:widowControl w:val="0"/>
              <w:suppressAutoHyphens/>
              <w:spacing w:after="0" w:line="240" w:lineRule="auto"/>
              <w:rPr>
                <w:rFonts w:ascii="Times New Roman" w:hAnsi="Times New Roman"/>
                <w:b/>
                <w:bCs/>
                <w:kern w:val="1"/>
                <w:sz w:val="24"/>
                <w:szCs w:val="24"/>
                <w:lang w:eastAsia="hi-IN" w:bidi="hi-IN"/>
              </w:rPr>
            </w:pPr>
            <w:r w:rsidRPr="00135642">
              <w:rPr>
                <w:rFonts w:ascii="Times New Roman" w:hAnsi="Times New Roman"/>
                <w:b/>
                <w:bCs/>
                <w:sz w:val="24"/>
                <w:szCs w:val="24"/>
                <w:lang w:eastAsia="hu-HU"/>
              </w:rPr>
              <w:t>Gépészeti alapozó feladatok</w:t>
            </w: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b/>
                <w:bCs/>
                <w:kern w:val="1"/>
                <w:sz w:val="24"/>
                <w:szCs w:val="24"/>
                <w:lang w:eastAsia="hi-IN" w:bidi="hi-IN"/>
              </w:rPr>
            </w:pPr>
            <w:r w:rsidRPr="00135642">
              <w:rPr>
                <w:rFonts w:ascii="Times New Roman" w:hAnsi="Times New Roman"/>
                <w:b/>
                <w:bCs/>
                <w:kern w:val="1"/>
                <w:sz w:val="24"/>
                <w:szCs w:val="24"/>
                <w:lang w:eastAsia="hi-IN" w:bidi="hi-IN"/>
              </w:rPr>
              <w:t>Gépészeti alapozó gyakorlat</w:t>
            </w:r>
          </w:p>
        </w:tc>
      </w:tr>
      <w:tr w:rsidR="00C763AB" w:rsidRPr="00135642" w:rsidTr="00064FD7">
        <w:trPr>
          <w:trHeight w:val="292"/>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Anyagvizsgálatok</w:t>
            </w:r>
          </w:p>
        </w:tc>
      </w:tr>
      <w:tr w:rsidR="00C763AB" w:rsidRPr="00135642" w:rsidTr="00064FD7">
        <w:trPr>
          <w:trHeight w:val="292"/>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Fémek alakítása kézi forgácsolással</w:t>
            </w:r>
          </w:p>
        </w:tc>
      </w:tr>
      <w:tr w:rsidR="00C763AB" w:rsidRPr="00135642" w:rsidTr="00064FD7">
        <w:trPr>
          <w:trHeight w:val="292"/>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Fémek alakítása gépi forgácsolással</w:t>
            </w:r>
          </w:p>
        </w:tc>
      </w:tr>
      <w:tr w:rsidR="00C763AB" w:rsidRPr="00135642" w:rsidTr="00064FD7">
        <w:trPr>
          <w:trHeight w:val="292"/>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Fémek forgács nélküli alakítása</w:t>
            </w:r>
            <w:r w:rsidRPr="00135642">
              <w:rPr>
                <w:rFonts w:ascii="Times New Roman" w:hAnsi="Times New Roman"/>
                <w:kern w:val="1"/>
                <w:sz w:val="24"/>
                <w:szCs w:val="24"/>
                <w:lang w:eastAsia="hi-IN" w:bidi="hi-IN"/>
              </w:rPr>
              <w:tab/>
            </w:r>
          </w:p>
        </w:tc>
      </w:tr>
      <w:tr w:rsidR="00C763AB" w:rsidRPr="00135642" w:rsidTr="00064FD7">
        <w:trPr>
          <w:trHeight w:val="292"/>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r w:rsidRPr="00135642">
              <w:rPr>
                <w:rFonts w:ascii="Times New Roman" w:hAnsi="Times New Roman"/>
                <w:kern w:val="1"/>
                <w:sz w:val="24"/>
                <w:szCs w:val="24"/>
                <w:lang w:eastAsia="hi-IN" w:bidi="hi-IN"/>
              </w:rPr>
              <w:t>Alapszerelések végzése</w:t>
            </w:r>
          </w:p>
        </w:tc>
      </w:tr>
      <w:tr w:rsidR="00C763AB" w:rsidRPr="00135642" w:rsidTr="00064FD7">
        <w:trPr>
          <w:trHeight w:val="359"/>
        </w:trPr>
        <w:tc>
          <w:tcPr>
            <w:tcW w:w="4662" w:type="dxa"/>
            <w:vMerge w:val="restart"/>
            <w:vAlign w:val="center"/>
          </w:tcPr>
          <w:p w:rsidR="00C763AB" w:rsidRPr="00135642" w:rsidRDefault="00C763AB" w:rsidP="00064FD7">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10182-12</w:t>
            </w:r>
          </w:p>
          <w:p w:rsidR="00C763AB" w:rsidRPr="00135642" w:rsidRDefault="00C763AB" w:rsidP="00064FD7">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Járműipari fémalkatrész-gyártó alapfeladatok</w:t>
            </w:r>
          </w:p>
        </w:tc>
        <w:tc>
          <w:tcPr>
            <w:tcW w:w="4663" w:type="dxa"/>
            <w:vAlign w:val="center"/>
          </w:tcPr>
          <w:p w:rsidR="00C763AB" w:rsidRPr="00135642" w:rsidRDefault="00C763AB" w:rsidP="00064FD7">
            <w:pPr>
              <w:spacing w:after="0"/>
              <w:rPr>
                <w:rFonts w:ascii="Times New Roman" w:hAnsi="Times New Roman"/>
                <w:b/>
                <w:sz w:val="24"/>
                <w:szCs w:val="20"/>
              </w:rPr>
            </w:pPr>
            <w:r w:rsidRPr="00135642">
              <w:rPr>
                <w:rFonts w:ascii="Times New Roman" w:hAnsi="Times New Roman"/>
                <w:b/>
                <w:sz w:val="24"/>
                <w:szCs w:val="20"/>
              </w:rPr>
              <w:t>Kohászat és hőkezelés gyakorlata</w:t>
            </w:r>
          </w:p>
        </w:tc>
      </w:tr>
      <w:tr w:rsidR="00C763AB" w:rsidRPr="00135642" w:rsidTr="00064FD7">
        <w:trPr>
          <w:trHeight w:val="359"/>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Kohászati technológiák végzése</w:t>
            </w:r>
          </w:p>
        </w:tc>
      </w:tr>
      <w:tr w:rsidR="00C763AB" w:rsidRPr="00135642" w:rsidTr="00064FD7">
        <w:trPr>
          <w:trHeight w:val="691"/>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 xml:space="preserve">Anyagszerkezettani </w:t>
            </w:r>
          </w:p>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vizsgálatok</w:t>
            </w:r>
          </w:p>
        </w:tc>
      </w:tr>
      <w:tr w:rsidR="00C763AB" w:rsidRPr="00135642" w:rsidTr="00064FD7">
        <w:trPr>
          <w:trHeight w:val="348"/>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Hőkezelések végzése</w:t>
            </w:r>
          </w:p>
        </w:tc>
      </w:tr>
      <w:tr w:rsidR="00C763AB" w:rsidRPr="00135642" w:rsidTr="00064FD7">
        <w:trPr>
          <w:trHeight w:val="567"/>
        </w:trPr>
        <w:tc>
          <w:tcPr>
            <w:tcW w:w="4662" w:type="dxa"/>
            <w:vMerge w:val="restart"/>
            <w:vAlign w:val="center"/>
          </w:tcPr>
          <w:p w:rsidR="00C763AB" w:rsidRPr="00135642" w:rsidRDefault="00C763AB" w:rsidP="00064FD7">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10183-12</w:t>
            </w:r>
          </w:p>
          <w:p w:rsidR="00C763AB" w:rsidRPr="00135642" w:rsidRDefault="00C763AB" w:rsidP="00064FD7">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Járműipari fémalkatrész-gyártó feladatok</w:t>
            </w:r>
          </w:p>
        </w:tc>
        <w:tc>
          <w:tcPr>
            <w:tcW w:w="4663" w:type="dxa"/>
            <w:vAlign w:val="center"/>
          </w:tcPr>
          <w:p w:rsidR="00C763AB" w:rsidRPr="00135642" w:rsidRDefault="00C763AB" w:rsidP="00064FD7">
            <w:pPr>
              <w:spacing w:after="0"/>
              <w:rPr>
                <w:rFonts w:ascii="Times New Roman" w:hAnsi="Times New Roman"/>
                <w:b/>
                <w:sz w:val="24"/>
                <w:szCs w:val="20"/>
              </w:rPr>
            </w:pPr>
            <w:r w:rsidRPr="00135642">
              <w:rPr>
                <w:rFonts w:ascii="Times New Roman" w:hAnsi="Times New Roman"/>
                <w:b/>
                <w:sz w:val="24"/>
                <w:szCs w:val="20"/>
              </w:rPr>
              <w:t>A fémöntészet gyakorlata</w:t>
            </w:r>
          </w:p>
        </w:tc>
      </w:tr>
      <w:tr w:rsidR="00C763AB" w:rsidRPr="00135642" w:rsidTr="00064FD7">
        <w:trPr>
          <w:trHeight w:val="567"/>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Öntési formák készítése (homokforma, héjforma, kokilla)</w:t>
            </w:r>
          </w:p>
        </w:tc>
      </w:tr>
      <w:tr w:rsidR="00C763AB" w:rsidRPr="00135642" w:rsidTr="00064FD7">
        <w:trPr>
          <w:trHeight w:val="536"/>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 xml:space="preserve">Öntőgépek, kemencék </w:t>
            </w:r>
          </w:p>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kezelése</w:t>
            </w:r>
          </w:p>
        </w:tc>
      </w:tr>
      <w:tr w:rsidR="00C763AB" w:rsidRPr="00135642" w:rsidTr="00064FD7">
        <w:trPr>
          <w:trHeight w:val="618"/>
        </w:trPr>
        <w:tc>
          <w:tcPr>
            <w:tcW w:w="4662" w:type="dxa"/>
            <w:vMerge/>
            <w:vAlign w:val="center"/>
          </w:tcPr>
          <w:p w:rsidR="00C763AB" w:rsidRPr="00135642" w:rsidRDefault="00C763AB" w:rsidP="00064FD7">
            <w:pPr>
              <w:widowControl w:val="0"/>
              <w:suppressAutoHyphens/>
              <w:spacing w:after="0" w:line="240" w:lineRule="auto"/>
              <w:rPr>
                <w:rFonts w:ascii="Times New Roman" w:hAnsi="Times New Roman"/>
                <w:kern w:val="1"/>
                <w:sz w:val="24"/>
                <w:szCs w:val="24"/>
                <w:lang w:eastAsia="hi-IN" w:bidi="hi-IN"/>
              </w:rPr>
            </w:pPr>
          </w:p>
        </w:tc>
        <w:tc>
          <w:tcPr>
            <w:tcW w:w="4663" w:type="dxa"/>
            <w:vAlign w:val="center"/>
          </w:tcPr>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 xml:space="preserve">Öntési technológiák </w:t>
            </w:r>
          </w:p>
          <w:p w:rsidR="00C763AB" w:rsidRPr="00135642" w:rsidRDefault="00C763AB" w:rsidP="00064FD7">
            <w:pPr>
              <w:spacing w:after="0"/>
              <w:rPr>
                <w:rFonts w:ascii="Times New Roman" w:hAnsi="Times New Roman"/>
                <w:sz w:val="24"/>
                <w:szCs w:val="20"/>
              </w:rPr>
            </w:pPr>
            <w:r w:rsidRPr="00135642">
              <w:rPr>
                <w:rFonts w:ascii="Times New Roman" w:hAnsi="Times New Roman"/>
                <w:sz w:val="24"/>
                <w:szCs w:val="20"/>
              </w:rPr>
              <w:t>végzése</w:t>
            </w:r>
          </w:p>
        </w:tc>
      </w:tr>
    </w:tbl>
    <w:p w:rsidR="00C763AB" w:rsidRPr="00135642" w:rsidRDefault="00C763AB" w:rsidP="00C763AB">
      <w:pPr>
        <w:spacing w:after="0" w:line="240" w:lineRule="auto"/>
        <w:rPr>
          <w:rFonts w:ascii="Times New Roman" w:eastAsia="Times New Roman" w:hAnsi="Times New Roman"/>
          <w:sz w:val="24"/>
          <w:szCs w:val="24"/>
        </w:rPr>
      </w:pPr>
    </w:p>
    <w:p w:rsidR="00C763AB" w:rsidRPr="00135642" w:rsidRDefault="00C763AB" w:rsidP="00C763AB">
      <w:pPr>
        <w:spacing w:after="0" w:line="240" w:lineRule="auto"/>
        <w:rPr>
          <w:rFonts w:ascii="Times New Roman" w:eastAsia="Times New Roman" w:hAnsi="Times New Roman"/>
        </w:rPr>
      </w:pPr>
    </w:p>
    <w:p w:rsidR="00C763AB" w:rsidRPr="00135642" w:rsidRDefault="00C763AB" w:rsidP="00C763AB">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10162-12 Gépészeti alapozó feladatok*</w:t>
      </w:r>
    </w:p>
    <w:p w:rsidR="00C763AB" w:rsidRPr="00135642" w:rsidRDefault="00C763AB" w:rsidP="00C763AB">
      <w:pPr>
        <w:widowControl w:val="0"/>
        <w:suppressAutoHyphens/>
        <w:spacing w:after="0" w:line="240" w:lineRule="auto"/>
        <w:jc w:val="right"/>
        <w:rPr>
          <w:rFonts w:ascii="Times New Roman" w:hAnsi="Times New Roman"/>
          <w:sz w:val="20"/>
          <w:szCs w:val="20"/>
          <w:lang w:eastAsia="hu-HU"/>
        </w:rPr>
      </w:pPr>
      <w:r w:rsidRPr="00135642">
        <w:rPr>
          <w:rFonts w:ascii="Times New Roman" w:hAnsi="Times New Roman"/>
          <w:b/>
          <w:bCs/>
          <w:sz w:val="24"/>
          <w:szCs w:val="24"/>
          <w:lang w:eastAsia="hu-HU"/>
        </w:rPr>
        <w:t>*</w:t>
      </w:r>
      <w:r w:rsidRPr="00135642">
        <w:rPr>
          <w:rFonts w:ascii="Times New Roman" w:hAnsi="Times New Roman"/>
          <w:sz w:val="20"/>
          <w:szCs w:val="20"/>
          <w:lang w:eastAsia="hu-HU"/>
        </w:rPr>
        <w:t>Három évfolyamos oktatás esetén az 1. évfolyamot követően</w:t>
      </w:r>
    </w:p>
    <w:p w:rsidR="00C763AB" w:rsidRPr="00135642" w:rsidRDefault="00C763AB" w:rsidP="00C763AB">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C763AB">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Gépészeti alapozó gyakorlat tantárgy</w:t>
      </w:r>
    </w:p>
    <w:p w:rsidR="00C763AB" w:rsidRPr="00135642" w:rsidRDefault="00C763AB" w:rsidP="00C763AB">
      <w:pPr>
        <w:spacing w:after="0" w:line="240" w:lineRule="auto"/>
        <w:ind w:firstLine="709"/>
        <w:rPr>
          <w:rFonts w:ascii="Times New Roman" w:hAnsi="Times New Roman"/>
          <w:b/>
          <w:bCs/>
          <w:sz w:val="24"/>
          <w:szCs w:val="24"/>
          <w:lang w:eastAsia="hu-HU"/>
        </w:rPr>
      </w:pPr>
    </w:p>
    <w:p w:rsidR="00C763AB" w:rsidRPr="00135642" w:rsidRDefault="00C763AB" w:rsidP="00C763AB">
      <w:pPr>
        <w:spacing w:after="0" w:line="240" w:lineRule="auto"/>
        <w:ind w:left="1224"/>
        <w:rPr>
          <w:rFonts w:ascii="Times New Roman" w:hAnsi="Times New Roman"/>
          <w:b/>
          <w:bCs/>
          <w:sz w:val="24"/>
          <w:szCs w:val="24"/>
          <w:lang w:eastAsia="hu-HU"/>
        </w:rPr>
      </w:pPr>
      <w:r w:rsidRPr="00135642">
        <w:rPr>
          <w:rFonts w:ascii="Times New Roman" w:hAnsi="Times New Roman"/>
          <w:b/>
          <w:bCs/>
          <w:sz w:val="24"/>
          <w:szCs w:val="24"/>
          <w:lang w:eastAsia="hu-HU"/>
        </w:rPr>
        <w:t>Témakörök</w:t>
      </w:r>
    </w:p>
    <w:p w:rsidR="00C763AB" w:rsidRPr="00135642" w:rsidRDefault="00C763AB" w:rsidP="00C763AB">
      <w:pPr>
        <w:spacing w:after="0" w:line="240" w:lineRule="auto"/>
        <w:ind w:left="1224"/>
        <w:rPr>
          <w:rFonts w:ascii="Times New Roman" w:hAnsi="Times New Roman"/>
          <w:b/>
          <w:bCs/>
          <w:sz w:val="24"/>
          <w:szCs w:val="24"/>
          <w:lang w:eastAsia="hu-HU"/>
        </w:rPr>
      </w:pPr>
    </w:p>
    <w:p w:rsidR="00C763AB" w:rsidRPr="00135642" w:rsidRDefault="00C763AB" w:rsidP="00C763AB">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 xml:space="preserve">Anyagvizsgálatok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Keménységmérés végrehajtása (HB, HV, HR, Poldi)</w:t>
      </w:r>
    </w:p>
    <w:p w:rsidR="00C763AB" w:rsidRPr="00135642" w:rsidRDefault="00C763AB" w:rsidP="00832EB5">
      <w:pPr>
        <w:spacing w:after="0" w:line="240" w:lineRule="auto"/>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Fémek alakítása kézi forgácsolással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Kézi fűrészelés technológiájának gyakorlása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Kézi vágási technológiák begyakorlása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Nyírási technológiák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A fúrás kézi megmunkálási gyakorlatának megismerése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 reszelés technológiáinak begyakorlása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forgácsolás eszközeinek, gépeinek, kézi kisgépeinek karbantartása</w:t>
      </w:r>
    </w:p>
    <w:p w:rsidR="00C763AB" w:rsidRPr="00135642" w:rsidRDefault="00C763AB" w:rsidP="00832EB5">
      <w:pPr>
        <w:spacing w:after="0" w:line="240" w:lineRule="auto"/>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Fémek alakítása gépi forgácsolással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 gépi forgácsoláshoz szükséges anyagok, szerszámok, mérőeszközök előkészítése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Síkesztergálás oldalazással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Külső, belső hengeres felület esztergálása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Menetvágás, menetfúrás, menetmetszés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Mérő és ellenőrző eszközök használata, geometriai mérések</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Síkmarások végzése (ellenirányú, egyenirányú)</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Sorjázási műveletek</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Síkköszörülés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Megmunkáló gépek kezelése (esztergagép, marógép, síkköszörű, oszlopos vagy állványos fúrógép)</w:t>
      </w:r>
    </w:p>
    <w:p w:rsidR="00C763AB" w:rsidRPr="00135642" w:rsidRDefault="00C763AB" w:rsidP="00832EB5">
      <w:pPr>
        <w:spacing w:after="0" w:line="240" w:lineRule="auto"/>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Fémek forgács nélküli alakítása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Peremezés végzése kézzel, gépi eljárással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Hajlítás végzése kézi és gépi technológiával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Hengerítés végzése, hengerítő gép kezelése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Nyíróvágás (nyírás) végzése kéziszerszámai, kézi kisgépei, gépei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Kivágás végzése, gépi technológiája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Lyukasztási technológiák (kézi és gépi) végzése</w:t>
      </w:r>
    </w:p>
    <w:p w:rsidR="00C763AB" w:rsidRPr="00135642" w:rsidRDefault="00C763AB" w:rsidP="00832EB5">
      <w:pPr>
        <w:spacing w:after="0" w:line="240" w:lineRule="auto"/>
        <w:ind w:firstLine="709"/>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Alapszerelések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Alakkal záró kötések szerelése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Burkolóelemek szerelése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Szerelések forrasztással (lágyforrasztás, keményforrasztás)</w:t>
      </w:r>
    </w:p>
    <w:p w:rsidR="00C763AB" w:rsidRPr="00135642" w:rsidRDefault="00C763AB" w:rsidP="00832EB5">
      <w:pPr>
        <w:spacing w:after="0" w:line="240" w:lineRule="auto"/>
        <w:rPr>
          <w:rFonts w:ascii="Times New Roman" w:hAnsi="Times New Roman"/>
          <w:b/>
          <w:bCs/>
          <w:sz w:val="24"/>
          <w:szCs w:val="24"/>
          <w:lang w:eastAsia="hu-HU"/>
        </w:rPr>
      </w:pPr>
    </w:p>
    <w:p w:rsidR="00064FD7" w:rsidRPr="00135642" w:rsidRDefault="00064FD7" w:rsidP="00832EB5">
      <w:pPr>
        <w:spacing w:after="0" w:line="240" w:lineRule="auto"/>
        <w:rPr>
          <w:rFonts w:ascii="Times New Roman" w:hAnsi="Times New Roman"/>
          <w:b/>
          <w:bCs/>
          <w:sz w:val="24"/>
          <w:szCs w:val="24"/>
          <w:lang w:eastAsia="hu-HU"/>
        </w:rPr>
      </w:pPr>
    </w:p>
    <w:p w:rsidR="00C763AB" w:rsidRPr="00135642" w:rsidRDefault="00C763AB" w:rsidP="00832EB5">
      <w:pPr>
        <w:widowControl w:val="0"/>
        <w:suppressAutoHyphens/>
        <w:spacing w:after="0" w:line="240" w:lineRule="auto"/>
        <w:rPr>
          <w:rFonts w:ascii="Times New Roman" w:hAnsi="Times New Roman"/>
          <w:b/>
          <w:bCs/>
          <w:sz w:val="24"/>
          <w:szCs w:val="24"/>
          <w:lang w:eastAsia="hu-HU"/>
        </w:rPr>
      </w:pPr>
      <w:r w:rsidRPr="00135642">
        <w:rPr>
          <w:rFonts w:ascii="Times New Roman" w:hAnsi="Times New Roman"/>
          <w:b/>
          <w:bCs/>
          <w:sz w:val="24"/>
          <w:szCs w:val="24"/>
          <w:lang w:eastAsia="hu-HU"/>
        </w:rPr>
        <w:t>10162-12 Gépészeti alapozó feladatok*</w:t>
      </w:r>
    </w:p>
    <w:p w:rsidR="00C763AB" w:rsidRPr="00135642" w:rsidRDefault="00C763AB" w:rsidP="00832EB5">
      <w:pPr>
        <w:widowControl w:val="0"/>
        <w:suppressAutoHyphens/>
        <w:spacing w:after="0" w:line="240" w:lineRule="auto"/>
        <w:jc w:val="right"/>
        <w:rPr>
          <w:rFonts w:ascii="Times New Roman" w:hAnsi="Times New Roman"/>
          <w:sz w:val="20"/>
          <w:szCs w:val="20"/>
          <w:lang w:eastAsia="hu-HU"/>
        </w:rPr>
      </w:pPr>
      <w:r w:rsidRPr="00135642">
        <w:rPr>
          <w:rFonts w:ascii="Times New Roman" w:hAnsi="Times New Roman"/>
          <w:b/>
          <w:bCs/>
          <w:sz w:val="24"/>
          <w:szCs w:val="24"/>
          <w:lang w:eastAsia="hu-HU"/>
        </w:rPr>
        <w:t>*</w:t>
      </w:r>
      <w:r w:rsidRPr="00135642">
        <w:rPr>
          <w:rFonts w:ascii="Times New Roman" w:hAnsi="Times New Roman"/>
          <w:sz w:val="20"/>
          <w:szCs w:val="20"/>
          <w:lang w:eastAsia="hu-HU"/>
        </w:rPr>
        <w:t>Három évfolyamos oktatás esetén a 2. évfolyamot követően</w:t>
      </w:r>
    </w:p>
    <w:p w:rsidR="00C763AB" w:rsidRPr="00135642" w:rsidRDefault="00C763AB" w:rsidP="00832EB5">
      <w:pPr>
        <w:widowControl w:val="0"/>
        <w:suppressAutoHyphens/>
        <w:spacing w:after="0" w:line="240" w:lineRule="auto"/>
        <w:rPr>
          <w:rFonts w:ascii="Times New Roman" w:hAnsi="Times New Roman"/>
          <w:b/>
          <w:bCs/>
          <w:kern w:val="1"/>
          <w:sz w:val="24"/>
          <w:szCs w:val="24"/>
          <w:lang w:eastAsia="hi-IN" w:bidi="hi-IN"/>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Gépészeti alapozó gyakorlat tantárgy</w:t>
      </w:r>
    </w:p>
    <w:p w:rsidR="00C763AB" w:rsidRPr="00135642" w:rsidRDefault="00C763AB" w:rsidP="00832EB5">
      <w:pPr>
        <w:spacing w:after="0" w:line="240" w:lineRule="auto"/>
        <w:ind w:firstLine="709"/>
        <w:rPr>
          <w:rFonts w:ascii="Times New Roman" w:hAnsi="Times New Roman"/>
          <w:b/>
          <w:bCs/>
          <w:sz w:val="24"/>
          <w:szCs w:val="24"/>
          <w:lang w:eastAsia="hu-HU"/>
        </w:rPr>
      </w:pPr>
    </w:p>
    <w:p w:rsidR="00C763AB" w:rsidRPr="00135642" w:rsidRDefault="00C763AB" w:rsidP="00832EB5">
      <w:pPr>
        <w:spacing w:after="0" w:line="240" w:lineRule="auto"/>
        <w:ind w:left="1224"/>
        <w:rPr>
          <w:rFonts w:ascii="Times New Roman" w:hAnsi="Times New Roman"/>
          <w:b/>
          <w:bCs/>
          <w:sz w:val="24"/>
          <w:szCs w:val="24"/>
          <w:lang w:eastAsia="hu-HU"/>
        </w:rPr>
      </w:pPr>
      <w:r w:rsidRPr="00135642">
        <w:rPr>
          <w:rFonts w:ascii="Times New Roman" w:hAnsi="Times New Roman"/>
          <w:b/>
          <w:bCs/>
          <w:sz w:val="24"/>
          <w:szCs w:val="24"/>
          <w:lang w:eastAsia="hu-HU"/>
        </w:rPr>
        <w:t>Témakörök</w:t>
      </w:r>
    </w:p>
    <w:p w:rsidR="00C763AB" w:rsidRPr="00135642" w:rsidRDefault="00C763AB" w:rsidP="00832EB5">
      <w:pPr>
        <w:spacing w:after="0" w:line="240" w:lineRule="auto"/>
        <w:ind w:left="1224"/>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 xml:space="preserve">Anyagvizsgálatok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Technológiai próbák végzése</w:t>
      </w:r>
    </w:p>
    <w:p w:rsidR="00C763AB" w:rsidRPr="00135642" w:rsidRDefault="00C763AB" w:rsidP="00832EB5">
      <w:pPr>
        <w:spacing w:after="0" w:line="240" w:lineRule="auto"/>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Fémek alakítása kézi forgácsolással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forgácsolás technológiái (darabolások, fúrások, reszelések, köszörülések)</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 fúrás kézi megmunkálási gyakorlatának megismerése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Kézi menetfúrás gépeinek használata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Köszörülési technológiák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 kézi forgácsolás eszközeinek, gépeinek, kézi kisgépeinek karbantartása</w:t>
      </w:r>
    </w:p>
    <w:p w:rsidR="00C763AB" w:rsidRPr="00135642" w:rsidRDefault="00C763AB" w:rsidP="00832EB5">
      <w:pPr>
        <w:spacing w:after="0" w:line="240" w:lineRule="auto"/>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Fémek alakítása gépi forgácsolással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Szerszámélezés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 xml:space="preserve">Marási műveletek végzése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Szerszámbeállítások, szerszámbemérések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Homlokfelületek marása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Palástfelületek marása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Palástköszörülés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Speciális munkadarab-befogó eszközök, készülékek használata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Fúrások, furatbővítések</w:t>
      </w:r>
    </w:p>
    <w:p w:rsidR="00C763AB" w:rsidRPr="00135642" w:rsidRDefault="00C763AB" w:rsidP="00832EB5">
      <w:pPr>
        <w:spacing w:after="0" w:line="240" w:lineRule="auto"/>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Fémek forgács nélküli alakítása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Nyomó igénybevétellel alakító eljárások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Görgős egyengetés végzése, gépkezelés, gépbeállítás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Hullámosítás végzése gépi eljárással, gépkezelés</w:t>
      </w:r>
    </w:p>
    <w:p w:rsidR="00C763AB" w:rsidRPr="00135642" w:rsidRDefault="00C763AB" w:rsidP="00832EB5">
      <w:pPr>
        <w:spacing w:after="0" w:line="240" w:lineRule="auto"/>
        <w:ind w:firstLine="709"/>
        <w:rPr>
          <w:rFonts w:ascii="Times New Roman" w:hAnsi="Times New Roman"/>
          <w:b/>
          <w:bCs/>
          <w:sz w:val="24"/>
          <w:szCs w:val="24"/>
          <w:lang w:eastAsia="hu-HU"/>
        </w:rPr>
      </w:pPr>
    </w:p>
    <w:p w:rsidR="00C763AB" w:rsidRPr="00135642" w:rsidRDefault="00C763AB" w:rsidP="00832EB5">
      <w:pPr>
        <w:spacing w:after="0" w:line="240" w:lineRule="auto"/>
        <w:ind w:firstLine="709"/>
        <w:rPr>
          <w:rFonts w:ascii="Times New Roman" w:hAnsi="Times New Roman"/>
          <w:b/>
          <w:bCs/>
          <w:sz w:val="24"/>
          <w:szCs w:val="24"/>
          <w:lang w:eastAsia="hu-HU"/>
        </w:rPr>
      </w:pPr>
      <w:r w:rsidRPr="00135642">
        <w:rPr>
          <w:rFonts w:ascii="Times New Roman" w:hAnsi="Times New Roman"/>
          <w:b/>
          <w:bCs/>
          <w:sz w:val="24"/>
          <w:szCs w:val="24"/>
          <w:lang w:eastAsia="hu-HU"/>
        </w:rPr>
        <w:t>Alapszerelések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Forgó, mozgó egységek szerelése (szíjtárcsák, tengelykapcsolók, hajtások)</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Hegesztőgépek beállítása, üzemeltetése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Ragasztási technológiák, egy és többkomponensű ragasztóanyagok szakszerű alkalmazása</w:t>
      </w:r>
    </w:p>
    <w:p w:rsidR="00064FD7" w:rsidRPr="00135642" w:rsidRDefault="00064FD7" w:rsidP="00832EB5">
      <w:pPr>
        <w:spacing w:after="0" w:line="240" w:lineRule="auto"/>
        <w:ind w:left="709"/>
        <w:rPr>
          <w:rFonts w:ascii="Times New Roman" w:hAnsi="Times New Roman"/>
          <w:sz w:val="24"/>
          <w:szCs w:val="24"/>
          <w:shd w:val="clear" w:color="auto" w:fill="FFFFFF"/>
        </w:rPr>
      </w:pPr>
    </w:p>
    <w:p w:rsidR="00C763AB" w:rsidRPr="00135642" w:rsidRDefault="00C763AB" w:rsidP="00832EB5">
      <w:pPr>
        <w:spacing w:after="0" w:line="240" w:lineRule="auto"/>
        <w:rPr>
          <w:rFonts w:ascii="Times New Roman" w:eastAsia="Times New Roman" w:hAnsi="Times New Roman"/>
          <w:b/>
          <w:sz w:val="24"/>
          <w:szCs w:val="24"/>
          <w:lang w:eastAsia="hu-HU"/>
        </w:rPr>
      </w:pPr>
    </w:p>
    <w:p w:rsidR="00C763AB" w:rsidRPr="00135642" w:rsidRDefault="00C763AB" w:rsidP="00832EB5">
      <w:pPr>
        <w:widowControl w:val="0"/>
        <w:suppressAutoHyphens/>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10182-12 Járműipari fémalkatrész-gyártó alapfeladatok*</w:t>
      </w:r>
    </w:p>
    <w:p w:rsidR="00C763AB" w:rsidRPr="00135642" w:rsidRDefault="00C763AB" w:rsidP="00832EB5">
      <w:pPr>
        <w:widowControl w:val="0"/>
        <w:suppressAutoHyphens/>
        <w:spacing w:after="0" w:line="240" w:lineRule="auto"/>
        <w:jc w:val="right"/>
        <w:rPr>
          <w:rFonts w:ascii="Times New Roman" w:eastAsia="Times New Roman" w:hAnsi="Times New Roman"/>
          <w:sz w:val="20"/>
          <w:szCs w:val="20"/>
          <w:lang w:eastAsia="hu-HU"/>
        </w:rPr>
      </w:pPr>
      <w:r w:rsidRPr="00135642">
        <w:rPr>
          <w:rFonts w:ascii="Times New Roman" w:eastAsia="Times New Roman" w:hAnsi="Times New Roman"/>
          <w:b/>
          <w:sz w:val="24"/>
          <w:szCs w:val="24"/>
          <w:lang w:eastAsia="hu-HU"/>
        </w:rPr>
        <w:t>*</w:t>
      </w:r>
      <w:r w:rsidRPr="00135642">
        <w:rPr>
          <w:rFonts w:ascii="Times New Roman" w:eastAsia="Times New Roman" w:hAnsi="Times New Roman"/>
          <w:sz w:val="20"/>
          <w:szCs w:val="20"/>
          <w:lang w:eastAsia="hu-HU"/>
        </w:rPr>
        <w:t>Három évfolyamos oktatás esetén a 10. évfolyamot követően</w:t>
      </w:r>
    </w:p>
    <w:p w:rsidR="00C763AB" w:rsidRPr="00135642" w:rsidRDefault="00C763AB" w:rsidP="00832EB5">
      <w:pPr>
        <w:widowControl w:val="0"/>
        <w:suppressAutoHyphens/>
        <w:spacing w:after="0" w:line="240" w:lineRule="auto"/>
        <w:rPr>
          <w:rFonts w:ascii="Times New Roman" w:eastAsia="Times New Roman" w:hAnsi="Times New Roman"/>
          <w:b/>
          <w:iCs/>
          <w:kern w:val="1"/>
          <w:sz w:val="24"/>
          <w:szCs w:val="24"/>
          <w:lang w:eastAsia="hi-IN" w:bidi="hi-IN"/>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Kohászat és hőkezelés gyakorlata tantárgy</w:t>
      </w: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p>
    <w:p w:rsidR="00C763AB" w:rsidRPr="00135642" w:rsidRDefault="00C763AB" w:rsidP="00832EB5">
      <w:pPr>
        <w:spacing w:after="0" w:line="240" w:lineRule="auto"/>
        <w:ind w:left="1224"/>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Témakörök</w:t>
      </w:r>
    </w:p>
    <w:p w:rsidR="00C763AB" w:rsidRPr="00135642" w:rsidRDefault="00C763AB" w:rsidP="00832EB5">
      <w:pPr>
        <w:spacing w:after="0" w:line="240" w:lineRule="auto"/>
        <w:ind w:left="1224"/>
        <w:rPr>
          <w:rFonts w:ascii="Times New Roman" w:eastAsia="Times New Roman" w:hAnsi="Times New Roman"/>
          <w:b/>
          <w:sz w:val="24"/>
          <w:szCs w:val="24"/>
          <w:lang w:eastAsia="hu-HU"/>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Kohászati technológiák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Kohászati termék előállítás tűzi kohászati technológiával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Kohászati technológiák alkalmazása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Acélgyártási technológiák alkalmazása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Alumínium előállítása elektrolízissel</w:t>
      </w:r>
    </w:p>
    <w:p w:rsidR="00C763AB" w:rsidRPr="00135642" w:rsidRDefault="00C763AB" w:rsidP="00832EB5">
      <w:pPr>
        <w:spacing w:after="0" w:line="240" w:lineRule="auto"/>
        <w:ind w:left="1134"/>
        <w:rPr>
          <w:rFonts w:ascii="Times New Roman" w:hAnsi="Times New Roman"/>
          <w:sz w:val="24"/>
          <w:szCs w:val="24"/>
          <w:shd w:val="clear" w:color="auto" w:fill="FFFFFF"/>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 xml:space="preserve">Anyagszerkezettani vizsgálatok </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Kristályrács szerkezetet állapít meg</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Kiértékeli a kristályszerkezetben mért mérési eredményeket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Beállítja és kezeli a fénymikroszkópot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Szemcse alak meghatározást végez fémmikroszkóp segítségével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Megállapítja a szemcsehatárok helyzetét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Meghatározza a szemcseméretet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Megállapítja a szemcsetípusok és a szemcsék gyakoriságát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Beállítja és kezeli az elektronmikroszkópot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Szemcse alak meghatározást végez fémmikroszkóp segítségével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Megállapítja a szemcsehatárok helyzetét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Meghatározza a szemcseméretet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Megállapítja a szemcsetípusok és a szemcsék gyakoriságát</w:t>
      </w: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Hőkezelések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Előkészíti a hőkezelő berendezést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Beállítja a hőkezelő berendezést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Elhelyezi a hőkezelendő munkadarabokat</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Hőkezeléseket végez</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Edzési technológiát végez</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Nemesítési technológiát végez</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Normalizálást végez</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Felületi ötvözést végez</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Cementál</w:t>
      </w:r>
    </w:p>
    <w:p w:rsidR="00C763AB" w:rsidRPr="00135642" w:rsidRDefault="00C763AB" w:rsidP="00832EB5">
      <w:pPr>
        <w:spacing w:after="0" w:line="240" w:lineRule="auto"/>
        <w:ind w:left="1134"/>
        <w:rPr>
          <w:rFonts w:ascii="Times New Roman" w:hAnsi="Times New Roman"/>
          <w:sz w:val="24"/>
          <w:szCs w:val="24"/>
          <w:shd w:val="clear" w:color="auto" w:fill="FFFFFF"/>
        </w:rPr>
      </w:pPr>
    </w:p>
    <w:p w:rsidR="00064FD7" w:rsidRPr="00135642" w:rsidRDefault="00064FD7" w:rsidP="00832EB5">
      <w:pPr>
        <w:spacing w:after="0" w:line="240" w:lineRule="auto"/>
        <w:ind w:left="1134"/>
        <w:rPr>
          <w:rFonts w:ascii="Times New Roman" w:hAnsi="Times New Roman"/>
          <w:sz w:val="24"/>
          <w:szCs w:val="24"/>
          <w:shd w:val="clear" w:color="auto" w:fill="FFFFFF"/>
        </w:rPr>
      </w:pPr>
    </w:p>
    <w:p w:rsidR="00C763AB" w:rsidRPr="00135642" w:rsidRDefault="00C763AB" w:rsidP="00832EB5">
      <w:pPr>
        <w:widowControl w:val="0"/>
        <w:suppressAutoHyphens/>
        <w:spacing w:after="0" w:line="240" w:lineRule="auto"/>
        <w:rPr>
          <w:rFonts w:ascii="Times New Roman" w:eastAsia="Times New Roman" w:hAnsi="Times New Roman"/>
          <w:b/>
          <w:sz w:val="24"/>
          <w:szCs w:val="24"/>
          <w:lang w:eastAsia="hu-HU"/>
        </w:rPr>
      </w:pPr>
      <w:r w:rsidRPr="00135642">
        <w:rPr>
          <w:rFonts w:ascii="Times New Roman" w:hAnsi="Times New Roman"/>
          <w:b/>
          <w:bCs/>
          <w:sz w:val="24"/>
          <w:szCs w:val="24"/>
          <w:lang w:eastAsia="hu-HU"/>
        </w:rPr>
        <w:t>10183-12 Járműipari fémalkatrész-gyártó feladatok</w:t>
      </w:r>
    </w:p>
    <w:p w:rsidR="00C763AB" w:rsidRPr="00135642" w:rsidRDefault="00C763AB" w:rsidP="00832EB5">
      <w:pPr>
        <w:widowControl w:val="0"/>
        <w:suppressAutoHyphens/>
        <w:spacing w:after="0" w:line="240" w:lineRule="auto"/>
        <w:jc w:val="right"/>
        <w:rPr>
          <w:rFonts w:ascii="Times New Roman" w:eastAsia="Times New Roman" w:hAnsi="Times New Roman"/>
          <w:sz w:val="20"/>
          <w:szCs w:val="20"/>
          <w:lang w:eastAsia="hu-HU"/>
        </w:rPr>
      </w:pPr>
      <w:r w:rsidRPr="00135642">
        <w:rPr>
          <w:rFonts w:ascii="Times New Roman" w:eastAsia="Times New Roman" w:hAnsi="Times New Roman"/>
          <w:b/>
          <w:sz w:val="24"/>
          <w:szCs w:val="24"/>
          <w:lang w:eastAsia="hu-HU"/>
        </w:rPr>
        <w:t>*</w:t>
      </w:r>
      <w:r w:rsidRPr="00135642">
        <w:rPr>
          <w:rFonts w:ascii="Times New Roman" w:eastAsia="Times New Roman" w:hAnsi="Times New Roman"/>
          <w:sz w:val="20"/>
          <w:szCs w:val="20"/>
          <w:lang w:eastAsia="hu-HU"/>
        </w:rPr>
        <w:t>Három évfolyamos oktatás esetén a 10. évfolyamot követően</w:t>
      </w:r>
    </w:p>
    <w:p w:rsidR="00C763AB" w:rsidRPr="00135642" w:rsidRDefault="00C763AB" w:rsidP="00832EB5">
      <w:pPr>
        <w:spacing w:after="0" w:line="240" w:lineRule="auto"/>
        <w:rPr>
          <w:rFonts w:ascii="Times New Roman" w:eastAsia="Times New Roman" w:hAnsi="Times New Roman"/>
          <w:b/>
          <w:sz w:val="24"/>
          <w:szCs w:val="24"/>
          <w:lang w:eastAsia="hu-HU"/>
        </w:rPr>
      </w:pPr>
    </w:p>
    <w:p w:rsidR="00C763AB" w:rsidRPr="00135642" w:rsidRDefault="00C763AB" w:rsidP="00832EB5">
      <w:pPr>
        <w:spacing w:after="0" w:line="240" w:lineRule="auto"/>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A fémöntészet gyakorlata tantárgy</w:t>
      </w: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Öntési formák készítése (homokforma, héjforma, kokilla)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Formakészítés technológiáinak alkalmazása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Osztott formakialakítású öntési formák 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Formázószekrények előkészítése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Minta előkészítése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Alsó formafél elkészítése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Minta elhelyezés, formázóhomokkal történő kitöltés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Tömörítés és osztófelület elkészítése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Felső formafél elkészítése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Kettéválasztás után minta kivétel, magbehelyezés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Kezelés védőanyagokkal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Formafelek összeillesztése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Vegyi kötésű homokformázási technológia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Széndioxid-vízüveg kötésű homokformázás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Műgyanta kötésű homokformázás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Gyorsan szilárduló formák 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Héjformázás (formaszekrény nélküli formázás)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Kötőanyagokkal kezelt homok fémmintára helyezése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Hevítés végzése szilárdulásig</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Héjforma kettévágás, fémminta eltávolítás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Újbóli összeillesztés és homokba ágyazás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Kokilla öntőformák 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Forgácsolással történő formakialakítás</w:t>
      </w:r>
    </w:p>
    <w:p w:rsidR="00C763AB" w:rsidRPr="00135642" w:rsidRDefault="00C763AB" w:rsidP="00832EB5">
      <w:pPr>
        <w:spacing w:after="0" w:line="240" w:lineRule="auto"/>
        <w:ind w:left="1134"/>
        <w:rPr>
          <w:rFonts w:ascii="Times New Roman" w:hAnsi="Times New Roman"/>
          <w:sz w:val="24"/>
          <w:szCs w:val="24"/>
          <w:shd w:val="clear" w:color="auto" w:fill="FFFFFF"/>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Öntőgépek, kemencék kezelése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Olvasztó berendezések</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Tégelykemencék működtetése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Alapanyaggal történő feltöltés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Felfűtés gázzal vagy elektromos árammal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Oxidáció megakadályozása vákuummal, só olvadékkal vagy védőgázzal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Ívkemencék működtetése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Alapanyaggal történő feltöltés</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Alapanyag olvasztása elektromos ív hőhatásával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Csapolás végzése</w:t>
      </w: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r w:rsidRPr="00135642">
        <w:rPr>
          <w:rFonts w:ascii="Times New Roman" w:eastAsia="Times New Roman" w:hAnsi="Times New Roman"/>
          <w:b/>
          <w:sz w:val="24"/>
          <w:szCs w:val="24"/>
          <w:lang w:eastAsia="hu-HU"/>
        </w:rPr>
        <w:t>Öntési technológiák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Az öntési technológiák alkalmazása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lastRenderedPageBreak/>
        <w:t>Kész öntőforma öntéshez történő előkészítése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Homokformába történő öntési technológia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Folyékony fém előkészítése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Forma előkészítése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Öntés kézi, gépesített és gépi technológiával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Precíziós öntési technológia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Kokillaöntés technológiáinak végzése</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Öntés gravitációs kokillaöntés technológiával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Öntés kiszorításos kokillaöntés technológiával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Öntés nyomásos kokillaöntés technológiával</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Az öntés munkavédelmi előírásainak alkalmazása</w:t>
      </w:r>
    </w:p>
    <w:p w:rsidR="00C763AB" w:rsidRPr="00135642" w:rsidRDefault="00C763AB" w:rsidP="00832EB5">
      <w:pPr>
        <w:spacing w:after="0" w:line="240" w:lineRule="auto"/>
        <w:ind w:left="709"/>
        <w:rPr>
          <w:rFonts w:ascii="Times New Roman" w:hAnsi="Times New Roman"/>
          <w:sz w:val="24"/>
          <w:szCs w:val="24"/>
          <w:shd w:val="clear" w:color="auto" w:fill="FFFFFF"/>
        </w:rPr>
      </w:pPr>
      <w:r w:rsidRPr="00135642">
        <w:rPr>
          <w:rFonts w:ascii="Times New Roman" w:hAnsi="Times New Roman"/>
          <w:sz w:val="24"/>
          <w:szCs w:val="24"/>
          <w:shd w:val="clear" w:color="auto" w:fill="FFFFFF"/>
        </w:rPr>
        <w:t>Munkavédelmi eszközök és felszerelések használata</w:t>
      </w:r>
    </w:p>
    <w:p w:rsidR="00C763AB" w:rsidRPr="00135642" w:rsidRDefault="00C763AB" w:rsidP="00832EB5">
      <w:pPr>
        <w:spacing w:after="0" w:line="240" w:lineRule="auto"/>
        <w:ind w:firstLine="709"/>
        <w:rPr>
          <w:rFonts w:ascii="Times New Roman" w:eastAsia="Times New Roman" w:hAnsi="Times New Roman"/>
          <w:b/>
          <w:sz w:val="24"/>
          <w:szCs w:val="24"/>
          <w:lang w:eastAsia="hu-HU"/>
        </w:rPr>
      </w:pPr>
    </w:p>
    <w:p w:rsidR="00C763AB" w:rsidRPr="00135642" w:rsidRDefault="00C763AB" w:rsidP="00C763AB">
      <w:pPr>
        <w:widowControl w:val="0"/>
        <w:suppressAutoHyphens/>
        <w:spacing w:after="0" w:line="240" w:lineRule="auto"/>
        <w:rPr>
          <w:rFonts w:ascii="Times New Roman" w:eastAsia="Times New Roman" w:hAnsi="Times New Roman"/>
          <w:bCs/>
          <w:sz w:val="24"/>
          <w:szCs w:val="24"/>
        </w:rPr>
      </w:pPr>
    </w:p>
    <w:p w:rsidR="00C763AB" w:rsidRPr="00135642" w:rsidRDefault="00C763AB" w:rsidP="00A01D38">
      <w:pPr>
        <w:jc w:val="center"/>
        <w:rPr>
          <w:rFonts w:ascii="Times New Roman" w:hAnsi="Times New Roman"/>
          <w:sz w:val="24"/>
          <w:szCs w:val="24"/>
          <w:shd w:val="clear" w:color="auto" w:fill="FFFFFF"/>
        </w:rPr>
      </w:pPr>
    </w:p>
    <w:sectPr w:rsidR="00C763AB" w:rsidRPr="00135642" w:rsidSect="00C763AB">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3F" w:rsidRDefault="00D1553F">
      <w:pPr>
        <w:spacing w:after="0" w:line="240" w:lineRule="auto"/>
      </w:pPr>
      <w:r>
        <w:separator/>
      </w:r>
    </w:p>
  </w:endnote>
  <w:endnote w:type="continuationSeparator" w:id="0">
    <w:p w:rsidR="00D1553F" w:rsidRDefault="00D1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56561"/>
      <w:docPartObj>
        <w:docPartGallery w:val="Page Numbers (Bottom of Page)"/>
        <w:docPartUnique/>
      </w:docPartObj>
    </w:sdtPr>
    <w:sdtEndPr/>
    <w:sdtContent>
      <w:p w:rsidR="00C04B5C" w:rsidRDefault="00C04B5C">
        <w:pPr>
          <w:pStyle w:val="llb"/>
          <w:jc w:val="center"/>
        </w:pPr>
        <w:r>
          <w:fldChar w:fldCharType="begin"/>
        </w:r>
        <w:r>
          <w:instrText>PAGE   \* MERGEFORMAT</w:instrText>
        </w:r>
        <w:r>
          <w:fldChar w:fldCharType="separate"/>
        </w:r>
        <w:r w:rsidR="000C4522" w:rsidRPr="000C4522">
          <w:rPr>
            <w:noProof/>
            <w:lang w:val="hu-HU"/>
          </w:rPr>
          <w:t>10</w:t>
        </w:r>
        <w:r>
          <w:fldChar w:fldCharType="end"/>
        </w:r>
      </w:p>
    </w:sdtContent>
  </w:sdt>
  <w:p w:rsidR="00C04B5C" w:rsidRDefault="00C04B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5C" w:rsidRDefault="00C04B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3F" w:rsidRDefault="00D1553F">
      <w:pPr>
        <w:spacing w:after="0" w:line="240" w:lineRule="auto"/>
      </w:pPr>
      <w:r>
        <w:separator/>
      </w:r>
    </w:p>
  </w:footnote>
  <w:footnote w:type="continuationSeparator" w:id="0">
    <w:p w:rsidR="00D1553F" w:rsidRDefault="00D15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3B3"/>
    <w:multiLevelType w:val="multilevel"/>
    <w:tmpl w:val="F61ADD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color w:val="auto"/>
      </w:rPr>
    </w:lvl>
    <w:lvl w:ilvl="2">
      <w:start w:val="1"/>
      <w:numFmt w:val="decimal"/>
      <w:lvlText w:val="%1.%2.%3."/>
      <w:lvlJc w:val="left"/>
      <w:pPr>
        <w:tabs>
          <w:tab w:val="num" w:pos="1440"/>
        </w:tabs>
        <w:ind w:left="1224" w:hanging="504"/>
      </w:pPr>
      <w:rPr>
        <w:rFonts w:cs="Times New Roman"/>
        <w:b/>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1734281"/>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 w15:restartNumberingAfterBreak="0">
    <w:nsid w:val="02453342"/>
    <w:multiLevelType w:val="multilevel"/>
    <w:tmpl w:val="3552E1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89F75D7"/>
    <w:multiLevelType w:val="multilevel"/>
    <w:tmpl w:val="02860E94"/>
    <w:lvl w:ilvl="0">
      <w:start w:val="14"/>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0DAE1003"/>
    <w:multiLevelType w:val="multilevel"/>
    <w:tmpl w:val="2928300A"/>
    <w:lvl w:ilvl="0">
      <w:start w:val="1"/>
      <w:numFmt w:val="decimal"/>
      <w:lvlText w:val="%1."/>
      <w:lvlJc w:val="left"/>
      <w:pPr>
        <w:ind w:left="360" w:hanging="360"/>
      </w:pPr>
    </w:lvl>
    <w:lvl w:ilvl="1">
      <w:start w:val="1"/>
      <w:numFmt w:val="decimal"/>
      <w:pStyle w:val="Alc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E6637F"/>
    <w:multiLevelType w:val="multilevel"/>
    <w:tmpl w:val="39002D78"/>
    <w:lvl w:ilvl="0">
      <w:start w:val="3"/>
      <w:numFmt w:val="decimal"/>
      <w:lvlText w:val="%1."/>
      <w:lvlJc w:val="left"/>
      <w:pPr>
        <w:tabs>
          <w:tab w:val="num" w:pos="357"/>
        </w:tabs>
        <w:ind w:left="357" w:hanging="357"/>
      </w:pPr>
      <w:rPr>
        <w:rFonts w:hint="default"/>
        <w:b/>
      </w:rPr>
    </w:lvl>
    <w:lvl w:ilvl="1">
      <w:start w:val="5"/>
      <w:numFmt w:val="decimal"/>
      <w:lvlRestart w:val="0"/>
      <w:lvlText w:val="3.%2."/>
      <w:lvlJc w:val="left"/>
      <w:pPr>
        <w:tabs>
          <w:tab w:val="num" w:pos="794"/>
        </w:tabs>
        <w:ind w:left="794" w:hanging="437"/>
      </w:pPr>
      <w:rPr>
        <w:rFonts w:hint="default"/>
        <w:b/>
        <w:i w:val="0"/>
      </w:rPr>
    </w:lvl>
    <w:lvl w:ilvl="2">
      <w:start w:val="1"/>
      <w:numFmt w:val="decimal"/>
      <w:lvlRestart w:val="0"/>
      <w:lvlText w:val="3.5.%3."/>
      <w:lvlJc w:val="left"/>
      <w:pPr>
        <w:tabs>
          <w:tab w:val="num" w:pos="1440"/>
        </w:tabs>
        <w:ind w:left="1225" w:hanging="505"/>
      </w:pPr>
      <w:rPr>
        <w:rFonts w:hint="default"/>
        <w:b/>
        <w:i w:val="0"/>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6" w15:restartNumberingAfterBreak="0">
    <w:nsid w:val="15434E1A"/>
    <w:multiLevelType w:val="multilevel"/>
    <w:tmpl w:val="914EFA96"/>
    <w:styleLink w:val="Stlus2"/>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7" w15:restartNumberingAfterBreak="0">
    <w:nsid w:val="18DD0BD0"/>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336EC0"/>
    <w:multiLevelType w:val="multilevel"/>
    <w:tmpl w:val="25F6A2A8"/>
    <w:lvl w:ilvl="0">
      <w:start w:val="3"/>
      <w:numFmt w:val="decimal"/>
      <w:lvlText w:val="%1."/>
      <w:lvlJc w:val="left"/>
      <w:pPr>
        <w:ind w:left="540" w:hanging="540"/>
      </w:pPr>
      <w:rPr>
        <w:rFonts w:hint="default"/>
      </w:rPr>
    </w:lvl>
    <w:lvl w:ilvl="1">
      <w:start w:val="5"/>
      <w:numFmt w:val="decimal"/>
      <w:lvlText w:val="%1.%2."/>
      <w:lvlJc w:val="left"/>
      <w:pPr>
        <w:ind w:left="1080" w:hanging="540"/>
      </w:pPr>
      <w:rPr>
        <w:rFonts w:hint="default"/>
        <w:b/>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A4A2F1D"/>
    <w:multiLevelType w:val="multilevel"/>
    <w:tmpl w:val="60CE3C8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531CCF"/>
    <w:multiLevelType w:val="multilevel"/>
    <w:tmpl w:val="681A1324"/>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3.%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1" w15:restartNumberingAfterBreak="0">
    <w:nsid w:val="2769173C"/>
    <w:multiLevelType w:val="hybridMultilevel"/>
    <w:tmpl w:val="369ECA56"/>
    <w:lvl w:ilvl="0" w:tplc="58D68776">
      <w:start w:val="5"/>
      <w:numFmt w:val="upperRoman"/>
      <w:lvlText w:val="%1."/>
      <w:lvlJc w:val="left"/>
      <w:pPr>
        <w:tabs>
          <w:tab w:val="num" w:pos="750"/>
        </w:tabs>
        <w:ind w:left="750" w:hanging="720"/>
      </w:pPr>
      <w:rPr>
        <w:rFonts w:hint="default"/>
      </w:rPr>
    </w:lvl>
    <w:lvl w:ilvl="1" w:tplc="040E0019" w:tentative="1">
      <w:start w:val="1"/>
      <w:numFmt w:val="lowerLetter"/>
      <w:lvlText w:val="%2."/>
      <w:lvlJc w:val="left"/>
      <w:pPr>
        <w:tabs>
          <w:tab w:val="num" w:pos="1110"/>
        </w:tabs>
        <w:ind w:left="1110" w:hanging="360"/>
      </w:pPr>
    </w:lvl>
    <w:lvl w:ilvl="2" w:tplc="040E001B" w:tentative="1">
      <w:start w:val="1"/>
      <w:numFmt w:val="lowerRoman"/>
      <w:lvlText w:val="%3."/>
      <w:lvlJc w:val="right"/>
      <w:pPr>
        <w:tabs>
          <w:tab w:val="num" w:pos="1830"/>
        </w:tabs>
        <w:ind w:left="1830" w:hanging="180"/>
      </w:pPr>
    </w:lvl>
    <w:lvl w:ilvl="3" w:tplc="040E000F" w:tentative="1">
      <w:start w:val="1"/>
      <w:numFmt w:val="decimal"/>
      <w:lvlText w:val="%4."/>
      <w:lvlJc w:val="left"/>
      <w:pPr>
        <w:tabs>
          <w:tab w:val="num" w:pos="2550"/>
        </w:tabs>
        <w:ind w:left="2550" w:hanging="360"/>
      </w:pPr>
    </w:lvl>
    <w:lvl w:ilvl="4" w:tplc="040E0019" w:tentative="1">
      <w:start w:val="1"/>
      <w:numFmt w:val="lowerLetter"/>
      <w:lvlText w:val="%5."/>
      <w:lvlJc w:val="left"/>
      <w:pPr>
        <w:tabs>
          <w:tab w:val="num" w:pos="3270"/>
        </w:tabs>
        <w:ind w:left="3270" w:hanging="360"/>
      </w:pPr>
    </w:lvl>
    <w:lvl w:ilvl="5" w:tplc="040E001B" w:tentative="1">
      <w:start w:val="1"/>
      <w:numFmt w:val="lowerRoman"/>
      <w:lvlText w:val="%6."/>
      <w:lvlJc w:val="right"/>
      <w:pPr>
        <w:tabs>
          <w:tab w:val="num" w:pos="3990"/>
        </w:tabs>
        <w:ind w:left="3990" w:hanging="180"/>
      </w:pPr>
    </w:lvl>
    <w:lvl w:ilvl="6" w:tplc="040E000F" w:tentative="1">
      <w:start w:val="1"/>
      <w:numFmt w:val="decimal"/>
      <w:lvlText w:val="%7."/>
      <w:lvlJc w:val="left"/>
      <w:pPr>
        <w:tabs>
          <w:tab w:val="num" w:pos="4710"/>
        </w:tabs>
        <w:ind w:left="4710" w:hanging="360"/>
      </w:pPr>
    </w:lvl>
    <w:lvl w:ilvl="7" w:tplc="040E0019" w:tentative="1">
      <w:start w:val="1"/>
      <w:numFmt w:val="lowerLetter"/>
      <w:lvlText w:val="%8."/>
      <w:lvlJc w:val="left"/>
      <w:pPr>
        <w:tabs>
          <w:tab w:val="num" w:pos="5430"/>
        </w:tabs>
        <w:ind w:left="5430" w:hanging="360"/>
      </w:pPr>
    </w:lvl>
    <w:lvl w:ilvl="8" w:tplc="040E001B" w:tentative="1">
      <w:start w:val="1"/>
      <w:numFmt w:val="lowerRoman"/>
      <w:lvlText w:val="%9."/>
      <w:lvlJc w:val="right"/>
      <w:pPr>
        <w:tabs>
          <w:tab w:val="num" w:pos="6150"/>
        </w:tabs>
        <w:ind w:left="6150" w:hanging="180"/>
      </w:pPr>
    </w:lvl>
  </w:abstractNum>
  <w:abstractNum w:abstractNumId="12" w15:restartNumberingAfterBreak="0">
    <w:nsid w:val="2FA6387C"/>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3" w15:restartNumberingAfterBreak="0">
    <w:nsid w:val="313F695A"/>
    <w:multiLevelType w:val="multilevel"/>
    <w:tmpl w:val="5A1652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8B5A3C"/>
    <w:multiLevelType w:val="multilevel"/>
    <w:tmpl w:val="555C017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4B6F7E"/>
    <w:multiLevelType w:val="multilevel"/>
    <w:tmpl w:val="DDB87864"/>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6" w15:restartNumberingAfterBreak="0">
    <w:nsid w:val="3F7C2C50"/>
    <w:multiLevelType w:val="multilevel"/>
    <w:tmpl w:val="265C06E4"/>
    <w:lvl w:ilvl="0">
      <w:start w:val="1"/>
      <w:numFmt w:val="decimal"/>
      <w:lvlText w:val="%1."/>
      <w:lvlJc w:val="left"/>
      <w:pPr>
        <w:ind w:left="660" w:hanging="660"/>
      </w:pPr>
      <w:rPr>
        <w:rFonts w:hint="default"/>
        <w:b w:val="0"/>
        <w:sz w:val="44"/>
      </w:rPr>
    </w:lvl>
    <w:lvl w:ilvl="1">
      <w:start w:val="4"/>
      <w:numFmt w:val="decimal"/>
      <w:lvlText w:val="%1.%2."/>
      <w:lvlJc w:val="left"/>
      <w:pPr>
        <w:ind w:left="1086" w:hanging="660"/>
      </w:pPr>
      <w:rPr>
        <w:rFonts w:hint="default"/>
        <w:b w:val="0"/>
        <w:sz w:val="24"/>
        <w:szCs w:val="24"/>
      </w:rPr>
    </w:lvl>
    <w:lvl w:ilvl="2">
      <w:start w:val="1"/>
      <w:numFmt w:val="decimal"/>
      <w:lvlText w:val="%1.%2.%3."/>
      <w:lvlJc w:val="left"/>
      <w:pPr>
        <w:ind w:left="1440" w:hanging="720"/>
      </w:pPr>
      <w:rPr>
        <w:rFonts w:hint="default"/>
        <w:b w:val="0"/>
        <w:sz w:val="44"/>
      </w:rPr>
    </w:lvl>
    <w:lvl w:ilvl="3">
      <w:start w:val="1"/>
      <w:numFmt w:val="decimal"/>
      <w:lvlText w:val="%1.%2.%3.%4."/>
      <w:lvlJc w:val="left"/>
      <w:pPr>
        <w:ind w:left="1800" w:hanging="720"/>
      </w:pPr>
      <w:rPr>
        <w:rFonts w:hint="default"/>
        <w:b w:val="0"/>
        <w:sz w:val="44"/>
      </w:rPr>
    </w:lvl>
    <w:lvl w:ilvl="4">
      <w:start w:val="1"/>
      <w:numFmt w:val="decimal"/>
      <w:lvlText w:val="%1.%2.%3.%4.%5."/>
      <w:lvlJc w:val="left"/>
      <w:pPr>
        <w:ind w:left="2520" w:hanging="1080"/>
      </w:pPr>
      <w:rPr>
        <w:rFonts w:hint="default"/>
        <w:b w:val="0"/>
        <w:sz w:val="44"/>
      </w:rPr>
    </w:lvl>
    <w:lvl w:ilvl="5">
      <w:start w:val="1"/>
      <w:numFmt w:val="decimal"/>
      <w:lvlText w:val="%1.%2.%3.%4.%5.%6."/>
      <w:lvlJc w:val="left"/>
      <w:pPr>
        <w:ind w:left="2880" w:hanging="1080"/>
      </w:pPr>
      <w:rPr>
        <w:rFonts w:hint="default"/>
        <w:b w:val="0"/>
        <w:sz w:val="44"/>
      </w:rPr>
    </w:lvl>
    <w:lvl w:ilvl="6">
      <w:start w:val="1"/>
      <w:numFmt w:val="decimal"/>
      <w:lvlText w:val="%1.%2.%3.%4.%5.%6.%7."/>
      <w:lvlJc w:val="left"/>
      <w:pPr>
        <w:ind w:left="3600" w:hanging="1440"/>
      </w:pPr>
      <w:rPr>
        <w:rFonts w:hint="default"/>
        <w:b w:val="0"/>
        <w:sz w:val="44"/>
      </w:rPr>
    </w:lvl>
    <w:lvl w:ilvl="7">
      <w:start w:val="1"/>
      <w:numFmt w:val="decimal"/>
      <w:lvlText w:val="%1.%2.%3.%4.%5.%6.%7.%8."/>
      <w:lvlJc w:val="left"/>
      <w:pPr>
        <w:ind w:left="3960" w:hanging="1440"/>
      </w:pPr>
      <w:rPr>
        <w:rFonts w:hint="default"/>
        <w:b w:val="0"/>
        <w:sz w:val="44"/>
      </w:rPr>
    </w:lvl>
    <w:lvl w:ilvl="8">
      <w:start w:val="1"/>
      <w:numFmt w:val="decimal"/>
      <w:lvlText w:val="%1.%2.%3.%4.%5.%6.%7.%8.%9."/>
      <w:lvlJc w:val="left"/>
      <w:pPr>
        <w:ind w:left="4680" w:hanging="1800"/>
      </w:pPr>
      <w:rPr>
        <w:rFonts w:hint="default"/>
        <w:b w:val="0"/>
        <w:sz w:val="44"/>
      </w:rPr>
    </w:lvl>
  </w:abstractNum>
  <w:abstractNum w:abstractNumId="17" w15:restartNumberingAfterBreak="0">
    <w:nsid w:val="49DB1592"/>
    <w:multiLevelType w:val="multilevel"/>
    <w:tmpl w:val="E8CC7DF6"/>
    <w:lvl w:ilvl="0">
      <w:start w:val="1"/>
      <w:numFmt w:val="decimal"/>
      <w:lvlText w:val="%1."/>
      <w:lvlJc w:val="left"/>
      <w:pPr>
        <w:ind w:left="108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D57578B"/>
    <w:multiLevelType w:val="hybridMultilevel"/>
    <w:tmpl w:val="C4129BE4"/>
    <w:lvl w:ilvl="0" w:tplc="040E0001">
      <w:start w:val="1"/>
      <w:numFmt w:val="bullet"/>
      <w:lvlText w:val=""/>
      <w:lvlJc w:val="left"/>
      <w:pPr>
        <w:ind w:left="1260" w:hanging="360"/>
      </w:pPr>
      <w:rPr>
        <w:rFonts w:ascii="Symbol" w:hAnsi="Symbol" w:cs="Symbol" w:hint="default"/>
      </w:rPr>
    </w:lvl>
    <w:lvl w:ilvl="1" w:tplc="040E0003">
      <w:start w:val="1"/>
      <w:numFmt w:val="bullet"/>
      <w:lvlText w:val="o"/>
      <w:lvlJc w:val="left"/>
      <w:pPr>
        <w:ind w:left="1980" w:hanging="360"/>
      </w:pPr>
      <w:rPr>
        <w:rFonts w:ascii="Courier New" w:hAnsi="Courier New" w:cs="Courier New" w:hint="default"/>
      </w:rPr>
    </w:lvl>
    <w:lvl w:ilvl="2" w:tplc="040E0005">
      <w:start w:val="1"/>
      <w:numFmt w:val="bullet"/>
      <w:lvlText w:val=""/>
      <w:lvlJc w:val="left"/>
      <w:pPr>
        <w:ind w:left="2700" w:hanging="360"/>
      </w:pPr>
      <w:rPr>
        <w:rFonts w:ascii="Wingdings" w:hAnsi="Wingdings" w:cs="Wingdings" w:hint="default"/>
      </w:rPr>
    </w:lvl>
    <w:lvl w:ilvl="3" w:tplc="040E0001">
      <w:start w:val="1"/>
      <w:numFmt w:val="bullet"/>
      <w:lvlText w:val=""/>
      <w:lvlJc w:val="left"/>
      <w:pPr>
        <w:ind w:left="3420" w:hanging="360"/>
      </w:pPr>
      <w:rPr>
        <w:rFonts w:ascii="Symbol" w:hAnsi="Symbol" w:cs="Symbol" w:hint="default"/>
      </w:rPr>
    </w:lvl>
    <w:lvl w:ilvl="4" w:tplc="040E0003">
      <w:start w:val="1"/>
      <w:numFmt w:val="bullet"/>
      <w:lvlText w:val="o"/>
      <w:lvlJc w:val="left"/>
      <w:pPr>
        <w:ind w:left="4140" w:hanging="360"/>
      </w:pPr>
      <w:rPr>
        <w:rFonts w:ascii="Courier New" w:hAnsi="Courier New" w:cs="Courier New" w:hint="default"/>
      </w:rPr>
    </w:lvl>
    <w:lvl w:ilvl="5" w:tplc="040E0005">
      <w:start w:val="1"/>
      <w:numFmt w:val="bullet"/>
      <w:lvlText w:val=""/>
      <w:lvlJc w:val="left"/>
      <w:pPr>
        <w:ind w:left="4860" w:hanging="360"/>
      </w:pPr>
      <w:rPr>
        <w:rFonts w:ascii="Wingdings" w:hAnsi="Wingdings" w:cs="Wingdings" w:hint="default"/>
      </w:rPr>
    </w:lvl>
    <w:lvl w:ilvl="6" w:tplc="040E0001">
      <w:start w:val="1"/>
      <w:numFmt w:val="bullet"/>
      <w:lvlText w:val=""/>
      <w:lvlJc w:val="left"/>
      <w:pPr>
        <w:ind w:left="5580" w:hanging="360"/>
      </w:pPr>
      <w:rPr>
        <w:rFonts w:ascii="Symbol" w:hAnsi="Symbol" w:cs="Symbol" w:hint="default"/>
      </w:rPr>
    </w:lvl>
    <w:lvl w:ilvl="7" w:tplc="040E0003">
      <w:start w:val="1"/>
      <w:numFmt w:val="bullet"/>
      <w:lvlText w:val="o"/>
      <w:lvlJc w:val="left"/>
      <w:pPr>
        <w:ind w:left="6300" w:hanging="360"/>
      </w:pPr>
      <w:rPr>
        <w:rFonts w:ascii="Courier New" w:hAnsi="Courier New" w:cs="Courier New" w:hint="default"/>
      </w:rPr>
    </w:lvl>
    <w:lvl w:ilvl="8" w:tplc="040E0005">
      <w:start w:val="1"/>
      <w:numFmt w:val="bullet"/>
      <w:lvlText w:val=""/>
      <w:lvlJc w:val="left"/>
      <w:pPr>
        <w:ind w:left="7020" w:hanging="360"/>
      </w:pPr>
      <w:rPr>
        <w:rFonts w:ascii="Wingdings" w:hAnsi="Wingdings" w:cs="Wingdings" w:hint="default"/>
      </w:rPr>
    </w:lvl>
  </w:abstractNum>
  <w:abstractNum w:abstractNumId="19" w15:restartNumberingAfterBreak="0">
    <w:nsid w:val="5DF71B9F"/>
    <w:multiLevelType w:val="multilevel"/>
    <w:tmpl w:val="CCDEDD80"/>
    <w:lvl w:ilvl="0">
      <w:start w:val="4"/>
      <w:numFmt w:val="decimal"/>
      <w:lvlText w:val="%1."/>
      <w:lvlJc w:val="left"/>
      <w:pPr>
        <w:tabs>
          <w:tab w:val="num" w:pos="357"/>
        </w:tabs>
        <w:ind w:left="357" w:hanging="357"/>
      </w:pPr>
      <w:rPr>
        <w:rFonts w:hint="default"/>
        <w:b/>
      </w:rPr>
    </w:lvl>
    <w:lvl w:ilvl="1">
      <w:start w:val="1"/>
      <w:numFmt w:val="decimal"/>
      <w:lvlRestart w:val="0"/>
      <w:lvlText w:val="3.%2."/>
      <w:lvlJc w:val="left"/>
      <w:pPr>
        <w:tabs>
          <w:tab w:val="num" w:pos="794"/>
        </w:tabs>
        <w:ind w:left="794" w:hanging="437"/>
      </w:pPr>
      <w:rPr>
        <w:rFonts w:hint="default"/>
        <w:b/>
        <w:i w:val="0"/>
      </w:rPr>
    </w:lvl>
    <w:lvl w:ilvl="2">
      <w:start w:val="1"/>
      <w:numFmt w:val="decimal"/>
      <w:lvlRestart w:val="0"/>
      <w:lvlText w:val="3.3.%3."/>
      <w:lvlJc w:val="left"/>
      <w:pPr>
        <w:tabs>
          <w:tab w:val="num" w:pos="1440"/>
        </w:tabs>
        <w:ind w:left="1225" w:hanging="505"/>
      </w:pPr>
      <w:rPr>
        <w:rFonts w:hint="default"/>
        <w:b/>
        <w:i w:val="0"/>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20" w15:restartNumberingAfterBreak="0">
    <w:nsid w:val="64B241D0"/>
    <w:multiLevelType w:val="hybridMultilevel"/>
    <w:tmpl w:val="2CDEC7C8"/>
    <w:lvl w:ilvl="0" w:tplc="986CDA16">
      <w:numFmt w:val="bullet"/>
      <w:lvlText w:val="–"/>
      <w:lvlJc w:val="left"/>
      <w:pPr>
        <w:tabs>
          <w:tab w:val="num" w:pos="1275"/>
        </w:tabs>
        <w:ind w:left="1275" w:hanging="360"/>
      </w:pPr>
      <w:rPr>
        <w:rFonts w:ascii="Times New Roman" w:eastAsia="Times New Roman" w:hAnsi="Times New Roman" w:hint="default"/>
      </w:rPr>
    </w:lvl>
    <w:lvl w:ilvl="1" w:tplc="040E0003">
      <w:start w:val="1"/>
      <w:numFmt w:val="bullet"/>
      <w:lvlText w:val="o"/>
      <w:lvlJc w:val="left"/>
      <w:pPr>
        <w:tabs>
          <w:tab w:val="num" w:pos="1995"/>
        </w:tabs>
        <w:ind w:left="1995" w:hanging="360"/>
      </w:pPr>
      <w:rPr>
        <w:rFonts w:ascii="Courier New" w:hAnsi="Courier New" w:hint="default"/>
      </w:rPr>
    </w:lvl>
    <w:lvl w:ilvl="2" w:tplc="040E0005">
      <w:start w:val="1"/>
      <w:numFmt w:val="bullet"/>
      <w:lvlText w:val=""/>
      <w:lvlJc w:val="left"/>
      <w:pPr>
        <w:tabs>
          <w:tab w:val="num" w:pos="2715"/>
        </w:tabs>
        <w:ind w:left="2715" w:hanging="360"/>
      </w:pPr>
      <w:rPr>
        <w:rFonts w:ascii="Wingdings" w:hAnsi="Wingdings" w:hint="default"/>
      </w:rPr>
    </w:lvl>
    <w:lvl w:ilvl="3" w:tplc="040E0001">
      <w:start w:val="1"/>
      <w:numFmt w:val="bullet"/>
      <w:lvlText w:val=""/>
      <w:lvlJc w:val="left"/>
      <w:pPr>
        <w:tabs>
          <w:tab w:val="num" w:pos="3435"/>
        </w:tabs>
        <w:ind w:left="3435" w:hanging="360"/>
      </w:pPr>
      <w:rPr>
        <w:rFonts w:ascii="Symbol" w:hAnsi="Symbol" w:hint="default"/>
      </w:rPr>
    </w:lvl>
    <w:lvl w:ilvl="4" w:tplc="040E0003">
      <w:start w:val="1"/>
      <w:numFmt w:val="bullet"/>
      <w:lvlText w:val="o"/>
      <w:lvlJc w:val="left"/>
      <w:pPr>
        <w:tabs>
          <w:tab w:val="num" w:pos="4155"/>
        </w:tabs>
        <w:ind w:left="4155" w:hanging="360"/>
      </w:pPr>
      <w:rPr>
        <w:rFonts w:ascii="Courier New" w:hAnsi="Courier New" w:hint="default"/>
      </w:rPr>
    </w:lvl>
    <w:lvl w:ilvl="5" w:tplc="040E0005">
      <w:start w:val="1"/>
      <w:numFmt w:val="bullet"/>
      <w:lvlText w:val=""/>
      <w:lvlJc w:val="left"/>
      <w:pPr>
        <w:tabs>
          <w:tab w:val="num" w:pos="4875"/>
        </w:tabs>
        <w:ind w:left="4875" w:hanging="360"/>
      </w:pPr>
      <w:rPr>
        <w:rFonts w:ascii="Wingdings" w:hAnsi="Wingdings" w:hint="default"/>
      </w:rPr>
    </w:lvl>
    <w:lvl w:ilvl="6" w:tplc="040E0001">
      <w:start w:val="1"/>
      <w:numFmt w:val="bullet"/>
      <w:lvlText w:val=""/>
      <w:lvlJc w:val="left"/>
      <w:pPr>
        <w:tabs>
          <w:tab w:val="num" w:pos="5595"/>
        </w:tabs>
        <w:ind w:left="5595" w:hanging="360"/>
      </w:pPr>
      <w:rPr>
        <w:rFonts w:ascii="Symbol" w:hAnsi="Symbol" w:hint="default"/>
      </w:rPr>
    </w:lvl>
    <w:lvl w:ilvl="7" w:tplc="040E0003">
      <w:start w:val="1"/>
      <w:numFmt w:val="bullet"/>
      <w:lvlText w:val="o"/>
      <w:lvlJc w:val="left"/>
      <w:pPr>
        <w:tabs>
          <w:tab w:val="num" w:pos="6315"/>
        </w:tabs>
        <w:ind w:left="6315" w:hanging="360"/>
      </w:pPr>
      <w:rPr>
        <w:rFonts w:ascii="Courier New" w:hAnsi="Courier New" w:hint="default"/>
      </w:rPr>
    </w:lvl>
    <w:lvl w:ilvl="8" w:tplc="040E0005">
      <w:start w:val="1"/>
      <w:numFmt w:val="bullet"/>
      <w:lvlText w:val=""/>
      <w:lvlJc w:val="left"/>
      <w:pPr>
        <w:tabs>
          <w:tab w:val="num" w:pos="7035"/>
        </w:tabs>
        <w:ind w:left="7035" w:hanging="360"/>
      </w:pPr>
      <w:rPr>
        <w:rFonts w:ascii="Wingdings" w:hAnsi="Wingdings" w:hint="default"/>
      </w:rPr>
    </w:lvl>
  </w:abstractNum>
  <w:abstractNum w:abstractNumId="21" w15:restartNumberingAfterBreak="0">
    <w:nsid w:val="67C36BAC"/>
    <w:multiLevelType w:val="hybridMultilevel"/>
    <w:tmpl w:val="B17EC458"/>
    <w:lvl w:ilvl="0" w:tplc="1F0EC54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A255E50"/>
    <w:multiLevelType w:val="multilevel"/>
    <w:tmpl w:val="3DA8A9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DE77DC0"/>
    <w:multiLevelType w:val="hybridMultilevel"/>
    <w:tmpl w:val="62720BFE"/>
    <w:lvl w:ilvl="0" w:tplc="29E8F1D6">
      <w:numFmt w:val="bullet"/>
      <w:lvlText w:val="-"/>
      <w:lvlJc w:val="left"/>
      <w:pPr>
        <w:ind w:left="1069" w:hanging="360"/>
      </w:pPr>
      <w:rPr>
        <w:rFonts w:ascii="Palatino Linotype" w:eastAsia="Lucida Sans Unicode" w:hAnsi="Palatino Linotype"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4" w15:restartNumberingAfterBreak="0">
    <w:nsid w:val="6DED7A3F"/>
    <w:multiLevelType w:val="hybridMultilevel"/>
    <w:tmpl w:val="767AA8A8"/>
    <w:lvl w:ilvl="0" w:tplc="C0C039CA">
      <w:start w:val="9"/>
      <w:numFmt w:val="bullet"/>
      <w:lvlText w:val="-"/>
      <w:lvlJc w:val="left"/>
      <w:pPr>
        <w:ind w:left="720" w:hanging="360"/>
      </w:pPr>
      <w:rPr>
        <w:rFonts w:ascii="Palatino Linotype" w:eastAsia="Times New Roman" w:hAnsi="Palatino Linotyp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47165BC"/>
    <w:multiLevelType w:val="multilevel"/>
    <w:tmpl w:val="6C2650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74C86EBA"/>
    <w:multiLevelType w:val="multilevel"/>
    <w:tmpl w:val="3C3ACF6A"/>
    <w:lvl w:ilvl="0">
      <w:start w:val="2"/>
      <w:numFmt w:val="none"/>
      <w:lvlText w:val="4."/>
      <w:lvlJc w:val="left"/>
      <w:pPr>
        <w:tabs>
          <w:tab w:val="num" w:pos="360"/>
        </w:tabs>
        <w:ind w:left="360" w:hanging="360"/>
      </w:pPr>
      <w:rPr>
        <w:rFonts w:cs="MingLiU" w:hint="default"/>
        <w:b/>
        <w:i w:val="0"/>
        <w:color w:val="000000"/>
      </w:rPr>
    </w:lvl>
    <w:lvl w:ilvl="1">
      <w:start w:val="1"/>
      <w:numFmt w:val="decimal"/>
      <w:suff w:val="space"/>
      <w:lvlText w:val="4.%2."/>
      <w:lvlJc w:val="left"/>
      <w:pPr>
        <w:ind w:left="792" w:hanging="432"/>
      </w:pPr>
      <w:rPr>
        <w:rFonts w:cs="MingLiU" w:hint="default"/>
        <w:b/>
        <w:i w:val="0"/>
        <w:color w:val="auto"/>
      </w:rPr>
    </w:lvl>
    <w:lvl w:ilvl="2">
      <w:start w:val="2"/>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7" w15:restartNumberingAfterBreak="0">
    <w:nsid w:val="76667369"/>
    <w:multiLevelType w:val="multilevel"/>
    <w:tmpl w:val="03565E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9156FD3"/>
    <w:multiLevelType w:val="multilevel"/>
    <w:tmpl w:val="914EFA96"/>
    <w:numStyleLink w:val="Stlus2"/>
  </w:abstractNum>
  <w:abstractNum w:abstractNumId="29" w15:restartNumberingAfterBreak="0">
    <w:nsid w:val="7C214E45"/>
    <w:multiLevelType w:val="multilevel"/>
    <w:tmpl w:val="E4A89C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6"/>
        </w:tabs>
        <w:ind w:left="966" w:hanging="4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num w:numId="1">
    <w:abstractNumId w:val="20"/>
  </w:num>
  <w:num w:numId="2">
    <w:abstractNumId w:val="29"/>
  </w:num>
  <w:num w:numId="3">
    <w:abstractNumId w:val="13"/>
  </w:num>
  <w:num w:numId="4">
    <w:abstractNumId w:val="11"/>
  </w:num>
  <w:num w:numId="5">
    <w:abstractNumId w:val="18"/>
  </w:num>
  <w:num w:numId="6">
    <w:abstractNumId w:val="7"/>
  </w:num>
  <w:num w:numId="7">
    <w:abstractNumId w:val="22"/>
  </w:num>
  <w:num w:numId="8">
    <w:abstractNumId w:val="3"/>
  </w:num>
  <w:num w:numId="9">
    <w:abstractNumId w:val="0"/>
  </w:num>
  <w:num w:numId="10">
    <w:abstractNumId w:val="17"/>
  </w:num>
  <w:num w:numId="11">
    <w:abstractNumId w:val="25"/>
  </w:num>
  <w:num w:numId="12">
    <w:abstractNumId w:val="4"/>
  </w:num>
  <w:num w:numId="13">
    <w:abstractNumId w:val="1"/>
  </w:num>
  <w:num w:numId="14">
    <w:abstractNumId w:val="19"/>
  </w:num>
  <w:num w:numId="15">
    <w:abstractNumId w:val="5"/>
  </w:num>
  <w:num w:numId="16">
    <w:abstractNumId w:val="12"/>
  </w:num>
  <w:num w:numId="17">
    <w:abstractNumId w:val="23"/>
  </w:num>
  <w:num w:numId="18">
    <w:abstractNumId w:val="2"/>
  </w:num>
  <w:num w:numId="19">
    <w:abstractNumId w:val="26"/>
  </w:num>
  <w:num w:numId="20">
    <w:abstractNumId w:val="10"/>
  </w:num>
  <w:num w:numId="21">
    <w:abstractNumId w:val="28"/>
    <w:lvlOverride w:ilvl="3">
      <w:lvl w:ilvl="3">
        <w:start w:val="1"/>
        <w:numFmt w:val="decimal"/>
        <w:lvlText w:val="%1%2.%3.%4."/>
        <w:lvlJc w:val="left"/>
        <w:pPr>
          <w:tabs>
            <w:tab w:val="num" w:pos="1800"/>
          </w:tabs>
          <w:ind w:left="1728" w:hanging="648"/>
        </w:pPr>
        <w:rPr>
          <w:rFonts w:cs="MingLiU" w:hint="default"/>
          <w:i w:val="0"/>
        </w:rPr>
      </w:lvl>
    </w:lvlOverride>
  </w:num>
  <w:num w:numId="22">
    <w:abstractNumId w:val="6"/>
  </w:num>
  <w:num w:numId="23">
    <w:abstractNumId w:val="27"/>
  </w:num>
  <w:num w:numId="24">
    <w:abstractNumId w:val="15"/>
  </w:num>
  <w:num w:numId="25">
    <w:abstractNumId w:val="8"/>
  </w:num>
  <w:num w:numId="26">
    <w:abstractNumId w:val="24"/>
  </w:num>
  <w:num w:numId="27">
    <w:abstractNumId w:val="14"/>
  </w:num>
  <w:num w:numId="28">
    <w:abstractNumId w:val="21"/>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AB"/>
    <w:rsid w:val="00045FC8"/>
    <w:rsid w:val="00064FD7"/>
    <w:rsid w:val="000C4522"/>
    <w:rsid w:val="000E0DB3"/>
    <w:rsid w:val="00102961"/>
    <w:rsid w:val="00135642"/>
    <w:rsid w:val="001678B9"/>
    <w:rsid w:val="00177EFC"/>
    <w:rsid w:val="001C566E"/>
    <w:rsid w:val="00222CB2"/>
    <w:rsid w:val="00261A69"/>
    <w:rsid w:val="002758FA"/>
    <w:rsid w:val="0028512D"/>
    <w:rsid w:val="002C7A36"/>
    <w:rsid w:val="002E2245"/>
    <w:rsid w:val="002F0311"/>
    <w:rsid w:val="00327055"/>
    <w:rsid w:val="00345B63"/>
    <w:rsid w:val="00346AD7"/>
    <w:rsid w:val="00391FDD"/>
    <w:rsid w:val="003C3EBE"/>
    <w:rsid w:val="003E08DD"/>
    <w:rsid w:val="003F1FAE"/>
    <w:rsid w:val="00442AF2"/>
    <w:rsid w:val="00450667"/>
    <w:rsid w:val="004815B6"/>
    <w:rsid w:val="004975EB"/>
    <w:rsid w:val="004D58B5"/>
    <w:rsid w:val="004D70D1"/>
    <w:rsid w:val="004E64D1"/>
    <w:rsid w:val="004E7507"/>
    <w:rsid w:val="0050114D"/>
    <w:rsid w:val="00506C8A"/>
    <w:rsid w:val="005233C2"/>
    <w:rsid w:val="00572D66"/>
    <w:rsid w:val="00576A4E"/>
    <w:rsid w:val="00590EC4"/>
    <w:rsid w:val="005D49E9"/>
    <w:rsid w:val="005E4594"/>
    <w:rsid w:val="006946DB"/>
    <w:rsid w:val="0069612D"/>
    <w:rsid w:val="006D2185"/>
    <w:rsid w:val="006E7F6E"/>
    <w:rsid w:val="007108E5"/>
    <w:rsid w:val="00710A40"/>
    <w:rsid w:val="00733CC4"/>
    <w:rsid w:val="00764E3E"/>
    <w:rsid w:val="0078788F"/>
    <w:rsid w:val="007A3AF1"/>
    <w:rsid w:val="007D51C9"/>
    <w:rsid w:val="007F3C60"/>
    <w:rsid w:val="008057B7"/>
    <w:rsid w:val="008103DC"/>
    <w:rsid w:val="00832EB5"/>
    <w:rsid w:val="0091060E"/>
    <w:rsid w:val="00937C5A"/>
    <w:rsid w:val="009739DB"/>
    <w:rsid w:val="009804ED"/>
    <w:rsid w:val="009811E1"/>
    <w:rsid w:val="009A1AE0"/>
    <w:rsid w:val="00A01D38"/>
    <w:rsid w:val="00A61689"/>
    <w:rsid w:val="00A96839"/>
    <w:rsid w:val="00AB3CEB"/>
    <w:rsid w:val="00AF26DE"/>
    <w:rsid w:val="00B6405D"/>
    <w:rsid w:val="00BE3714"/>
    <w:rsid w:val="00BF5B91"/>
    <w:rsid w:val="00C04B5C"/>
    <w:rsid w:val="00C2384B"/>
    <w:rsid w:val="00C40A07"/>
    <w:rsid w:val="00C4565F"/>
    <w:rsid w:val="00C45F11"/>
    <w:rsid w:val="00C763AB"/>
    <w:rsid w:val="00C96308"/>
    <w:rsid w:val="00CB5F4F"/>
    <w:rsid w:val="00CB6407"/>
    <w:rsid w:val="00CC0F7E"/>
    <w:rsid w:val="00CC59DC"/>
    <w:rsid w:val="00CD346C"/>
    <w:rsid w:val="00CF3D9B"/>
    <w:rsid w:val="00D0270A"/>
    <w:rsid w:val="00D1553F"/>
    <w:rsid w:val="00D47C2A"/>
    <w:rsid w:val="00DB6020"/>
    <w:rsid w:val="00DB7100"/>
    <w:rsid w:val="00E21E16"/>
    <w:rsid w:val="00E36B53"/>
    <w:rsid w:val="00E42556"/>
    <w:rsid w:val="00E951F3"/>
    <w:rsid w:val="00EA1E28"/>
    <w:rsid w:val="00EE1328"/>
    <w:rsid w:val="00EE13EB"/>
    <w:rsid w:val="00F2395C"/>
    <w:rsid w:val="00F87B92"/>
    <w:rsid w:val="00FB29D8"/>
    <w:rsid w:val="00FB6D0D"/>
    <w:rsid w:val="00FD4609"/>
    <w:rsid w:val="00FE4FC0"/>
    <w:rsid w:val="00FE68B0"/>
    <w:rsid w:val="00FF18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04CDD"/>
  <w15:docId w15:val="{5A078F81-A3AE-4283-8FAF-4E9DF593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C763AB"/>
    <w:pPr>
      <w:spacing w:after="200" w:line="276" w:lineRule="auto"/>
    </w:pPr>
    <w:rPr>
      <w:rFonts w:ascii="Calibri" w:eastAsia="Calibri" w:hAnsi="Calibri"/>
      <w:sz w:val="22"/>
      <w:szCs w:val="22"/>
      <w:lang w:eastAsia="en-US"/>
    </w:rPr>
  </w:style>
  <w:style w:type="paragraph" w:styleId="Cmsor1">
    <w:name w:val="heading 1"/>
    <w:basedOn w:val="Norml"/>
    <w:link w:val="Cmsor1Char"/>
    <w:qFormat/>
    <w:rsid w:val="00C763AB"/>
    <w:pPr>
      <w:spacing w:before="100" w:beforeAutospacing="1" w:after="100" w:afterAutospacing="1" w:line="240" w:lineRule="auto"/>
      <w:outlineLvl w:val="0"/>
    </w:pPr>
    <w:rPr>
      <w:rFonts w:ascii="Times New Roman" w:hAnsi="Times New Roman"/>
      <w:b/>
      <w:bCs/>
      <w:kern w:val="36"/>
      <w:sz w:val="48"/>
      <w:szCs w:val="48"/>
      <w:lang w:val="x-none" w:eastAsia="hu-HU"/>
    </w:rPr>
  </w:style>
  <w:style w:type="paragraph" w:styleId="Cmsor2">
    <w:name w:val="heading 2"/>
    <w:basedOn w:val="Norml"/>
    <w:next w:val="Norml"/>
    <w:link w:val="Cmsor2Char"/>
    <w:qFormat/>
    <w:rsid w:val="00C763AB"/>
    <w:pPr>
      <w:keepNext/>
      <w:spacing w:before="240" w:after="60"/>
      <w:ind w:left="576" w:hanging="576"/>
      <w:outlineLvl w:val="1"/>
    </w:pPr>
    <w:rPr>
      <w:rFonts w:ascii="Cambria" w:eastAsia="Times New Roman" w:hAnsi="Cambria"/>
      <w:b/>
      <w:bCs/>
      <w:i/>
      <w:iCs/>
      <w:sz w:val="28"/>
      <w:szCs w:val="28"/>
      <w:lang w:val="x-none" w:eastAsia="x-none"/>
    </w:rPr>
  </w:style>
  <w:style w:type="paragraph" w:styleId="Cmsor3">
    <w:name w:val="heading 3"/>
    <w:basedOn w:val="Norml"/>
    <w:next w:val="Norml"/>
    <w:link w:val="Cmsor3Char"/>
    <w:qFormat/>
    <w:rsid w:val="00C763AB"/>
    <w:pPr>
      <w:keepNext/>
      <w:spacing w:before="240" w:after="60"/>
      <w:ind w:left="720" w:hanging="720"/>
      <w:outlineLvl w:val="2"/>
    </w:pPr>
    <w:rPr>
      <w:rFonts w:ascii="Cambria" w:eastAsia="Times New Roman" w:hAnsi="Cambria"/>
      <w:b/>
      <w:bCs/>
      <w:sz w:val="26"/>
      <w:szCs w:val="26"/>
      <w:lang w:val="x-none" w:eastAsia="x-none"/>
    </w:rPr>
  </w:style>
  <w:style w:type="paragraph" w:styleId="Cmsor4">
    <w:name w:val="heading 4"/>
    <w:basedOn w:val="Norml"/>
    <w:next w:val="Norml"/>
    <w:link w:val="Cmsor4Char"/>
    <w:qFormat/>
    <w:rsid w:val="00C763AB"/>
    <w:pPr>
      <w:keepNext/>
      <w:spacing w:before="240" w:after="60"/>
      <w:ind w:left="864" w:hanging="864"/>
      <w:outlineLvl w:val="3"/>
    </w:pPr>
    <w:rPr>
      <w:rFonts w:eastAsia="Times New Roman"/>
      <w:b/>
      <w:bCs/>
      <w:sz w:val="28"/>
      <w:szCs w:val="28"/>
      <w:lang w:val="x-none" w:eastAsia="x-none"/>
    </w:rPr>
  </w:style>
  <w:style w:type="paragraph" w:styleId="Cmsor5">
    <w:name w:val="heading 5"/>
    <w:basedOn w:val="Norml"/>
    <w:next w:val="Norml"/>
    <w:link w:val="Cmsor5Char"/>
    <w:qFormat/>
    <w:rsid w:val="00C763AB"/>
    <w:pPr>
      <w:spacing w:before="240" w:after="60"/>
      <w:ind w:left="1008" w:hanging="1008"/>
      <w:outlineLvl w:val="4"/>
    </w:pPr>
    <w:rPr>
      <w:rFonts w:eastAsia="Times New Roman"/>
      <w:b/>
      <w:bCs/>
      <w:i/>
      <w:iCs/>
      <w:sz w:val="26"/>
      <w:szCs w:val="26"/>
      <w:lang w:val="x-none" w:eastAsia="x-none"/>
    </w:rPr>
  </w:style>
  <w:style w:type="paragraph" w:styleId="Cmsor6">
    <w:name w:val="heading 6"/>
    <w:basedOn w:val="Norml"/>
    <w:next w:val="Norml"/>
    <w:link w:val="Cmsor6Char"/>
    <w:qFormat/>
    <w:rsid w:val="00C763AB"/>
    <w:pPr>
      <w:spacing w:before="240" w:after="60"/>
      <w:ind w:left="1152" w:hanging="1152"/>
      <w:outlineLvl w:val="5"/>
    </w:pPr>
    <w:rPr>
      <w:rFonts w:eastAsia="Times New Roman"/>
      <w:b/>
      <w:bCs/>
      <w:sz w:val="20"/>
      <w:szCs w:val="20"/>
      <w:lang w:val="x-none" w:eastAsia="x-none"/>
    </w:rPr>
  </w:style>
  <w:style w:type="paragraph" w:styleId="Cmsor7">
    <w:name w:val="heading 7"/>
    <w:basedOn w:val="Norml"/>
    <w:next w:val="Norml"/>
    <w:link w:val="Cmsor7Char"/>
    <w:qFormat/>
    <w:rsid w:val="00C763AB"/>
    <w:pPr>
      <w:spacing w:before="240" w:after="60"/>
      <w:ind w:left="1296" w:hanging="1296"/>
      <w:outlineLvl w:val="6"/>
    </w:pPr>
    <w:rPr>
      <w:rFonts w:eastAsia="Times New Roman"/>
      <w:sz w:val="24"/>
      <w:szCs w:val="24"/>
      <w:lang w:val="x-none" w:eastAsia="x-none"/>
    </w:rPr>
  </w:style>
  <w:style w:type="paragraph" w:styleId="Cmsor8">
    <w:name w:val="heading 8"/>
    <w:basedOn w:val="Norml"/>
    <w:next w:val="Norml"/>
    <w:link w:val="Cmsor8Char"/>
    <w:qFormat/>
    <w:rsid w:val="00C763AB"/>
    <w:pPr>
      <w:spacing w:before="240" w:after="60"/>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C763AB"/>
    <w:pPr>
      <w:spacing w:before="240" w:after="60"/>
      <w:ind w:left="1584" w:hanging="1584"/>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C763AB"/>
    <w:rPr>
      <w:rFonts w:eastAsia="Calibri"/>
      <w:b/>
      <w:bCs/>
      <w:kern w:val="36"/>
      <w:sz w:val="48"/>
      <w:szCs w:val="48"/>
      <w:lang w:val="x-none" w:eastAsia="hu-HU" w:bidi="ar-SA"/>
    </w:rPr>
  </w:style>
  <w:style w:type="numbering" w:customStyle="1" w:styleId="Nemlista1">
    <w:name w:val="Nem lista1"/>
    <w:next w:val="Nemlista"/>
    <w:semiHidden/>
    <w:unhideWhenUsed/>
    <w:rsid w:val="00C763AB"/>
  </w:style>
  <w:style w:type="paragraph" w:styleId="Lbjegyzetszveg">
    <w:name w:val="footnote text"/>
    <w:basedOn w:val="Norml"/>
    <w:link w:val="LbjegyzetszvegChar"/>
    <w:semiHidden/>
    <w:rsid w:val="00C763AB"/>
    <w:pPr>
      <w:spacing w:after="0" w:line="240" w:lineRule="auto"/>
    </w:pPr>
    <w:rPr>
      <w:rFonts w:eastAsia="Times New Roman"/>
      <w:sz w:val="20"/>
      <w:szCs w:val="20"/>
      <w:lang w:val="x-none" w:eastAsia="x-none"/>
    </w:rPr>
  </w:style>
  <w:style w:type="character" w:customStyle="1" w:styleId="LbjegyzetszvegChar">
    <w:name w:val="Lábjegyzetszöveg Char"/>
    <w:link w:val="Lbjegyzetszveg"/>
    <w:semiHidden/>
    <w:rsid w:val="00C763AB"/>
    <w:rPr>
      <w:rFonts w:ascii="Calibri" w:hAnsi="Calibri"/>
      <w:lang w:val="x-none" w:eastAsia="x-none" w:bidi="ar-SA"/>
    </w:rPr>
  </w:style>
  <w:style w:type="character" w:styleId="Lbjegyzet-hivatkozs">
    <w:name w:val="footnote reference"/>
    <w:semiHidden/>
    <w:rsid w:val="00C763AB"/>
    <w:rPr>
      <w:vertAlign w:val="superscript"/>
    </w:rPr>
  </w:style>
  <w:style w:type="paragraph" w:customStyle="1" w:styleId="Listaszerbekezds1">
    <w:name w:val="Listaszerű bekezdés1"/>
    <w:basedOn w:val="Norml"/>
    <w:rsid w:val="00C763AB"/>
    <w:pPr>
      <w:ind w:left="720"/>
    </w:pPr>
    <w:rPr>
      <w:rFonts w:eastAsia="Times New Roman"/>
    </w:rPr>
  </w:style>
  <w:style w:type="table" w:styleId="Rcsostblzat">
    <w:name w:val="Table Grid"/>
    <w:basedOn w:val="Normltblzat"/>
    <w:rsid w:val="00C76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C76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rsid w:val="00C763AB"/>
    <w:rPr>
      <w:rFonts w:ascii="Calibri" w:hAnsi="Calibri"/>
      <w:sz w:val="22"/>
      <w:szCs w:val="22"/>
      <w:lang w:eastAsia="en-US"/>
    </w:rPr>
  </w:style>
  <w:style w:type="character" w:styleId="Jegyzethivatkozs">
    <w:name w:val="annotation reference"/>
    <w:rsid w:val="00C763AB"/>
    <w:rPr>
      <w:sz w:val="16"/>
    </w:rPr>
  </w:style>
  <w:style w:type="paragraph" w:styleId="Jegyzetszveg">
    <w:name w:val="annotation text"/>
    <w:basedOn w:val="Norml"/>
    <w:link w:val="JegyzetszvegChar"/>
    <w:rsid w:val="00C763AB"/>
    <w:pPr>
      <w:spacing w:line="240" w:lineRule="auto"/>
    </w:pPr>
    <w:rPr>
      <w:rFonts w:eastAsia="Times New Roman"/>
      <w:sz w:val="20"/>
      <w:szCs w:val="20"/>
      <w:lang w:val="x-none" w:eastAsia="x-none"/>
    </w:rPr>
  </w:style>
  <w:style w:type="character" w:customStyle="1" w:styleId="JegyzetszvegChar">
    <w:name w:val="Jegyzetszöveg Char"/>
    <w:link w:val="Jegyzetszveg"/>
    <w:rsid w:val="00C763AB"/>
    <w:rPr>
      <w:rFonts w:ascii="Calibri" w:hAnsi="Calibri"/>
      <w:lang w:val="x-none" w:eastAsia="x-none" w:bidi="ar-SA"/>
    </w:rPr>
  </w:style>
  <w:style w:type="paragraph" w:styleId="Megjegyzstrgya">
    <w:name w:val="annotation subject"/>
    <w:basedOn w:val="Jegyzetszveg"/>
    <w:next w:val="Jegyzetszveg"/>
    <w:link w:val="MegjegyzstrgyaChar"/>
    <w:semiHidden/>
    <w:rsid w:val="00C763AB"/>
    <w:rPr>
      <w:b/>
      <w:bCs/>
    </w:rPr>
  </w:style>
  <w:style w:type="character" w:customStyle="1" w:styleId="MegjegyzstrgyaChar">
    <w:name w:val="Megjegyzés tárgya Char"/>
    <w:link w:val="Megjegyzstrgya"/>
    <w:semiHidden/>
    <w:rsid w:val="00C763AB"/>
    <w:rPr>
      <w:rFonts w:ascii="Calibri" w:hAnsi="Calibri"/>
      <w:b/>
      <w:bCs/>
      <w:lang w:val="x-none" w:eastAsia="x-none" w:bidi="ar-SA"/>
    </w:rPr>
  </w:style>
  <w:style w:type="paragraph" w:styleId="Buborkszveg">
    <w:name w:val="Balloon Text"/>
    <w:basedOn w:val="Norml"/>
    <w:link w:val="BuborkszvegChar"/>
    <w:rsid w:val="00C763AB"/>
    <w:pPr>
      <w:spacing w:after="0" w:line="240" w:lineRule="auto"/>
    </w:pPr>
    <w:rPr>
      <w:rFonts w:ascii="Tahoma" w:eastAsia="Times New Roman" w:hAnsi="Tahoma"/>
      <w:sz w:val="16"/>
      <w:szCs w:val="16"/>
      <w:lang w:val="x-none" w:eastAsia="x-none"/>
    </w:rPr>
  </w:style>
  <w:style w:type="character" w:customStyle="1" w:styleId="BuborkszvegChar">
    <w:name w:val="Buborékszöveg Char"/>
    <w:link w:val="Buborkszveg"/>
    <w:rsid w:val="00C763AB"/>
    <w:rPr>
      <w:rFonts w:ascii="Tahoma" w:hAnsi="Tahoma"/>
      <w:sz w:val="16"/>
      <w:szCs w:val="16"/>
      <w:lang w:val="x-none" w:eastAsia="x-none" w:bidi="ar-SA"/>
    </w:rPr>
  </w:style>
  <w:style w:type="paragraph" w:customStyle="1" w:styleId="Default">
    <w:name w:val="Default"/>
    <w:rsid w:val="00C763AB"/>
    <w:pPr>
      <w:autoSpaceDE w:val="0"/>
      <w:autoSpaceDN w:val="0"/>
      <w:adjustRightInd w:val="0"/>
    </w:pPr>
    <w:rPr>
      <w:rFonts w:ascii="Verdana" w:hAnsi="Verdana" w:cs="Verdana"/>
      <w:color w:val="000000"/>
      <w:sz w:val="24"/>
      <w:szCs w:val="24"/>
      <w:lang w:eastAsia="en-US"/>
    </w:rPr>
  </w:style>
  <w:style w:type="paragraph" w:customStyle="1" w:styleId="Tblzattartalom">
    <w:name w:val="Táblázattartalom"/>
    <w:basedOn w:val="Norml"/>
    <w:rsid w:val="00C763AB"/>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table" w:customStyle="1" w:styleId="Rcsostblzat2">
    <w:name w:val="Rácsos táblázat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C763AB"/>
  </w:style>
  <w:style w:type="paragraph" w:customStyle="1" w:styleId="Standard">
    <w:name w:val="Standard"/>
    <w:rsid w:val="00C763AB"/>
    <w:pPr>
      <w:widowControl w:val="0"/>
      <w:suppressAutoHyphens/>
      <w:autoSpaceDN w:val="0"/>
      <w:textAlignment w:val="baseline"/>
    </w:pPr>
    <w:rPr>
      <w:rFonts w:cs="Tahoma"/>
      <w:kern w:val="3"/>
      <w:sz w:val="24"/>
      <w:szCs w:val="24"/>
    </w:rPr>
  </w:style>
  <w:style w:type="paragraph" w:styleId="Szvegtrzsbehzssal">
    <w:name w:val="Body Text Indent"/>
    <w:basedOn w:val="Norml"/>
    <w:link w:val="SzvegtrzsbehzssalChar"/>
    <w:rsid w:val="00C763AB"/>
    <w:pPr>
      <w:spacing w:after="120" w:line="240" w:lineRule="auto"/>
      <w:ind w:left="283"/>
    </w:pPr>
    <w:rPr>
      <w:rFonts w:ascii="Times New Roman" w:hAnsi="Times New Roman"/>
      <w:sz w:val="24"/>
      <w:szCs w:val="24"/>
      <w:lang w:val="x-none" w:eastAsia="hu-HU"/>
    </w:rPr>
  </w:style>
  <w:style w:type="character" w:customStyle="1" w:styleId="SzvegtrzsbehzssalChar">
    <w:name w:val="Szövegtörzs behúzással Char"/>
    <w:link w:val="Szvegtrzsbehzssal"/>
    <w:rsid w:val="00C763AB"/>
    <w:rPr>
      <w:rFonts w:eastAsia="Calibri"/>
      <w:sz w:val="24"/>
      <w:szCs w:val="24"/>
      <w:lang w:val="x-none" w:eastAsia="hu-HU" w:bidi="ar-SA"/>
    </w:rPr>
  </w:style>
  <w:style w:type="paragraph" w:styleId="Szvegtrzsbehzssal2">
    <w:name w:val="Body Text Indent 2"/>
    <w:basedOn w:val="Norml"/>
    <w:link w:val="Szvegtrzsbehzssal2Char"/>
    <w:rsid w:val="00C763AB"/>
    <w:pPr>
      <w:spacing w:after="120" w:line="480" w:lineRule="auto"/>
      <w:ind w:left="283"/>
    </w:pPr>
    <w:rPr>
      <w:rFonts w:ascii="Times New Roman" w:hAnsi="Times New Roman"/>
      <w:sz w:val="24"/>
      <w:szCs w:val="24"/>
      <w:lang w:val="x-none" w:eastAsia="hu-HU"/>
    </w:rPr>
  </w:style>
  <w:style w:type="character" w:customStyle="1" w:styleId="Szvegtrzsbehzssal2Char">
    <w:name w:val="Szövegtörzs behúzással 2 Char"/>
    <w:link w:val="Szvegtrzsbehzssal2"/>
    <w:rsid w:val="00C763AB"/>
    <w:rPr>
      <w:rFonts w:eastAsia="Calibri"/>
      <w:sz w:val="24"/>
      <w:szCs w:val="24"/>
      <w:lang w:val="x-none" w:eastAsia="hu-HU" w:bidi="ar-SA"/>
    </w:rPr>
  </w:style>
  <w:style w:type="paragraph" w:styleId="lfej">
    <w:name w:val="header"/>
    <w:basedOn w:val="Norml"/>
    <w:link w:val="lfejChar"/>
    <w:rsid w:val="00C763AB"/>
    <w:pPr>
      <w:widowControl w:val="0"/>
      <w:tabs>
        <w:tab w:val="center" w:pos="4536"/>
        <w:tab w:val="right" w:pos="9072"/>
      </w:tabs>
      <w:suppressAutoHyphens/>
      <w:spacing w:after="0" w:line="240" w:lineRule="auto"/>
    </w:pPr>
    <w:rPr>
      <w:rFonts w:ascii="Times New Roman" w:eastAsia="Times New Roman" w:hAnsi="Times New Roman" w:cs="Mangal"/>
      <w:kern w:val="1"/>
      <w:sz w:val="21"/>
      <w:szCs w:val="21"/>
      <w:lang w:val="x-none" w:eastAsia="hi-IN" w:bidi="hi-IN"/>
    </w:rPr>
  </w:style>
  <w:style w:type="character" w:customStyle="1" w:styleId="lfejChar">
    <w:name w:val="Élőfej Char"/>
    <w:link w:val="lfej"/>
    <w:rsid w:val="00C763AB"/>
    <w:rPr>
      <w:rFonts w:cs="Mangal"/>
      <w:kern w:val="1"/>
      <w:sz w:val="21"/>
      <w:szCs w:val="21"/>
      <w:lang w:val="x-none" w:eastAsia="hi-IN" w:bidi="hi-IN"/>
    </w:rPr>
  </w:style>
  <w:style w:type="paragraph" w:styleId="llb">
    <w:name w:val="footer"/>
    <w:basedOn w:val="Norml"/>
    <w:link w:val="llbChar"/>
    <w:uiPriority w:val="99"/>
    <w:rsid w:val="00C763AB"/>
    <w:pPr>
      <w:widowControl w:val="0"/>
      <w:tabs>
        <w:tab w:val="center" w:pos="4536"/>
        <w:tab w:val="right" w:pos="9072"/>
      </w:tabs>
      <w:suppressAutoHyphens/>
      <w:spacing w:after="0" w:line="240" w:lineRule="auto"/>
    </w:pPr>
    <w:rPr>
      <w:rFonts w:ascii="Times New Roman" w:eastAsia="Times New Roman" w:hAnsi="Times New Roman" w:cs="Mangal"/>
      <w:kern w:val="1"/>
      <w:sz w:val="21"/>
      <w:szCs w:val="21"/>
      <w:lang w:val="x-none" w:eastAsia="hi-IN" w:bidi="hi-IN"/>
    </w:rPr>
  </w:style>
  <w:style w:type="character" w:customStyle="1" w:styleId="llbChar">
    <w:name w:val="Élőláb Char"/>
    <w:link w:val="llb"/>
    <w:uiPriority w:val="99"/>
    <w:rsid w:val="00C763AB"/>
    <w:rPr>
      <w:rFonts w:cs="Mangal"/>
      <w:kern w:val="1"/>
      <w:sz w:val="21"/>
      <w:szCs w:val="21"/>
      <w:lang w:val="x-none" w:eastAsia="hi-IN" w:bidi="hi-IN"/>
    </w:rPr>
  </w:style>
  <w:style w:type="paragraph" w:customStyle="1" w:styleId="Stlus3">
    <w:name w:val="Stílus3"/>
    <w:basedOn w:val="Norml"/>
    <w:rsid w:val="00C763AB"/>
    <w:pPr>
      <w:spacing w:before="60" w:after="60" w:line="240" w:lineRule="auto"/>
    </w:pPr>
    <w:rPr>
      <w:rFonts w:ascii="Times New Roman" w:hAnsi="Times New Roman"/>
      <w:sz w:val="20"/>
      <w:szCs w:val="20"/>
      <w:lang w:eastAsia="hu-HU"/>
    </w:rPr>
  </w:style>
  <w:style w:type="paragraph" w:customStyle="1" w:styleId="font5">
    <w:name w:val="font5"/>
    <w:basedOn w:val="Norml"/>
    <w:rsid w:val="00C763AB"/>
    <w:pPr>
      <w:spacing w:before="100" w:beforeAutospacing="1" w:after="100" w:afterAutospacing="1" w:line="240" w:lineRule="auto"/>
    </w:pPr>
    <w:rPr>
      <w:rFonts w:ascii="Times New Roman" w:hAnsi="Times New Roman"/>
      <w:color w:val="FF0000"/>
      <w:lang w:eastAsia="hu-HU"/>
    </w:rPr>
  </w:style>
  <w:style w:type="paragraph" w:customStyle="1" w:styleId="xl65">
    <w:name w:val="xl65"/>
    <w:basedOn w:val="Norml"/>
    <w:rsid w:val="00C763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66">
    <w:name w:val="xl66"/>
    <w:basedOn w:val="Norml"/>
    <w:rsid w:val="00C763AB"/>
    <w:pPr>
      <w:spacing w:before="100" w:beforeAutospacing="1" w:after="100" w:afterAutospacing="1" w:line="240" w:lineRule="auto"/>
    </w:pPr>
    <w:rPr>
      <w:rFonts w:ascii="Times New Roman" w:hAnsi="Times New Roman"/>
      <w:color w:val="000000"/>
      <w:sz w:val="24"/>
      <w:szCs w:val="24"/>
      <w:lang w:eastAsia="hu-HU"/>
    </w:rPr>
  </w:style>
  <w:style w:type="paragraph" w:customStyle="1" w:styleId="xl67">
    <w:name w:val="xl67"/>
    <w:basedOn w:val="Norml"/>
    <w:rsid w:val="00C763AB"/>
    <w:pPr>
      <w:pBdr>
        <w:bottom w:val="single" w:sz="12"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68">
    <w:name w:val="xl68"/>
    <w:basedOn w:val="Norml"/>
    <w:rsid w:val="00C763AB"/>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69">
    <w:name w:val="xl69"/>
    <w:basedOn w:val="Norml"/>
    <w:rsid w:val="00C763AB"/>
    <w:pPr>
      <w:pBdr>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70">
    <w:name w:val="xl70"/>
    <w:basedOn w:val="Norml"/>
    <w:rsid w:val="00C763A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4"/>
      <w:szCs w:val="24"/>
      <w:lang w:eastAsia="hu-HU"/>
    </w:rPr>
  </w:style>
  <w:style w:type="paragraph" w:customStyle="1" w:styleId="xl71">
    <w:name w:val="xl71"/>
    <w:basedOn w:val="Norml"/>
    <w:rsid w:val="00C763A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72">
    <w:name w:val="xl72"/>
    <w:basedOn w:val="Norml"/>
    <w:rsid w:val="00C763AB"/>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73">
    <w:name w:val="xl73"/>
    <w:basedOn w:val="Norml"/>
    <w:rsid w:val="00C763AB"/>
    <w:pPr>
      <w:pBdr>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74">
    <w:name w:val="xl74"/>
    <w:basedOn w:val="Norml"/>
    <w:rsid w:val="00C763A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75">
    <w:name w:val="xl75"/>
    <w:basedOn w:val="Norml"/>
    <w:rsid w:val="00C763A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color w:val="FF0000"/>
      <w:sz w:val="24"/>
      <w:szCs w:val="24"/>
      <w:lang w:eastAsia="hu-HU"/>
    </w:rPr>
  </w:style>
  <w:style w:type="paragraph" w:customStyle="1" w:styleId="xl76">
    <w:name w:val="xl76"/>
    <w:basedOn w:val="Norml"/>
    <w:rsid w:val="00C763A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color w:val="FF0000"/>
      <w:sz w:val="24"/>
      <w:szCs w:val="24"/>
      <w:lang w:eastAsia="hu-HU"/>
    </w:rPr>
  </w:style>
  <w:style w:type="paragraph" w:customStyle="1" w:styleId="xl77">
    <w:name w:val="xl77"/>
    <w:basedOn w:val="Norml"/>
    <w:rsid w:val="00C763AB"/>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i/>
      <w:iCs/>
      <w:color w:val="FF0000"/>
      <w:sz w:val="24"/>
      <w:szCs w:val="24"/>
      <w:lang w:eastAsia="hu-HU"/>
    </w:rPr>
  </w:style>
  <w:style w:type="paragraph" w:customStyle="1" w:styleId="xl78">
    <w:name w:val="xl78"/>
    <w:basedOn w:val="Norml"/>
    <w:rsid w:val="00C763AB"/>
    <w:pPr>
      <w:pBdr>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i/>
      <w:iCs/>
      <w:color w:val="FF0000"/>
      <w:sz w:val="24"/>
      <w:szCs w:val="24"/>
      <w:lang w:eastAsia="hu-HU"/>
    </w:rPr>
  </w:style>
  <w:style w:type="paragraph" w:customStyle="1" w:styleId="xl79">
    <w:name w:val="xl79"/>
    <w:basedOn w:val="Norml"/>
    <w:rsid w:val="00C763A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color w:val="FF0000"/>
      <w:sz w:val="24"/>
      <w:szCs w:val="24"/>
      <w:lang w:eastAsia="hu-HU"/>
    </w:rPr>
  </w:style>
  <w:style w:type="paragraph" w:customStyle="1" w:styleId="xl80">
    <w:name w:val="xl80"/>
    <w:basedOn w:val="Norml"/>
    <w:rsid w:val="00C763A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81">
    <w:name w:val="xl81"/>
    <w:basedOn w:val="Norml"/>
    <w:rsid w:val="00C763AB"/>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82">
    <w:name w:val="xl82"/>
    <w:basedOn w:val="Norml"/>
    <w:rsid w:val="00C763AB"/>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83">
    <w:name w:val="xl83"/>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84">
    <w:name w:val="xl84"/>
    <w:basedOn w:val="Norml"/>
    <w:rsid w:val="00C763AB"/>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85">
    <w:name w:val="xl85"/>
    <w:basedOn w:val="Norml"/>
    <w:rsid w:val="00C763AB"/>
    <w:pPr>
      <w:pBdr>
        <w:right w:val="single" w:sz="8" w:space="0" w:color="auto"/>
      </w:pBdr>
      <w:spacing w:before="100" w:beforeAutospacing="1" w:after="100" w:afterAutospacing="1" w:line="240" w:lineRule="auto"/>
      <w:jc w:val="center"/>
      <w:textAlignment w:val="center"/>
    </w:pPr>
    <w:rPr>
      <w:rFonts w:ascii="Times New Roman" w:hAnsi="Times New Roman"/>
      <w:b/>
      <w:bCs/>
      <w:i/>
      <w:iCs/>
      <w:color w:val="FF0000"/>
      <w:sz w:val="24"/>
      <w:szCs w:val="24"/>
      <w:lang w:eastAsia="hu-HU"/>
    </w:rPr>
  </w:style>
  <w:style w:type="paragraph" w:customStyle="1" w:styleId="xl86">
    <w:name w:val="xl86"/>
    <w:basedOn w:val="Norml"/>
    <w:rsid w:val="00C763AB"/>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hu-HU"/>
    </w:rPr>
  </w:style>
  <w:style w:type="paragraph" w:customStyle="1" w:styleId="xl87">
    <w:name w:val="xl87"/>
    <w:basedOn w:val="Norml"/>
    <w:rsid w:val="00C763AB"/>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88">
    <w:name w:val="xl88"/>
    <w:basedOn w:val="Norml"/>
    <w:rsid w:val="00C763AB"/>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89">
    <w:name w:val="xl89"/>
    <w:basedOn w:val="Norml"/>
    <w:rsid w:val="00C763AB"/>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90">
    <w:name w:val="xl90"/>
    <w:basedOn w:val="Norml"/>
    <w:rsid w:val="00C763AB"/>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91">
    <w:name w:val="xl91"/>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hu-HU"/>
    </w:rPr>
  </w:style>
  <w:style w:type="paragraph" w:customStyle="1" w:styleId="xl92">
    <w:name w:val="xl92"/>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93">
    <w:name w:val="xl93"/>
    <w:basedOn w:val="Norml"/>
    <w:rsid w:val="00C763AB"/>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94">
    <w:name w:val="xl94"/>
    <w:basedOn w:val="Norml"/>
    <w:rsid w:val="00C763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95">
    <w:name w:val="xl95"/>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olor w:val="FF0000"/>
      <w:sz w:val="24"/>
      <w:szCs w:val="24"/>
      <w:lang w:eastAsia="hu-HU"/>
    </w:rPr>
  </w:style>
  <w:style w:type="paragraph" w:customStyle="1" w:styleId="xl96">
    <w:name w:val="xl96"/>
    <w:basedOn w:val="Norml"/>
    <w:rsid w:val="00C763AB"/>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color w:val="FF0000"/>
      <w:sz w:val="24"/>
      <w:szCs w:val="24"/>
      <w:lang w:eastAsia="hu-HU"/>
    </w:rPr>
  </w:style>
  <w:style w:type="paragraph" w:customStyle="1" w:styleId="xl97">
    <w:name w:val="xl97"/>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FF0000"/>
      <w:sz w:val="24"/>
      <w:szCs w:val="24"/>
      <w:lang w:eastAsia="hu-HU"/>
    </w:rPr>
  </w:style>
  <w:style w:type="paragraph" w:customStyle="1" w:styleId="xl98">
    <w:name w:val="xl98"/>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FF0000"/>
      <w:sz w:val="24"/>
      <w:szCs w:val="24"/>
      <w:lang w:eastAsia="hu-HU"/>
    </w:rPr>
  </w:style>
  <w:style w:type="paragraph" w:customStyle="1" w:styleId="xl99">
    <w:name w:val="xl99"/>
    <w:basedOn w:val="Norml"/>
    <w:rsid w:val="00C763AB"/>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00">
    <w:name w:val="xl100"/>
    <w:basedOn w:val="Norml"/>
    <w:rsid w:val="00C763AB"/>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01">
    <w:name w:val="xl101"/>
    <w:basedOn w:val="Norml"/>
    <w:rsid w:val="00C763A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02">
    <w:name w:val="xl102"/>
    <w:basedOn w:val="Norml"/>
    <w:rsid w:val="00C763A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i/>
      <w:iCs/>
      <w:color w:val="FF0000"/>
      <w:sz w:val="24"/>
      <w:szCs w:val="24"/>
      <w:lang w:eastAsia="hu-HU"/>
    </w:rPr>
  </w:style>
  <w:style w:type="paragraph" w:customStyle="1" w:styleId="xl103">
    <w:name w:val="xl103"/>
    <w:basedOn w:val="Norml"/>
    <w:rsid w:val="00C763A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104">
    <w:name w:val="xl104"/>
    <w:basedOn w:val="Norml"/>
    <w:rsid w:val="00C763A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05">
    <w:name w:val="xl105"/>
    <w:basedOn w:val="Norml"/>
    <w:rsid w:val="00C763A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06">
    <w:name w:val="xl106"/>
    <w:basedOn w:val="Norml"/>
    <w:rsid w:val="00C763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07">
    <w:name w:val="xl107"/>
    <w:basedOn w:val="Norml"/>
    <w:rsid w:val="00C763A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08">
    <w:name w:val="xl108"/>
    <w:basedOn w:val="Norml"/>
    <w:rsid w:val="00C763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09">
    <w:name w:val="xl109"/>
    <w:basedOn w:val="Norml"/>
    <w:rsid w:val="00C763A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hu-HU"/>
    </w:rPr>
  </w:style>
  <w:style w:type="paragraph" w:customStyle="1" w:styleId="xl110">
    <w:name w:val="xl110"/>
    <w:basedOn w:val="Norml"/>
    <w:rsid w:val="00C763AB"/>
    <w:pPr>
      <w:pBdr>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hu-HU"/>
    </w:rPr>
  </w:style>
  <w:style w:type="paragraph" w:customStyle="1" w:styleId="xl111">
    <w:name w:val="xl111"/>
    <w:basedOn w:val="Norml"/>
    <w:rsid w:val="00C763AB"/>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hu-HU"/>
    </w:rPr>
  </w:style>
  <w:style w:type="paragraph" w:customStyle="1" w:styleId="xl112">
    <w:name w:val="xl112"/>
    <w:basedOn w:val="Norml"/>
    <w:rsid w:val="00C763AB"/>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13">
    <w:name w:val="xl113"/>
    <w:basedOn w:val="Norml"/>
    <w:rsid w:val="00C763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14">
    <w:name w:val="xl114"/>
    <w:basedOn w:val="Norml"/>
    <w:rsid w:val="00C763AB"/>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lang w:eastAsia="hu-HU"/>
    </w:rPr>
  </w:style>
  <w:style w:type="paragraph" w:customStyle="1" w:styleId="xl115">
    <w:name w:val="xl115"/>
    <w:basedOn w:val="Norml"/>
    <w:rsid w:val="00C763A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hu-HU"/>
    </w:rPr>
  </w:style>
  <w:style w:type="paragraph" w:customStyle="1" w:styleId="xl116">
    <w:name w:val="xl116"/>
    <w:basedOn w:val="Norml"/>
    <w:rsid w:val="00C763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FF0000"/>
      <w:sz w:val="24"/>
      <w:szCs w:val="24"/>
      <w:lang w:eastAsia="hu-HU"/>
    </w:rPr>
  </w:style>
  <w:style w:type="paragraph" w:customStyle="1" w:styleId="xl117">
    <w:name w:val="xl117"/>
    <w:basedOn w:val="Norml"/>
    <w:rsid w:val="00C763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FF0000"/>
      <w:sz w:val="24"/>
      <w:szCs w:val="24"/>
      <w:lang w:eastAsia="hu-HU"/>
    </w:rPr>
  </w:style>
  <w:style w:type="paragraph" w:customStyle="1" w:styleId="xl118">
    <w:name w:val="xl118"/>
    <w:basedOn w:val="Norml"/>
    <w:rsid w:val="00C763AB"/>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hu-HU"/>
    </w:rPr>
  </w:style>
  <w:style w:type="paragraph" w:customStyle="1" w:styleId="xl119">
    <w:name w:val="xl119"/>
    <w:basedOn w:val="Norml"/>
    <w:rsid w:val="00C763AB"/>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hu-HU"/>
    </w:rPr>
  </w:style>
  <w:style w:type="paragraph" w:customStyle="1" w:styleId="xl120">
    <w:name w:val="xl120"/>
    <w:basedOn w:val="Norml"/>
    <w:rsid w:val="00C763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1">
    <w:name w:val="xl121"/>
    <w:basedOn w:val="Norml"/>
    <w:rsid w:val="00C763A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2">
    <w:name w:val="xl122"/>
    <w:basedOn w:val="Norml"/>
    <w:rsid w:val="00C763AB"/>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3">
    <w:name w:val="xl123"/>
    <w:basedOn w:val="Norml"/>
    <w:rsid w:val="00C763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4">
    <w:name w:val="xl124"/>
    <w:basedOn w:val="Norml"/>
    <w:rsid w:val="00C763AB"/>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5">
    <w:name w:val="xl125"/>
    <w:basedOn w:val="Norml"/>
    <w:rsid w:val="00C763AB"/>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6">
    <w:name w:val="xl126"/>
    <w:basedOn w:val="Norml"/>
    <w:rsid w:val="00C763A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7">
    <w:name w:val="xl127"/>
    <w:basedOn w:val="Norml"/>
    <w:rsid w:val="00C763AB"/>
    <w:pPr>
      <w:pBdr>
        <w:top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8">
    <w:name w:val="xl128"/>
    <w:basedOn w:val="Norml"/>
    <w:rsid w:val="00C763AB"/>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29">
    <w:name w:val="xl129"/>
    <w:basedOn w:val="Norml"/>
    <w:rsid w:val="00C763AB"/>
    <w:pPr>
      <w:pBdr>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30">
    <w:name w:val="xl130"/>
    <w:basedOn w:val="Norml"/>
    <w:rsid w:val="00C763AB"/>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31">
    <w:name w:val="xl131"/>
    <w:basedOn w:val="Norml"/>
    <w:rsid w:val="00C763AB"/>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FF0000"/>
      <w:sz w:val="24"/>
      <w:szCs w:val="24"/>
      <w:lang w:eastAsia="hu-HU"/>
    </w:rPr>
  </w:style>
  <w:style w:type="paragraph" w:customStyle="1" w:styleId="xl132">
    <w:name w:val="xl132"/>
    <w:basedOn w:val="Norml"/>
    <w:rsid w:val="00C763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FF0000"/>
      <w:sz w:val="24"/>
      <w:szCs w:val="24"/>
      <w:lang w:eastAsia="hu-HU"/>
    </w:rPr>
  </w:style>
  <w:style w:type="paragraph" w:customStyle="1" w:styleId="xl133">
    <w:name w:val="xl133"/>
    <w:basedOn w:val="Norml"/>
    <w:rsid w:val="00C763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FF0000"/>
      <w:sz w:val="24"/>
      <w:szCs w:val="24"/>
      <w:lang w:eastAsia="hu-HU"/>
    </w:rPr>
  </w:style>
  <w:style w:type="paragraph" w:customStyle="1" w:styleId="xl134">
    <w:name w:val="xl134"/>
    <w:basedOn w:val="Norml"/>
    <w:rsid w:val="00C763AB"/>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35">
    <w:name w:val="xl135"/>
    <w:basedOn w:val="Norml"/>
    <w:rsid w:val="00C763AB"/>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36">
    <w:name w:val="xl136"/>
    <w:basedOn w:val="Norml"/>
    <w:rsid w:val="00C763A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37">
    <w:name w:val="xl137"/>
    <w:basedOn w:val="Norml"/>
    <w:rsid w:val="00C763A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38">
    <w:name w:val="xl138"/>
    <w:basedOn w:val="Norml"/>
    <w:rsid w:val="00C763A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i/>
      <w:iCs/>
      <w:color w:val="FF0000"/>
      <w:sz w:val="24"/>
      <w:szCs w:val="24"/>
      <w:lang w:eastAsia="hu-HU"/>
    </w:rPr>
  </w:style>
  <w:style w:type="paragraph" w:customStyle="1" w:styleId="xl139">
    <w:name w:val="xl139"/>
    <w:basedOn w:val="Norml"/>
    <w:rsid w:val="00C763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40">
    <w:name w:val="xl140"/>
    <w:basedOn w:val="Norml"/>
    <w:rsid w:val="00C763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i/>
      <w:iCs/>
      <w:color w:val="FF0000"/>
      <w:sz w:val="24"/>
      <w:szCs w:val="24"/>
      <w:lang w:eastAsia="hu-HU"/>
    </w:rPr>
  </w:style>
  <w:style w:type="paragraph" w:customStyle="1" w:styleId="xl141">
    <w:name w:val="xl141"/>
    <w:basedOn w:val="Norml"/>
    <w:rsid w:val="00C763A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42">
    <w:name w:val="xl142"/>
    <w:basedOn w:val="Norml"/>
    <w:rsid w:val="00C763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43">
    <w:name w:val="xl143"/>
    <w:basedOn w:val="Norml"/>
    <w:rsid w:val="00C763AB"/>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44">
    <w:name w:val="xl144"/>
    <w:basedOn w:val="Norml"/>
    <w:rsid w:val="00C763AB"/>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i/>
      <w:iCs/>
      <w:color w:val="FF0000"/>
      <w:sz w:val="24"/>
      <w:szCs w:val="24"/>
      <w:lang w:eastAsia="hu-HU"/>
    </w:rPr>
  </w:style>
  <w:style w:type="paragraph" w:customStyle="1" w:styleId="xl145">
    <w:name w:val="xl145"/>
    <w:basedOn w:val="Norml"/>
    <w:rsid w:val="00C763AB"/>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46">
    <w:name w:val="xl146"/>
    <w:basedOn w:val="Norml"/>
    <w:rsid w:val="00C763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4"/>
      <w:szCs w:val="24"/>
      <w:lang w:eastAsia="hu-HU"/>
    </w:rPr>
  </w:style>
  <w:style w:type="paragraph" w:customStyle="1" w:styleId="xl147">
    <w:name w:val="xl147"/>
    <w:basedOn w:val="Norml"/>
    <w:rsid w:val="00C763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4"/>
      <w:szCs w:val="24"/>
      <w:lang w:eastAsia="hu-HU"/>
    </w:rPr>
  </w:style>
  <w:style w:type="paragraph" w:customStyle="1" w:styleId="xl148">
    <w:name w:val="xl148"/>
    <w:basedOn w:val="Norml"/>
    <w:rsid w:val="00C763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hu-HU"/>
    </w:rPr>
  </w:style>
  <w:style w:type="paragraph" w:customStyle="1" w:styleId="xl149">
    <w:name w:val="xl149"/>
    <w:basedOn w:val="Norml"/>
    <w:rsid w:val="00C763AB"/>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lang w:eastAsia="hu-HU"/>
    </w:rPr>
  </w:style>
  <w:style w:type="paragraph" w:customStyle="1" w:styleId="xl150">
    <w:name w:val="xl150"/>
    <w:basedOn w:val="Norml"/>
    <w:rsid w:val="00C763A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4"/>
      <w:szCs w:val="24"/>
      <w:lang w:eastAsia="hu-HU"/>
    </w:rPr>
  </w:style>
  <w:style w:type="paragraph" w:customStyle="1" w:styleId="xl151">
    <w:name w:val="xl151"/>
    <w:basedOn w:val="Norml"/>
    <w:rsid w:val="00C763AB"/>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4"/>
      <w:szCs w:val="24"/>
      <w:lang w:eastAsia="hu-HU"/>
    </w:rPr>
  </w:style>
  <w:style w:type="paragraph" w:customStyle="1" w:styleId="xl152">
    <w:name w:val="xl152"/>
    <w:basedOn w:val="Norml"/>
    <w:rsid w:val="00C763A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4"/>
      <w:szCs w:val="24"/>
      <w:lang w:eastAsia="hu-HU"/>
    </w:rPr>
  </w:style>
  <w:style w:type="character" w:styleId="Hiperhivatkozs">
    <w:name w:val="Hyperlink"/>
    <w:uiPriority w:val="99"/>
    <w:rsid w:val="00C763AB"/>
    <w:rPr>
      <w:color w:val="0000FF"/>
      <w:u w:val="single"/>
    </w:rPr>
  </w:style>
  <w:style w:type="character" w:styleId="Mrltotthiperhivatkozs">
    <w:name w:val="FollowedHyperlink"/>
    <w:rsid w:val="00C763AB"/>
    <w:rPr>
      <w:color w:val="800080"/>
      <w:u w:val="single"/>
    </w:rPr>
  </w:style>
  <w:style w:type="paragraph" w:customStyle="1" w:styleId="Listaszerbekezds2">
    <w:name w:val="Listaszerű bekezdés2"/>
    <w:basedOn w:val="Norml"/>
    <w:rsid w:val="00C763AB"/>
    <w:pPr>
      <w:widowControl w:val="0"/>
      <w:suppressAutoHyphens/>
      <w:spacing w:after="0" w:line="240" w:lineRule="auto"/>
      <w:ind w:left="720"/>
    </w:pPr>
    <w:rPr>
      <w:rFonts w:ascii="Times New Roman" w:hAnsi="Times New Roman"/>
      <w:kern w:val="1"/>
      <w:sz w:val="24"/>
      <w:szCs w:val="24"/>
      <w:lang w:eastAsia="hi-IN" w:bidi="hi-IN"/>
    </w:rPr>
  </w:style>
  <w:style w:type="table" w:customStyle="1" w:styleId="Rcsostblzat3">
    <w:name w:val="Rácsos táblázat3"/>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C76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C76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C763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C76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C763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rsid w:val="00C763AB"/>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C763AB"/>
    <w:pPr>
      <w:ind w:left="440"/>
    </w:pPr>
    <w:rPr>
      <w:rFonts w:eastAsia="Times New Roman"/>
    </w:rPr>
  </w:style>
  <w:style w:type="paragraph" w:styleId="TJ2">
    <w:name w:val="toc 2"/>
    <w:basedOn w:val="Norml"/>
    <w:next w:val="Norml"/>
    <w:autoRedefine/>
    <w:uiPriority w:val="39"/>
    <w:qFormat/>
    <w:rsid w:val="00B6405D"/>
    <w:pPr>
      <w:tabs>
        <w:tab w:val="right" w:leader="dot" w:pos="9203"/>
      </w:tabs>
      <w:spacing w:after="100"/>
      <w:ind w:left="220"/>
    </w:pPr>
    <w:rPr>
      <w:rFonts w:ascii="Times New Roman" w:hAnsi="Times New Roman"/>
      <w:noProof/>
      <w:sz w:val="24"/>
      <w:szCs w:val="24"/>
      <w:lang w:eastAsia="hu-HU"/>
    </w:rPr>
  </w:style>
  <w:style w:type="paragraph" w:styleId="TJ1">
    <w:name w:val="toc 1"/>
    <w:basedOn w:val="Norml"/>
    <w:next w:val="Norml"/>
    <w:autoRedefine/>
    <w:uiPriority w:val="39"/>
    <w:qFormat/>
    <w:rsid w:val="00C763AB"/>
    <w:pPr>
      <w:tabs>
        <w:tab w:val="right" w:leader="dot" w:pos="9062"/>
      </w:tabs>
      <w:spacing w:after="100"/>
    </w:pPr>
    <w:rPr>
      <w:rFonts w:ascii="Palatino Linotype" w:eastAsia="Times New Roman" w:hAnsi="Palatino Linotype"/>
      <w:b/>
      <w:i/>
      <w:noProof/>
      <w:w w:val="99"/>
      <w:kern w:val="1"/>
      <w:lang w:eastAsia="hi-IN" w:bidi="hi-IN"/>
    </w:rPr>
  </w:style>
  <w:style w:type="character" w:customStyle="1" w:styleId="CharChar">
    <w:name w:val="Char Char"/>
    <w:semiHidden/>
    <w:rsid w:val="00C763AB"/>
    <w:rPr>
      <w:rFonts w:ascii="Tahoma" w:hAnsi="Tahoma"/>
      <w:sz w:val="16"/>
    </w:rPr>
  </w:style>
  <w:style w:type="paragraph" w:customStyle="1" w:styleId="Listaszerbekezds3">
    <w:name w:val="Listaszerű bekezdés3"/>
    <w:basedOn w:val="Norml"/>
    <w:rsid w:val="00C763AB"/>
    <w:pPr>
      <w:widowControl w:val="0"/>
      <w:suppressAutoHyphens/>
      <w:spacing w:after="0" w:line="240" w:lineRule="auto"/>
      <w:ind w:left="720"/>
    </w:pPr>
    <w:rPr>
      <w:rFonts w:ascii="Times New Roman" w:hAnsi="Times New Roman"/>
      <w:kern w:val="1"/>
      <w:sz w:val="24"/>
      <w:szCs w:val="24"/>
      <w:lang w:eastAsia="hi-IN" w:bidi="hi-IN"/>
    </w:rPr>
  </w:style>
  <w:style w:type="paragraph" w:customStyle="1" w:styleId="Vltozat1">
    <w:name w:val="Változat1"/>
    <w:hidden/>
    <w:semiHidden/>
    <w:rsid w:val="00C763AB"/>
    <w:rPr>
      <w:rFonts w:cs="Mangal"/>
      <w:kern w:val="1"/>
      <w:sz w:val="24"/>
      <w:szCs w:val="21"/>
      <w:lang w:eastAsia="hi-IN" w:bidi="hi-IN"/>
    </w:rPr>
  </w:style>
  <w:style w:type="table" w:customStyle="1" w:styleId="Rcsostblzat7">
    <w:name w:val="Rácsos táblázat7"/>
    <w:rsid w:val="00C763AB"/>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C763AB"/>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C763AB"/>
    <w:pPr>
      <w:ind w:left="708"/>
    </w:pPr>
    <w:rPr>
      <w:rFonts w:eastAsia="Times New Roman"/>
    </w:rPr>
  </w:style>
  <w:style w:type="paragraph" w:styleId="Vltozat">
    <w:name w:val="Revision"/>
    <w:hidden/>
    <w:semiHidden/>
    <w:rsid w:val="00C763AB"/>
    <w:rPr>
      <w:rFonts w:ascii="Calibri" w:hAnsi="Calibri"/>
      <w:sz w:val="22"/>
      <w:szCs w:val="22"/>
      <w:lang w:eastAsia="en-US"/>
    </w:rPr>
  </w:style>
  <w:style w:type="numbering" w:customStyle="1" w:styleId="Nemlista11">
    <w:name w:val="Nem lista11"/>
    <w:next w:val="Nemlista"/>
    <w:semiHidden/>
    <w:unhideWhenUsed/>
    <w:rsid w:val="00C763AB"/>
  </w:style>
  <w:style w:type="numbering" w:customStyle="1" w:styleId="Nemlista111">
    <w:name w:val="Nem lista111"/>
    <w:next w:val="Nemlista"/>
    <w:semiHidden/>
    <w:unhideWhenUsed/>
    <w:rsid w:val="00C763AB"/>
  </w:style>
  <w:style w:type="paragraph" w:customStyle="1" w:styleId="Listaszerbekezds4">
    <w:name w:val="Listaszerű bekezdés4"/>
    <w:basedOn w:val="Norml"/>
    <w:qFormat/>
    <w:rsid w:val="00C763AB"/>
    <w:pPr>
      <w:ind w:left="720"/>
      <w:contextualSpacing/>
    </w:pPr>
  </w:style>
  <w:style w:type="table" w:customStyle="1" w:styleId="Rcsostblzat23">
    <w:name w:val="Rácsos táblázat23"/>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C763AB"/>
  </w:style>
  <w:style w:type="table" w:customStyle="1" w:styleId="Rcsostblzat211">
    <w:name w:val="Rácsos táblázat211"/>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rsid w:val="00C763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semiHidden/>
    <w:unhideWhenUsed/>
    <w:rsid w:val="00C763AB"/>
  </w:style>
  <w:style w:type="numbering" w:customStyle="1" w:styleId="Nemlista1111">
    <w:name w:val="Nem lista1111"/>
    <w:next w:val="Nemlista"/>
    <w:semiHidden/>
    <w:unhideWhenUsed/>
    <w:rsid w:val="00C763AB"/>
  </w:style>
  <w:style w:type="table" w:customStyle="1" w:styleId="Rcsostblzat221">
    <w:name w:val="Rácsos táblázat221"/>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
    <w:name w:val="Rácsos táblázat71"/>
    <w:basedOn w:val="Normltblzat"/>
    <w:next w:val="Rcsostblzat"/>
    <w:rsid w:val="00C763AB"/>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C763A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C763AB"/>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C763A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C763AB"/>
  </w:style>
  <w:style w:type="paragraph" w:styleId="Nincstrkz">
    <w:name w:val="No Spacing"/>
    <w:qFormat/>
    <w:rsid w:val="00C763AB"/>
    <w:rPr>
      <w:rFonts w:ascii="Calibri" w:hAnsi="Calibri"/>
      <w:sz w:val="22"/>
      <w:szCs w:val="22"/>
      <w:lang w:eastAsia="en-US"/>
    </w:rPr>
  </w:style>
  <w:style w:type="table" w:customStyle="1" w:styleId="Rcsostblzat231">
    <w:name w:val="Rácsos táblázat23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C763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uiPriority w:val="39"/>
    <w:qFormat/>
    <w:rsid w:val="00C763AB"/>
    <w:pPr>
      <w:keepNext/>
      <w:keepLines/>
      <w:spacing w:before="480" w:beforeAutospacing="0" w:after="0" w:afterAutospacing="0" w:line="276" w:lineRule="auto"/>
      <w:outlineLvl w:val="9"/>
    </w:pPr>
    <w:rPr>
      <w:rFonts w:ascii="Cambria" w:hAnsi="Cambria"/>
      <w:color w:val="365F91"/>
      <w:kern w:val="0"/>
      <w:sz w:val="28"/>
      <w:szCs w:val="28"/>
      <w:lang w:val="hu-HU"/>
    </w:rPr>
  </w:style>
  <w:style w:type="table" w:customStyle="1" w:styleId="Rcsostblzat711">
    <w:name w:val="Rácsos táblázat711"/>
    <w:rsid w:val="00C763AB"/>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C763AB"/>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763AB"/>
  </w:style>
  <w:style w:type="character" w:styleId="Kiemels2">
    <w:name w:val="Strong"/>
    <w:qFormat/>
    <w:rsid w:val="00C763AB"/>
    <w:rPr>
      <w:b/>
      <w:bCs/>
    </w:rPr>
  </w:style>
  <w:style w:type="numbering" w:customStyle="1" w:styleId="Nemlista5">
    <w:name w:val="Nem lista5"/>
    <w:next w:val="Nemlista"/>
    <w:semiHidden/>
    <w:unhideWhenUsed/>
    <w:rsid w:val="00C763AB"/>
  </w:style>
  <w:style w:type="numbering" w:customStyle="1" w:styleId="Nemlista12">
    <w:name w:val="Nem lista12"/>
    <w:next w:val="Nemlista"/>
    <w:semiHidden/>
    <w:unhideWhenUsed/>
    <w:rsid w:val="00C763AB"/>
  </w:style>
  <w:style w:type="table" w:customStyle="1" w:styleId="Rcsostblzat24">
    <w:name w:val="Rácsos táblázat24"/>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C763AB"/>
  </w:style>
  <w:style w:type="table" w:customStyle="1" w:styleId="Rcsostblzat212">
    <w:name w:val="Rácsos táblázat212"/>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rsid w:val="00C763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semiHidden/>
    <w:unhideWhenUsed/>
    <w:rsid w:val="00C763AB"/>
  </w:style>
  <w:style w:type="numbering" w:customStyle="1" w:styleId="Nemlista112">
    <w:name w:val="Nem lista112"/>
    <w:next w:val="Nemlista"/>
    <w:semiHidden/>
    <w:unhideWhenUsed/>
    <w:rsid w:val="00C763AB"/>
  </w:style>
  <w:style w:type="table" w:customStyle="1" w:styleId="Rcsostblzat222">
    <w:name w:val="Rácsos táblázat222"/>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rsid w:val="00C763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C763AB"/>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C763A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C763AB"/>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C763A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C763AB"/>
  </w:style>
  <w:style w:type="table" w:customStyle="1" w:styleId="Rcsostblzat232">
    <w:name w:val="Rácsos táblázat23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C763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C763AB"/>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C763AB"/>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C763AB"/>
    <w:pPr>
      <w:widowControl w:val="0"/>
      <w:suppressAutoHyphens/>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2Char">
    <w:name w:val="Címsor 2 Char"/>
    <w:link w:val="Cmsor2"/>
    <w:rsid w:val="00C763AB"/>
    <w:rPr>
      <w:rFonts w:ascii="Cambria" w:hAnsi="Cambria"/>
      <w:b/>
      <w:bCs/>
      <w:i/>
      <w:iCs/>
      <w:sz w:val="28"/>
      <w:szCs w:val="28"/>
      <w:lang w:val="x-none" w:eastAsia="x-none" w:bidi="ar-SA"/>
    </w:rPr>
  </w:style>
  <w:style w:type="character" w:customStyle="1" w:styleId="Cmsor3Char">
    <w:name w:val="Címsor 3 Char"/>
    <w:link w:val="Cmsor3"/>
    <w:rsid w:val="00C763AB"/>
    <w:rPr>
      <w:rFonts w:ascii="Cambria" w:hAnsi="Cambria"/>
      <w:b/>
      <w:bCs/>
      <w:sz w:val="26"/>
      <w:szCs w:val="26"/>
      <w:lang w:val="x-none" w:eastAsia="x-none" w:bidi="ar-SA"/>
    </w:rPr>
  </w:style>
  <w:style w:type="character" w:customStyle="1" w:styleId="Cmsor4Char">
    <w:name w:val="Címsor 4 Char"/>
    <w:link w:val="Cmsor4"/>
    <w:rsid w:val="00C763AB"/>
    <w:rPr>
      <w:rFonts w:ascii="Calibri" w:hAnsi="Calibri"/>
      <w:b/>
      <w:bCs/>
      <w:sz w:val="28"/>
      <w:szCs w:val="28"/>
      <w:lang w:val="x-none" w:eastAsia="x-none" w:bidi="ar-SA"/>
    </w:rPr>
  </w:style>
  <w:style w:type="character" w:customStyle="1" w:styleId="Cmsor5Char">
    <w:name w:val="Címsor 5 Char"/>
    <w:link w:val="Cmsor5"/>
    <w:rsid w:val="00C763AB"/>
    <w:rPr>
      <w:rFonts w:ascii="Calibri" w:hAnsi="Calibri"/>
      <w:b/>
      <w:bCs/>
      <w:i/>
      <w:iCs/>
      <w:sz w:val="26"/>
      <w:szCs w:val="26"/>
      <w:lang w:val="x-none" w:eastAsia="x-none" w:bidi="ar-SA"/>
    </w:rPr>
  </w:style>
  <w:style w:type="character" w:customStyle="1" w:styleId="Cmsor6Char">
    <w:name w:val="Címsor 6 Char"/>
    <w:link w:val="Cmsor6"/>
    <w:rsid w:val="00C763AB"/>
    <w:rPr>
      <w:rFonts w:ascii="Calibri" w:hAnsi="Calibri"/>
      <w:b/>
      <w:bCs/>
      <w:lang w:val="x-none" w:eastAsia="x-none" w:bidi="ar-SA"/>
    </w:rPr>
  </w:style>
  <w:style w:type="character" w:customStyle="1" w:styleId="Cmsor7Char">
    <w:name w:val="Címsor 7 Char"/>
    <w:link w:val="Cmsor7"/>
    <w:semiHidden/>
    <w:rsid w:val="00C763AB"/>
    <w:rPr>
      <w:rFonts w:ascii="Calibri" w:hAnsi="Calibri"/>
      <w:sz w:val="24"/>
      <w:szCs w:val="24"/>
      <w:lang w:val="x-none" w:eastAsia="x-none" w:bidi="ar-SA"/>
    </w:rPr>
  </w:style>
  <w:style w:type="character" w:customStyle="1" w:styleId="Cmsor8Char">
    <w:name w:val="Címsor 8 Char"/>
    <w:link w:val="Cmsor8"/>
    <w:semiHidden/>
    <w:rsid w:val="00C763AB"/>
    <w:rPr>
      <w:rFonts w:ascii="Calibri" w:hAnsi="Calibri"/>
      <w:i/>
      <w:iCs/>
      <w:sz w:val="24"/>
      <w:szCs w:val="24"/>
      <w:lang w:val="x-none" w:eastAsia="x-none" w:bidi="ar-SA"/>
    </w:rPr>
  </w:style>
  <w:style w:type="character" w:customStyle="1" w:styleId="Cmsor9Char">
    <w:name w:val="Címsor 9 Char"/>
    <w:link w:val="Cmsor9"/>
    <w:semiHidden/>
    <w:rsid w:val="00C763AB"/>
    <w:rPr>
      <w:rFonts w:ascii="Cambria" w:hAnsi="Cambria"/>
      <w:lang w:val="x-none" w:eastAsia="x-none" w:bidi="ar-SA"/>
    </w:rPr>
  </w:style>
  <w:style w:type="paragraph" w:customStyle="1" w:styleId="Listaszerbekezds11">
    <w:name w:val="Listaszerű bekezdés11"/>
    <w:basedOn w:val="Norml"/>
    <w:rsid w:val="00C763AB"/>
    <w:pPr>
      <w:widowControl w:val="0"/>
      <w:suppressAutoHyphens/>
      <w:spacing w:after="0" w:line="240" w:lineRule="auto"/>
      <w:ind w:left="720"/>
    </w:pPr>
    <w:rPr>
      <w:kern w:val="1"/>
      <w:sz w:val="24"/>
      <w:szCs w:val="24"/>
      <w:lang w:eastAsia="hi-IN" w:bidi="hi-IN"/>
    </w:rPr>
  </w:style>
  <w:style w:type="paragraph" w:customStyle="1" w:styleId="Nincstrkz11">
    <w:name w:val="Nincs térköz11"/>
    <w:rsid w:val="00C763AB"/>
    <w:rPr>
      <w:rFonts w:ascii="Calibri" w:eastAsia="Calibri" w:hAnsi="Calibri" w:cs="Calibri"/>
      <w:sz w:val="22"/>
      <w:szCs w:val="22"/>
      <w:lang w:eastAsia="en-US"/>
    </w:rPr>
  </w:style>
  <w:style w:type="paragraph" w:customStyle="1" w:styleId="Tartalomjegyzkcmsora11">
    <w:name w:val="Tartalomjegyzék címsora11"/>
    <w:basedOn w:val="Cmsor1"/>
    <w:next w:val="Norml"/>
    <w:rsid w:val="00C763AB"/>
    <w:pPr>
      <w:keepNext/>
      <w:keepLines/>
      <w:spacing w:before="480" w:beforeAutospacing="0" w:after="0" w:afterAutospacing="0" w:line="276" w:lineRule="auto"/>
      <w:ind w:left="432" w:hanging="432"/>
      <w:outlineLvl w:val="9"/>
    </w:pPr>
    <w:rPr>
      <w:rFonts w:ascii="Cambria" w:eastAsia="Times New Roman" w:hAnsi="Cambria" w:cs="Cambria"/>
      <w:color w:val="365F91"/>
      <w:kern w:val="0"/>
      <w:sz w:val="28"/>
      <w:szCs w:val="28"/>
      <w:lang w:val="hu-HU"/>
    </w:rPr>
  </w:style>
  <w:style w:type="character" w:customStyle="1" w:styleId="CharChar1">
    <w:name w:val="Char Char1"/>
    <w:semiHidden/>
    <w:rsid w:val="00C763AB"/>
    <w:rPr>
      <w:rFonts w:ascii="Tahoma" w:hAnsi="Tahoma" w:cs="Tahoma"/>
      <w:sz w:val="16"/>
      <w:szCs w:val="16"/>
    </w:rPr>
  </w:style>
  <w:style w:type="paragraph" w:customStyle="1" w:styleId="Vltozat11">
    <w:name w:val="Változat11"/>
    <w:hidden/>
    <w:semiHidden/>
    <w:rsid w:val="00C763AB"/>
    <w:rPr>
      <w:rFonts w:ascii="Calibri" w:eastAsia="Calibri" w:hAnsi="Calibri"/>
      <w:kern w:val="1"/>
      <w:sz w:val="24"/>
      <w:szCs w:val="24"/>
      <w:lang w:eastAsia="hi-IN" w:bidi="hi-IN"/>
    </w:rPr>
  </w:style>
  <w:style w:type="paragraph" w:styleId="NormlWeb">
    <w:name w:val="Normal (Web)"/>
    <w:basedOn w:val="Norml"/>
    <w:rsid w:val="00C763AB"/>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Listaszerbekezds5">
    <w:name w:val="Listaszerű bekezdés5"/>
    <w:basedOn w:val="Norml"/>
    <w:qFormat/>
    <w:rsid w:val="00C763AB"/>
    <w:pPr>
      <w:ind w:left="720"/>
    </w:pPr>
    <w:rPr>
      <w:rFonts w:eastAsia="Times New Roman"/>
    </w:rPr>
  </w:style>
  <w:style w:type="paragraph" w:customStyle="1" w:styleId="Nincstrkz2">
    <w:name w:val="Nincs térköz2"/>
    <w:qFormat/>
    <w:rsid w:val="00C763AB"/>
    <w:rPr>
      <w:rFonts w:ascii="Calibri" w:hAnsi="Calibri"/>
      <w:sz w:val="22"/>
      <w:szCs w:val="22"/>
      <w:lang w:eastAsia="en-US"/>
    </w:rPr>
  </w:style>
  <w:style w:type="paragraph" w:customStyle="1" w:styleId="Tartalomjegyzkcmsora2">
    <w:name w:val="Tartalomjegyzék címsora2"/>
    <w:basedOn w:val="Cmsor1"/>
    <w:next w:val="Norml"/>
    <w:qFormat/>
    <w:rsid w:val="00C763AB"/>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2">
    <w:name w:val="Változat2"/>
    <w:hidden/>
    <w:semiHidden/>
    <w:rsid w:val="00C763AB"/>
    <w:rPr>
      <w:rFonts w:cs="Mangal"/>
      <w:kern w:val="1"/>
      <w:sz w:val="24"/>
      <w:szCs w:val="21"/>
      <w:lang w:eastAsia="hi-IN" w:bidi="hi-IN"/>
    </w:rPr>
  </w:style>
  <w:style w:type="character" w:customStyle="1" w:styleId="CharChar0">
    <w:name w:val="Char Char"/>
    <w:semiHidden/>
    <w:rsid w:val="00C763AB"/>
    <w:rPr>
      <w:rFonts w:ascii="Tahoma" w:eastAsia="Times New Roman" w:hAnsi="Tahoma" w:cs="Courier New"/>
      <w:sz w:val="16"/>
      <w:szCs w:val="16"/>
    </w:rPr>
  </w:style>
  <w:style w:type="character" w:customStyle="1" w:styleId="CharChar10">
    <w:name w:val="Char Char10"/>
    <w:rsid w:val="00C763AB"/>
    <w:rPr>
      <w:b/>
      <w:bCs/>
      <w:kern w:val="36"/>
      <w:sz w:val="48"/>
      <w:szCs w:val="48"/>
    </w:rPr>
  </w:style>
  <w:style w:type="paragraph" w:customStyle="1" w:styleId="CharChar2Char">
    <w:name w:val="Char Char2 Char"/>
    <w:basedOn w:val="Norml"/>
    <w:rsid w:val="00C763AB"/>
    <w:pPr>
      <w:spacing w:after="160" w:line="240" w:lineRule="exact"/>
    </w:pPr>
    <w:rPr>
      <w:rFonts w:ascii="Tahoma" w:eastAsia="Times New Roman" w:hAnsi="Tahoma"/>
      <w:sz w:val="20"/>
      <w:szCs w:val="20"/>
      <w:lang w:val="en-US"/>
    </w:rPr>
  </w:style>
  <w:style w:type="paragraph" w:styleId="Alcm">
    <w:name w:val="Subtitle"/>
    <w:basedOn w:val="Norml"/>
    <w:link w:val="AlcmChar"/>
    <w:qFormat/>
    <w:rsid w:val="00C763AB"/>
    <w:pPr>
      <w:widowControl w:val="0"/>
      <w:numPr>
        <w:ilvl w:val="1"/>
        <w:numId w:val="12"/>
      </w:numPr>
      <w:suppressAutoHyphens/>
      <w:spacing w:after="0" w:line="240" w:lineRule="auto"/>
    </w:pPr>
    <w:rPr>
      <w:rFonts w:ascii="Palatino Linotype" w:eastAsia="Lucida Sans Unicode" w:hAnsi="Palatino Linotype" w:cs="Tahoma"/>
      <w:b/>
      <w:kern w:val="1"/>
      <w:sz w:val="24"/>
      <w:szCs w:val="24"/>
      <w:lang w:eastAsia="hi-IN" w:bidi="hi-IN"/>
    </w:rPr>
  </w:style>
  <w:style w:type="character" w:customStyle="1" w:styleId="AlcmChar">
    <w:name w:val="Alcím Char"/>
    <w:link w:val="Alcm"/>
    <w:rsid w:val="00C763AB"/>
    <w:rPr>
      <w:rFonts w:ascii="Palatino Linotype" w:eastAsia="Lucida Sans Unicode" w:hAnsi="Palatino Linotype" w:cs="Tahoma"/>
      <w:b/>
      <w:kern w:val="1"/>
      <w:sz w:val="24"/>
      <w:szCs w:val="24"/>
      <w:lang w:val="hu-HU" w:eastAsia="hi-IN" w:bidi="hi-IN"/>
    </w:rPr>
  </w:style>
  <w:style w:type="numbering" w:customStyle="1" w:styleId="Stlus2">
    <w:name w:val="Stílus2"/>
    <w:rsid w:val="00C763A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BA94-6DB9-4274-996A-4E89A009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16168</Words>
  <Characters>111566</Characters>
  <Application>Microsoft Office Word</Application>
  <DocSecurity>0</DocSecurity>
  <Lines>929</Lines>
  <Paragraphs>254</Paragraphs>
  <ScaleCrop>false</ScaleCrop>
  <HeadingPairs>
    <vt:vector size="2" baseType="variant">
      <vt:variant>
        <vt:lpstr>Cím</vt:lpstr>
      </vt:variant>
      <vt:variant>
        <vt:i4>1</vt:i4>
      </vt:variant>
    </vt:vector>
  </HeadingPairs>
  <TitlesOfParts>
    <vt:vector size="1" baseType="lpstr">
      <vt:lpstr>SZAKKÉPZÉSI KERETTANTERV</vt:lpstr>
    </vt:vector>
  </TitlesOfParts>
  <Company>NSZFI</Company>
  <LinksUpToDate>false</LinksUpToDate>
  <CharactersWithSpaces>127480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SZAKKÉPZÉSI KERETTANTERV</dc:title>
  <dc:creator>NMH-SZFI</dc:creator>
  <cp:lastModifiedBy>Soltész Anikó</cp:lastModifiedBy>
  <cp:revision>51</cp:revision>
  <cp:lastPrinted>2017-06-19T09:58:00Z</cp:lastPrinted>
  <dcterms:created xsi:type="dcterms:W3CDTF">2013-03-25T16:39:00Z</dcterms:created>
  <dcterms:modified xsi:type="dcterms:W3CDTF">2017-07-06T05:36:00Z</dcterms:modified>
</cp:coreProperties>
</file>